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0AE" w:rsidRPr="003C40DE" w:rsidRDefault="000900AE" w:rsidP="000900AE">
      <w:pPr>
        <w:widowControl w:val="0"/>
        <w:autoSpaceDE w:val="0"/>
        <w:autoSpaceDN w:val="0"/>
        <w:adjustRightInd w:val="0"/>
        <w:jc w:val="center"/>
        <w:rPr>
          <w:sz w:val="28"/>
          <w:szCs w:val="28"/>
          <w:lang w:val="ru-RU"/>
        </w:rPr>
      </w:pPr>
      <w:r w:rsidRPr="003C40DE">
        <w:rPr>
          <w:noProof/>
          <w:sz w:val="28"/>
          <w:szCs w:val="28"/>
          <w:lang w:val="ru-RU" w:eastAsia="ru-RU"/>
        </w:rPr>
        <w:drawing>
          <wp:inline distT="0" distB="0" distL="0" distR="0" wp14:anchorId="5EBF76ED">
            <wp:extent cx="733425" cy="904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904875"/>
                    </a:xfrm>
                    <a:prstGeom prst="rect">
                      <a:avLst/>
                    </a:prstGeom>
                    <a:noFill/>
                  </pic:spPr>
                </pic:pic>
              </a:graphicData>
            </a:graphic>
          </wp:inline>
        </w:drawing>
      </w:r>
    </w:p>
    <w:p w:rsidR="000900AE" w:rsidRPr="003C40DE" w:rsidRDefault="000900AE" w:rsidP="002E473A">
      <w:pPr>
        <w:widowControl w:val="0"/>
        <w:autoSpaceDE w:val="0"/>
        <w:autoSpaceDN w:val="0"/>
        <w:adjustRightInd w:val="0"/>
        <w:jc w:val="right"/>
        <w:rPr>
          <w:sz w:val="28"/>
          <w:szCs w:val="28"/>
          <w:lang w:val="ru-RU"/>
        </w:rPr>
      </w:pPr>
    </w:p>
    <w:p w:rsidR="000900AE" w:rsidRPr="003C40DE" w:rsidRDefault="000900AE" w:rsidP="000900AE">
      <w:pPr>
        <w:widowControl w:val="0"/>
        <w:autoSpaceDE w:val="0"/>
        <w:autoSpaceDN w:val="0"/>
        <w:adjustRightInd w:val="0"/>
        <w:jc w:val="center"/>
        <w:rPr>
          <w:b/>
          <w:sz w:val="28"/>
          <w:szCs w:val="28"/>
          <w:lang w:val="ru-RU"/>
        </w:rPr>
      </w:pPr>
      <w:r w:rsidRPr="003C40DE">
        <w:rPr>
          <w:b/>
          <w:sz w:val="28"/>
          <w:szCs w:val="28"/>
          <w:lang w:val="ru-RU"/>
        </w:rPr>
        <w:t>АДМИНИСТРАЦИЯ КЕЖЕМСКОГО РАЙОНА</w:t>
      </w:r>
    </w:p>
    <w:p w:rsidR="000900AE" w:rsidRPr="003C40DE" w:rsidRDefault="000900AE" w:rsidP="000900AE">
      <w:pPr>
        <w:widowControl w:val="0"/>
        <w:autoSpaceDE w:val="0"/>
        <w:autoSpaceDN w:val="0"/>
        <w:adjustRightInd w:val="0"/>
        <w:jc w:val="center"/>
        <w:rPr>
          <w:b/>
          <w:sz w:val="28"/>
          <w:szCs w:val="28"/>
          <w:lang w:val="ru-RU"/>
        </w:rPr>
      </w:pPr>
      <w:r w:rsidRPr="003C40DE">
        <w:rPr>
          <w:b/>
          <w:sz w:val="28"/>
          <w:szCs w:val="28"/>
          <w:lang w:val="ru-RU"/>
        </w:rPr>
        <w:t>КРАСНОЯРСКОГО КРАЯ</w:t>
      </w:r>
    </w:p>
    <w:p w:rsidR="000900AE" w:rsidRPr="003C40DE" w:rsidRDefault="000900AE" w:rsidP="000900AE">
      <w:pPr>
        <w:widowControl w:val="0"/>
        <w:autoSpaceDE w:val="0"/>
        <w:autoSpaceDN w:val="0"/>
        <w:adjustRightInd w:val="0"/>
        <w:jc w:val="center"/>
        <w:rPr>
          <w:b/>
          <w:sz w:val="28"/>
          <w:szCs w:val="28"/>
          <w:lang w:val="ru-RU"/>
        </w:rPr>
      </w:pPr>
    </w:p>
    <w:p w:rsidR="000900AE" w:rsidRPr="003C40DE" w:rsidRDefault="000900AE" w:rsidP="000900AE">
      <w:pPr>
        <w:widowControl w:val="0"/>
        <w:autoSpaceDE w:val="0"/>
        <w:autoSpaceDN w:val="0"/>
        <w:adjustRightInd w:val="0"/>
        <w:jc w:val="center"/>
        <w:rPr>
          <w:b/>
          <w:sz w:val="28"/>
          <w:szCs w:val="28"/>
          <w:lang w:val="ru-RU"/>
        </w:rPr>
      </w:pPr>
      <w:r w:rsidRPr="003C40DE">
        <w:rPr>
          <w:b/>
          <w:sz w:val="28"/>
          <w:szCs w:val="28"/>
          <w:lang w:val="ru-RU"/>
        </w:rPr>
        <w:t>ПОСТАНОВЛЕНИЕ</w:t>
      </w:r>
    </w:p>
    <w:p w:rsidR="000900AE" w:rsidRPr="003C40DE" w:rsidRDefault="000900AE" w:rsidP="003C40DE">
      <w:pPr>
        <w:widowControl w:val="0"/>
        <w:autoSpaceDE w:val="0"/>
        <w:autoSpaceDN w:val="0"/>
        <w:adjustRightInd w:val="0"/>
        <w:jc w:val="center"/>
        <w:rPr>
          <w:sz w:val="28"/>
          <w:szCs w:val="28"/>
          <w:lang w:val="ru-RU"/>
        </w:rPr>
      </w:pPr>
    </w:p>
    <w:p w:rsidR="000900AE" w:rsidRPr="003C40DE" w:rsidRDefault="003C40DE" w:rsidP="000900AE">
      <w:pPr>
        <w:widowControl w:val="0"/>
        <w:autoSpaceDE w:val="0"/>
        <w:autoSpaceDN w:val="0"/>
        <w:adjustRightInd w:val="0"/>
        <w:rPr>
          <w:sz w:val="28"/>
          <w:szCs w:val="28"/>
          <w:lang w:val="ru-RU"/>
        </w:rPr>
      </w:pPr>
      <w:r w:rsidRPr="003C40DE">
        <w:rPr>
          <w:sz w:val="28"/>
          <w:szCs w:val="28"/>
          <w:lang w:val="ru-RU"/>
        </w:rPr>
        <w:t>18.05</w:t>
      </w:r>
      <w:r w:rsidR="000900AE" w:rsidRPr="003C40DE">
        <w:rPr>
          <w:sz w:val="28"/>
          <w:szCs w:val="28"/>
          <w:lang w:val="ru-RU"/>
        </w:rPr>
        <w:t>.202</w:t>
      </w:r>
      <w:r w:rsidR="00A40B6C" w:rsidRPr="003C40DE">
        <w:rPr>
          <w:sz w:val="28"/>
          <w:szCs w:val="28"/>
          <w:lang w:val="ru-RU"/>
        </w:rPr>
        <w:t>3</w:t>
      </w:r>
      <w:r w:rsidR="000900AE" w:rsidRPr="003C40DE">
        <w:rPr>
          <w:sz w:val="28"/>
          <w:szCs w:val="28"/>
          <w:lang w:val="ru-RU"/>
        </w:rPr>
        <w:t xml:space="preserve">                      </w:t>
      </w:r>
      <w:r>
        <w:rPr>
          <w:sz w:val="28"/>
          <w:szCs w:val="28"/>
          <w:lang w:val="ru-RU"/>
        </w:rPr>
        <w:t xml:space="preserve">    </w:t>
      </w:r>
      <w:r w:rsidR="000900AE" w:rsidRPr="003C40DE">
        <w:rPr>
          <w:sz w:val="28"/>
          <w:szCs w:val="28"/>
          <w:lang w:val="ru-RU"/>
        </w:rPr>
        <w:t xml:space="preserve">                    №</w:t>
      </w:r>
      <w:r w:rsidRPr="003C40DE">
        <w:rPr>
          <w:sz w:val="28"/>
          <w:szCs w:val="28"/>
          <w:lang w:val="ru-RU"/>
        </w:rPr>
        <w:t>433</w:t>
      </w:r>
      <w:r w:rsidR="000900AE" w:rsidRPr="003C40DE">
        <w:rPr>
          <w:sz w:val="28"/>
          <w:szCs w:val="28"/>
          <w:lang w:val="ru-RU"/>
        </w:rPr>
        <w:t xml:space="preserve">-п                                          г. </w:t>
      </w:r>
      <w:proofErr w:type="spellStart"/>
      <w:r w:rsidR="000900AE" w:rsidRPr="003C40DE">
        <w:rPr>
          <w:sz w:val="28"/>
          <w:szCs w:val="28"/>
          <w:lang w:val="ru-RU"/>
        </w:rPr>
        <w:t>Кодинск</w:t>
      </w:r>
      <w:proofErr w:type="spellEnd"/>
    </w:p>
    <w:p w:rsidR="000900AE" w:rsidRPr="003C40DE" w:rsidRDefault="000900AE" w:rsidP="000900AE">
      <w:pPr>
        <w:widowControl w:val="0"/>
        <w:autoSpaceDE w:val="0"/>
        <w:autoSpaceDN w:val="0"/>
        <w:adjustRightInd w:val="0"/>
        <w:jc w:val="right"/>
        <w:rPr>
          <w:sz w:val="28"/>
          <w:szCs w:val="28"/>
          <w:lang w:val="ru-RU"/>
        </w:rPr>
      </w:pPr>
      <w:bookmarkStart w:id="0" w:name="_GoBack"/>
    </w:p>
    <w:p w:rsidR="000900AE" w:rsidRPr="003C40DE" w:rsidRDefault="000900AE" w:rsidP="000900AE">
      <w:pPr>
        <w:widowControl w:val="0"/>
        <w:autoSpaceDE w:val="0"/>
        <w:autoSpaceDN w:val="0"/>
        <w:adjustRightInd w:val="0"/>
        <w:jc w:val="both"/>
        <w:rPr>
          <w:sz w:val="28"/>
          <w:szCs w:val="28"/>
          <w:lang w:val="ru-RU"/>
        </w:rPr>
      </w:pPr>
      <w:r w:rsidRPr="003C40DE">
        <w:rPr>
          <w:sz w:val="28"/>
          <w:szCs w:val="28"/>
          <w:lang w:val="ru-RU"/>
        </w:rPr>
        <w:t>О внесении изменений в постановление Администрации Кежемского района от 11.09.2013 № 1059-п «Об утверждении Порядка принятия решений о разработке муниципальных программ Кежемского района, их формировании и реализации»</w:t>
      </w:r>
    </w:p>
    <w:bookmarkEnd w:id="0"/>
    <w:p w:rsidR="000900AE" w:rsidRPr="003C40DE" w:rsidRDefault="000900AE" w:rsidP="000900AE">
      <w:pPr>
        <w:widowControl w:val="0"/>
        <w:autoSpaceDE w:val="0"/>
        <w:autoSpaceDN w:val="0"/>
        <w:adjustRightInd w:val="0"/>
        <w:jc w:val="right"/>
        <w:rPr>
          <w:sz w:val="28"/>
          <w:szCs w:val="28"/>
          <w:lang w:val="ru-RU"/>
        </w:rPr>
      </w:pPr>
    </w:p>
    <w:p w:rsidR="000900AE" w:rsidRPr="003C40DE" w:rsidRDefault="000900AE" w:rsidP="003C40DE">
      <w:pPr>
        <w:widowControl w:val="0"/>
        <w:autoSpaceDE w:val="0"/>
        <w:autoSpaceDN w:val="0"/>
        <w:adjustRightInd w:val="0"/>
        <w:ind w:firstLine="709"/>
        <w:jc w:val="both"/>
        <w:rPr>
          <w:sz w:val="28"/>
          <w:szCs w:val="28"/>
          <w:lang w:val="ru-RU"/>
        </w:rPr>
      </w:pPr>
      <w:r w:rsidRPr="003C40DE">
        <w:rPr>
          <w:sz w:val="28"/>
          <w:szCs w:val="28"/>
          <w:lang w:val="ru-RU"/>
        </w:rPr>
        <w:t xml:space="preserve">В соответствии со </w:t>
      </w:r>
      <w:proofErr w:type="spellStart"/>
      <w:r w:rsidRPr="003C40DE">
        <w:rPr>
          <w:sz w:val="28"/>
          <w:szCs w:val="28"/>
          <w:lang w:val="ru-RU"/>
        </w:rPr>
        <w:t>ст.ст</w:t>
      </w:r>
      <w:proofErr w:type="spellEnd"/>
      <w:r w:rsidRPr="003C40DE">
        <w:rPr>
          <w:sz w:val="28"/>
          <w:szCs w:val="28"/>
          <w:lang w:val="ru-RU"/>
        </w:rPr>
        <w:t>. 17, 46 Федерального закона от 06.10.2003</w:t>
      </w:r>
      <w:r w:rsidR="003C40DE">
        <w:rPr>
          <w:sz w:val="28"/>
          <w:szCs w:val="28"/>
          <w:lang w:val="ru-RU"/>
        </w:rPr>
        <w:t xml:space="preserve">                   </w:t>
      </w:r>
      <w:r w:rsidRPr="003C40DE">
        <w:rPr>
          <w:sz w:val="28"/>
          <w:szCs w:val="28"/>
          <w:lang w:val="ru-RU"/>
        </w:rPr>
        <w:t xml:space="preserve"> № 131–ФЗ «Об общих принципах организации местного самоуправления в Российской</w:t>
      </w:r>
      <w:r w:rsidR="003C40DE">
        <w:rPr>
          <w:sz w:val="28"/>
          <w:szCs w:val="28"/>
          <w:lang w:val="ru-RU"/>
        </w:rPr>
        <w:t xml:space="preserve"> Федерации», руководствуясь </w:t>
      </w:r>
      <w:proofErr w:type="spellStart"/>
      <w:r w:rsidR="003C40DE">
        <w:rPr>
          <w:sz w:val="28"/>
          <w:szCs w:val="28"/>
          <w:lang w:val="ru-RU"/>
        </w:rPr>
        <w:t>ст.</w:t>
      </w:r>
      <w:r w:rsidRPr="003C40DE">
        <w:rPr>
          <w:sz w:val="28"/>
          <w:szCs w:val="28"/>
          <w:lang w:val="ru-RU"/>
        </w:rPr>
        <w:t>ст</w:t>
      </w:r>
      <w:proofErr w:type="spellEnd"/>
      <w:r w:rsidRPr="003C40DE">
        <w:rPr>
          <w:sz w:val="28"/>
          <w:szCs w:val="28"/>
          <w:lang w:val="ru-RU"/>
        </w:rPr>
        <w:t>. 17, 20, 32 Устава Кежемского района, ПОСТАНОВЛЯЮ:</w:t>
      </w:r>
    </w:p>
    <w:p w:rsidR="000900AE" w:rsidRPr="003C40DE" w:rsidRDefault="000900AE" w:rsidP="003C40DE">
      <w:pPr>
        <w:widowControl w:val="0"/>
        <w:autoSpaceDE w:val="0"/>
        <w:autoSpaceDN w:val="0"/>
        <w:adjustRightInd w:val="0"/>
        <w:ind w:firstLine="709"/>
        <w:jc w:val="both"/>
        <w:rPr>
          <w:sz w:val="28"/>
          <w:szCs w:val="28"/>
          <w:lang w:val="ru-RU"/>
        </w:rPr>
      </w:pPr>
      <w:r w:rsidRPr="003C40DE">
        <w:rPr>
          <w:sz w:val="28"/>
          <w:szCs w:val="28"/>
          <w:lang w:val="ru-RU"/>
        </w:rPr>
        <w:t>1. Приложение к постановлению Администрации Кежемского района</w:t>
      </w:r>
      <w:r w:rsidR="005A5DAA" w:rsidRPr="003C40DE">
        <w:rPr>
          <w:sz w:val="28"/>
          <w:szCs w:val="28"/>
          <w:lang w:val="ru-RU"/>
        </w:rPr>
        <w:t xml:space="preserve"> </w:t>
      </w:r>
      <w:r w:rsidR="006C24EB" w:rsidRPr="003C40DE">
        <w:rPr>
          <w:sz w:val="28"/>
          <w:szCs w:val="28"/>
          <w:lang w:val="ru-RU"/>
        </w:rPr>
        <w:t>от 11.09.2013</w:t>
      </w:r>
      <w:r w:rsidRPr="003C40DE">
        <w:rPr>
          <w:sz w:val="28"/>
          <w:szCs w:val="28"/>
          <w:lang w:val="ru-RU"/>
        </w:rPr>
        <w:t xml:space="preserve"> № 1059-п «Порядок принятия решений о разработке муниципальных программ Кежемского района, их формировании и реализации» изложить в новой редакции, согласно </w:t>
      </w:r>
      <w:proofErr w:type="gramStart"/>
      <w:r w:rsidRPr="003C40DE">
        <w:rPr>
          <w:sz w:val="28"/>
          <w:szCs w:val="28"/>
          <w:lang w:val="ru-RU"/>
        </w:rPr>
        <w:t>приложени</w:t>
      </w:r>
      <w:r w:rsidR="003C40DE">
        <w:rPr>
          <w:sz w:val="28"/>
          <w:szCs w:val="28"/>
          <w:lang w:val="ru-RU"/>
        </w:rPr>
        <w:t>ю</w:t>
      </w:r>
      <w:proofErr w:type="gramEnd"/>
      <w:r w:rsidRPr="003C40DE">
        <w:rPr>
          <w:sz w:val="28"/>
          <w:szCs w:val="28"/>
          <w:lang w:val="ru-RU"/>
        </w:rPr>
        <w:t xml:space="preserve"> к настоящему постановлению.</w:t>
      </w:r>
    </w:p>
    <w:p w:rsidR="000900AE" w:rsidRPr="003C40DE" w:rsidRDefault="000900AE" w:rsidP="003C40DE">
      <w:pPr>
        <w:widowControl w:val="0"/>
        <w:autoSpaceDE w:val="0"/>
        <w:autoSpaceDN w:val="0"/>
        <w:adjustRightInd w:val="0"/>
        <w:ind w:firstLine="709"/>
        <w:jc w:val="both"/>
        <w:rPr>
          <w:sz w:val="28"/>
          <w:szCs w:val="28"/>
          <w:lang w:val="ru-RU"/>
        </w:rPr>
      </w:pPr>
      <w:r w:rsidRPr="003C40DE">
        <w:rPr>
          <w:sz w:val="28"/>
          <w:szCs w:val="28"/>
          <w:lang w:val="ru-RU"/>
        </w:rPr>
        <w:t xml:space="preserve">2. Контроль за исполнением постановления возложить на заместителя Главы Кежемского района по экономике и финансам С.А. </w:t>
      </w:r>
      <w:proofErr w:type="spellStart"/>
      <w:r w:rsidRPr="003C40DE">
        <w:rPr>
          <w:sz w:val="28"/>
          <w:szCs w:val="28"/>
          <w:lang w:val="ru-RU"/>
        </w:rPr>
        <w:t>Фраиндт</w:t>
      </w:r>
      <w:proofErr w:type="spellEnd"/>
      <w:r w:rsidRPr="003C40DE">
        <w:rPr>
          <w:sz w:val="28"/>
          <w:szCs w:val="28"/>
          <w:lang w:val="ru-RU"/>
        </w:rPr>
        <w:t>.</w:t>
      </w:r>
    </w:p>
    <w:p w:rsidR="000900AE" w:rsidRPr="003C40DE" w:rsidRDefault="000900AE" w:rsidP="003C40DE">
      <w:pPr>
        <w:widowControl w:val="0"/>
        <w:autoSpaceDE w:val="0"/>
        <w:autoSpaceDN w:val="0"/>
        <w:adjustRightInd w:val="0"/>
        <w:ind w:firstLine="709"/>
        <w:jc w:val="both"/>
        <w:rPr>
          <w:sz w:val="28"/>
          <w:szCs w:val="28"/>
          <w:lang w:val="ru-RU"/>
        </w:rPr>
      </w:pPr>
      <w:r w:rsidRPr="003C40DE">
        <w:rPr>
          <w:sz w:val="28"/>
          <w:szCs w:val="28"/>
          <w:lang w:val="ru-RU"/>
        </w:rPr>
        <w:t>3. Постановление вступает в силу со дня, следующего за днем официального опубликования в газете «</w:t>
      </w:r>
      <w:proofErr w:type="spellStart"/>
      <w:r w:rsidRPr="003C40DE">
        <w:rPr>
          <w:sz w:val="28"/>
          <w:szCs w:val="28"/>
          <w:lang w:val="ru-RU"/>
        </w:rPr>
        <w:t>Кежемский</w:t>
      </w:r>
      <w:proofErr w:type="spellEnd"/>
      <w:r w:rsidRPr="003C40DE">
        <w:rPr>
          <w:sz w:val="28"/>
          <w:szCs w:val="28"/>
          <w:lang w:val="ru-RU"/>
        </w:rPr>
        <w:t xml:space="preserve"> Вестник».</w:t>
      </w:r>
    </w:p>
    <w:p w:rsidR="000900AE" w:rsidRPr="003C40DE" w:rsidRDefault="000900AE" w:rsidP="003C40DE">
      <w:pPr>
        <w:widowControl w:val="0"/>
        <w:autoSpaceDE w:val="0"/>
        <w:autoSpaceDN w:val="0"/>
        <w:adjustRightInd w:val="0"/>
        <w:ind w:firstLine="709"/>
        <w:jc w:val="both"/>
        <w:rPr>
          <w:sz w:val="28"/>
          <w:szCs w:val="28"/>
          <w:lang w:val="ru-RU"/>
        </w:rPr>
      </w:pPr>
    </w:p>
    <w:p w:rsidR="000900AE" w:rsidRPr="003C40DE" w:rsidRDefault="000900AE" w:rsidP="000900AE">
      <w:pPr>
        <w:widowControl w:val="0"/>
        <w:autoSpaceDE w:val="0"/>
        <w:autoSpaceDN w:val="0"/>
        <w:adjustRightInd w:val="0"/>
        <w:jc w:val="right"/>
        <w:rPr>
          <w:sz w:val="28"/>
          <w:szCs w:val="28"/>
          <w:lang w:val="ru-RU"/>
        </w:rPr>
      </w:pPr>
    </w:p>
    <w:p w:rsidR="000900AE" w:rsidRPr="003C40DE" w:rsidRDefault="000900AE" w:rsidP="000900AE">
      <w:pPr>
        <w:widowControl w:val="0"/>
        <w:autoSpaceDE w:val="0"/>
        <w:autoSpaceDN w:val="0"/>
        <w:adjustRightInd w:val="0"/>
        <w:jc w:val="right"/>
        <w:rPr>
          <w:sz w:val="28"/>
          <w:szCs w:val="28"/>
          <w:lang w:val="ru-RU"/>
        </w:rPr>
      </w:pPr>
    </w:p>
    <w:p w:rsidR="000900AE" w:rsidRPr="003C40DE" w:rsidRDefault="000900AE" w:rsidP="000900AE">
      <w:pPr>
        <w:widowControl w:val="0"/>
        <w:autoSpaceDE w:val="0"/>
        <w:autoSpaceDN w:val="0"/>
        <w:adjustRightInd w:val="0"/>
        <w:rPr>
          <w:sz w:val="28"/>
          <w:szCs w:val="28"/>
          <w:lang w:val="ru-RU"/>
        </w:rPr>
      </w:pPr>
      <w:r w:rsidRPr="003C40DE">
        <w:rPr>
          <w:sz w:val="28"/>
          <w:szCs w:val="28"/>
          <w:lang w:val="ru-RU"/>
        </w:rPr>
        <w:t xml:space="preserve">Глава района                                                                      </w:t>
      </w:r>
      <w:r w:rsidR="003C40DE">
        <w:rPr>
          <w:sz w:val="28"/>
          <w:szCs w:val="28"/>
          <w:lang w:val="ru-RU"/>
        </w:rPr>
        <w:t xml:space="preserve"> </w:t>
      </w:r>
      <w:r w:rsidRPr="003C40DE">
        <w:rPr>
          <w:sz w:val="28"/>
          <w:szCs w:val="28"/>
          <w:lang w:val="ru-RU"/>
        </w:rPr>
        <w:t xml:space="preserve">            П.Ф. Безматерных</w:t>
      </w:r>
    </w:p>
    <w:p w:rsidR="000900AE" w:rsidRPr="003C40DE" w:rsidRDefault="000900AE" w:rsidP="002E473A">
      <w:pPr>
        <w:widowControl w:val="0"/>
        <w:autoSpaceDE w:val="0"/>
        <w:autoSpaceDN w:val="0"/>
        <w:adjustRightInd w:val="0"/>
        <w:jc w:val="right"/>
        <w:rPr>
          <w:sz w:val="28"/>
          <w:szCs w:val="28"/>
          <w:lang w:val="ru-RU"/>
        </w:rPr>
      </w:pPr>
    </w:p>
    <w:p w:rsidR="000900AE" w:rsidRPr="003C40DE" w:rsidRDefault="000900AE" w:rsidP="002E473A">
      <w:pPr>
        <w:widowControl w:val="0"/>
        <w:autoSpaceDE w:val="0"/>
        <w:autoSpaceDN w:val="0"/>
        <w:adjustRightInd w:val="0"/>
        <w:jc w:val="right"/>
        <w:rPr>
          <w:sz w:val="28"/>
          <w:szCs w:val="28"/>
          <w:lang w:val="ru-RU"/>
        </w:rPr>
      </w:pPr>
    </w:p>
    <w:p w:rsidR="000900AE" w:rsidRPr="003C40DE" w:rsidRDefault="000900AE" w:rsidP="002E473A">
      <w:pPr>
        <w:widowControl w:val="0"/>
        <w:autoSpaceDE w:val="0"/>
        <w:autoSpaceDN w:val="0"/>
        <w:adjustRightInd w:val="0"/>
        <w:jc w:val="right"/>
        <w:rPr>
          <w:sz w:val="28"/>
          <w:szCs w:val="28"/>
          <w:lang w:val="ru-RU"/>
        </w:rPr>
      </w:pPr>
    </w:p>
    <w:p w:rsidR="000900AE" w:rsidRPr="003C40DE" w:rsidRDefault="000900AE" w:rsidP="002E473A">
      <w:pPr>
        <w:widowControl w:val="0"/>
        <w:autoSpaceDE w:val="0"/>
        <w:autoSpaceDN w:val="0"/>
        <w:adjustRightInd w:val="0"/>
        <w:jc w:val="right"/>
        <w:rPr>
          <w:sz w:val="28"/>
          <w:szCs w:val="28"/>
          <w:lang w:val="ru-RU"/>
        </w:rPr>
      </w:pPr>
    </w:p>
    <w:p w:rsidR="000900AE" w:rsidRPr="003C40DE" w:rsidRDefault="000900AE" w:rsidP="002E473A">
      <w:pPr>
        <w:widowControl w:val="0"/>
        <w:autoSpaceDE w:val="0"/>
        <w:autoSpaceDN w:val="0"/>
        <w:adjustRightInd w:val="0"/>
        <w:jc w:val="right"/>
        <w:rPr>
          <w:sz w:val="28"/>
          <w:szCs w:val="28"/>
          <w:lang w:val="ru-RU"/>
        </w:rPr>
      </w:pPr>
    </w:p>
    <w:p w:rsidR="000900AE" w:rsidRPr="003C40DE" w:rsidRDefault="000900AE" w:rsidP="002E473A">
      <w:pPr>
        <w:widowControl w:val="0"/>
        <w:autoSpaceDE w:val="0"/>
        <w:autoSpaceDN w:val="0"/>
        <w:adjustRightInd w:val="0"/>
        <w:jc w:val="right"/>
        <w:rPr>
          <w:sz w:val="28"/>
          <w:szCs w:val="28"/>
          <w:lang w:val="ru-RU"/>
        </w:rPr>
      </w:pPr>
    </w:p>
    <w:p w:rsidR="000900AE" w:rsidRPr="003C40DE" w:rsidRDefault="000900AE" w:rsidP="002E473A">
      <w:pPr>
        <w:widowControl w:val="0"/>
        <w:autoSpaceDE w:val="0"/>
        <w:autoSpaceDN w:val="0"/>
        <w:adjustRightInd w:val="0"/>
        <w:jc w:val="right"/>
        <w:rPr>
          <w:sz w:val="28"/>
          <w:szCs w:val="28"/>
          <w:lang w:val="ru-RU"/>
        </w:rPr>
      </w:pPr>
    </w:p>
    <w:p w:rsidR="000900AE" w:rsidRPr="003C40DE" w:rsidRDefault="000900AE" w:rsidP="002E473A">
      <w:pPr>
        <w:widowControl w:val="0"/>
        <w:autoSpaceDE w:val="0"/>
        <w:autoSpaceDN w:val="0"/>
        <w:adjustRightInd w:val="0"/>
        <w:jc w:val="right"/>
        <w:rPr>
          <w:sz w:val="28"/>
          <w:szCs w:val="28"/>
          <w:lang w:val="ru-RU"/>
        </w:rPr>
      </w:pPr>
    </w:p>
    <w:p w:rsidR="000900AE" w:rsidRPr="003C40DE" w:rsidRDefault="000900AE" w:rsidP="002E473A">
      <w:pPr>
        <w:widowControl w:val="0"/>
        <w:autoSpaceDE w:val="0"/>
        <w:autoSpaceDN w:val="0"/>
        <w:adjustRightInd w:val="0"/>
        <w:jc w:val="right"/>
        <w:rPr>
          <w:sz w:val="28"/>
          <w:szCs w:val="28"/>
          <w:lang w:val="ru-RU"/>
        </w:rPr>
      </w:pPr>
    </w:p>
    <w:p w:rsidR="006C24EB" w:rsidRPr="003C40DE" w:rsidRDefault="006C24EB" w:rsidP="002E473A">
      <w:pPr>
        <w:widowControl w:val="0"/>
        <w:autoSpaceDE w:val="0"/>
        <w:autoSpaceDN w:val="0"/>
        <w:adjustRightInd w:val="0"/>
        <w:jc w:val="right"/>
        <w:rPr>
          <w:sz w:val="28"/>
          <w:szCs w:val="28"/>
          <w:lang w:val="ru-RU"/>
        </w:rPr>
      </w:pPr>
    </w:p>
    <w:p w:rsidR="006C24EB" w:rsidRPr="003C40DE" w:rsidRDefault="006C24EB" w:rsidP="002E473A">
      <w:pPr>
        <w:widowControl w:val="0"/>
        <w:autoSpaceDE w:val="0"/>
        <w:autoSpaceDN w:val="0"/>
        <w:adjustRightInd w:val="0"/>
        <w:jc w:val="right"/>
        <w:rPr>
          <w:sz w:val="28"/>
          <w:szCs w:val="28"/>
          <w:lang w:val="ru-RU"/>
        </w:rPr>
      </w:pPr>
    </w:p>
    <w:p w:rsidR="000900AE" w:rsidRPr="003C40DE" w:rsidRDefault="000900AE" w:rsidP="002E473A">
      <w:pPr>
        <w:widowControl w:val="0"/>
        <w:autoSpaceDE w:val="0"/>
        <w:autoSpaceDN w:val="0"/>
        <w:adjustRightInd w:val="0"/>
        <w:jc w:val="right"/>
        <w:rPr>
          <w:sz w:val="28"/>
          <w:szCs w:val="28"/>
          <w:lang w:val="ru-RU"/>
        </w:rPr>
      </w:pPr>
    </w:p>
    <w:p w:rsidR="005A5DAA" w:rsidRPr="003C40DE" w:rsidRDefault="005A5DAA" w:rsidP="002E473A">
      <w:pPr>
        <w:widowControl w:val="0"/>
        <w:autoSpaceDE w:val="0"/>
        <w:autoSpaceDN w:val="0"/>
        <w:adjustRightInd w:val="0"/>
        <w:jc w:val="right"/>
        <w:rPr>
          <w:sz w:val="28"/>
          <w:szCs w:val="28"/>
          <w:lang w:val="ru-RU"/>
        </w:rPr>
      </w:pPr>
    </w:p>
    <w:p w:rsidR="00CC38B1" w:rsidRPr="003C40DE" w:rsidRDefault="00CC38B1" w:rsidP="00CC38B1">
      <w:pPr>
        <w:widowControl w:val="0"/>
        <w:autoSpaceDE w:val="0"/>
        <w:autoSpaceDN w:val="0"/>
        <w:adjustRightInd w:val="0"/>
        <w:jc w:val="right"/>
        <w:rPr>
          <w:sz w:val="28"/>
          <w:szCs w:val="28"/>
          <w:lang w:val="ru-RU"/>
        </w:rPr>
      </w:pPr>
      <w:r w:rsidRPr="003C40DE">
        <w:rPr>
          <w:sz w:val="28"/>
          <w:szCs w:val="28"/>
          <w:lang w:val="ru-RU"/>
        </w:rPr>
        <w:lastRenderedPageBreak/>
        <w:t>Приложение</w:t>
      </w:r>
    </w:p>
    <w:p w:rsidR="00CC38B1" w:rsidRPr="003C40DE" w:rsidRDefault="00CC38B1" w:rsidP="00CC38B1">
      <w:pPr>
        <w:widowControl w:val="0"/>
        <w:autoSpaceDE w:val="0"/>
        <w:autoSpaceDN w:val="0"/>
        <w:adjustRightInd w:val="0"/>
        <w:jc w:val="right"/>
        <w:rPr>
          <w:sz w:val="28"/>
          <w:szCs w:val="28"/>
          <w:lang w:val="ru-RU"/>
        </w:rPr>
      </w:pPr>
      <w:r w:rsidRPr="003C40DE">
        <w:rPr>
          <w:sz w:val="28"/>
          <w:szCs w:val="28"/>
          <w:lang w:val="ru-RU"/>
        </w:rPr>
        <w:t>к постановлению Администрации района</w:t>
      </w:r>
    </w:p>
    <w:p w:rsidR="00CC38B1" w:rsidRDefault="00CC38B1" w:rsidP="00CC38B1">
      <w:pPr>
        <w:widowControl w:val="0"/>
        <w:autoSpaceDE w:val="0"/>
        <w:autoSpaceDN w:val="0"/>
        <w:adjustRightInd w:val="0"/>
        <w:jc w:val="right"/>
        <w:rPr>
          <w:sz w:val="28"/>
          <w:szCs w:val="28"/>
          <w:lang w:val="ru-RU"/>
        </w:rPr>
      </w:pPr>
      <w:r w:rsidRPr="003C40DE">
        <w:rPr>
          <w:sz w:val="28"/>
          <w:szCs w:val="28"/>
          <w:lang w:val="ru-RU"/>
        </w:rPr>
        <w:t xml:space="preserve">от </w:t>
      </w:r>
      <w:r w:rsidR="003C40DE">
        <w:rPr>
          <w:sz w:val="28"/>
          <w:szCs w:val="28"/>
          <w:lang w:val="ru-RU"/>
        </w:rPr>
        <w:t>18.05</w:t>
      </w:r>
      <w:r w:rsidRPr="003C40DE">
        <w:rPr>
          <w:sz w:val="28"/>
          <w:szCs w:val="28"/>
          <w:lang w:val="ru-RU"/>
        </w:rPr>
        <w:t xml:space="preserve">.2023 № </w:t>
      </w:r>
      <w:r w:rsidR="003C40DE">
        <w:rPr>
          <w:sz w:val="28"/>
          <w:szCs w:val="28"/>
          <w:lang w:val="ru-RU"/>
        </w:rPr>
        <w:t>433</w:t>
      </w:r>
      <w:r w:rsidRPr="003C40DE">
        <w:rPr>
          <w:sz w:val="28"/>
          <w:szCs w:val="28"/>
          <w:lang w:val="ru-RU"/>
        </w:rPr>
        <w:t>-п</w:t>
      </w:r>
    </w:p>
    <w:p w:rsidR="003C40DE" w:rsidRPr="003C40DE" w:rsidRDefault="003C40DE" w:rsidP="00CC38B1">
      <w:pPr>
        <w:widowControl w:val="0"/>
        <w:autoSpaceDE w:val="0"/>
        <w:autoSpaceDN w:val="0"/>
        <w:adjustRightInd w:val="0"/>
        <w:jc w:val="right"/>
        <w:rPr>
          <w:sz w:val="28"/>
          <w:szCs w:val="28"/>
          <w:lang w:val="ru-RU"/>
        </w:rPr>
      </w:pPr>
    </w:p>
    <w:p w:rsidR="001339DE" w:rsidRPr="00743711" w:rsidRDefault="001339DE" w:rsidP="002E473A">
      <w:pPr>
        <w:widowControl w:val="0"/>
        <w:autoSpaceDE w:val="0"/>
        <w:autoSpaceDN w:val="0"/>
        <w:adjustRightInd w:val="0"/>
        <w:jc w:val="right"/>
        <w:rPr>
          <w:sz w:val="22"/>
          <w:szCs w:val="22"/>
          <w:lang w:val="ru-RU"/>
        </w:rPr>
      </w:pPr>
      <w:r w:rsidRPr="00743711">
        <w:rPr>
          <w:sz w:val="22"/>
          <w:szCs w:val="22"/>
          <w:lang w:val="ru-RU"/>
        </w:rPr>
        <w:t>Приложение</w:t>
      </w:r>
    </w:p>
    <w:p w:rsidR="001339DE" w:rsidRPr="00743711" w:rsidRDefault="001339DE" w:rsidP="002E473A">
      <w:pPr>
        <w:widowControl w:val="0"/>
        <w:autoSpaceDE w:val="0"/>
        <w:autoSpaceDN w:val="0"/>
        <w:adjustRightInd w:val="0"/>
        <w:jc w:val="right"/>
        <w:rPr>
          <w:sz w:val="22"/>
          <w:szCs w:val="22"/>
          <w:lang w:val="ru-RU"/>
        </w:rPr>
      </w:pPr>
      <w:r w:rsidRPr="00743711">
        <w:rPr>
          <w:sz w:val="22"/>
          <w:szCs w:val="22"/>
          <w:lang w:val="ru-RU"/>
        </w:rPr>
        <w:t xml:space="preserve">к постановлению </w:t>
      </w:r>
      <w:r w:rsidR="002E473A" w:rsidRPr="00743711">
        <w:rPr>
          <w:sz w:val="22"/>
          <w:szCs w:val="22"/>
          <w:lang w:val="ru-RU"/>
        </w:rPr>
        <w:t>Администрации Кежемского района</w:t>
      </w:r>
    </w:p>
    <w:p w:rsidR="001339DE" w:rsidRPr="00D1279E" w:rsidRDefault="003461AF" w:rsidP="002E473A">
      <w:pPr>
        <w:widowControl w:val="0"/>
        <w:autoSpaceDE w:val="0"/>
        <w:autoSpaceDN w:val="0"/>
        <w:adjustRightInd w:val="0"/>
        <w:jc w:val="right"/>
        <w:rPr>
          <w:sz w:val="22"/>
          <w:szCs w:val="22"/>
          <w:lang w:val="ru-RU"/>
        </w:rPr>
      </w:pPr>
      <w:r w:rsidRPr="00743711">
        <w:rPr>
          <w:sz w:val="22"/>
          <w:szCs w:val="22"/>
          <w:lang w:val="ru-RU"/>
        </w:rPr>
        <w:t>от 11.09.2013</w:t>
      </w:r>
      <w:r w:rsidR="001339DE" w:rsidRPr="00743711">
        <w:rPr>
          <w:sz w:val="22"/>
          <w:szCs w:val="22"/>
          <w:lang w:val="ru-RU"/>
        </w:rPr>
        <w:t xml:space="preserve"> № 1059-п</w:t>
      </w:r>
    </w:p>
    <w:p w:rsidR="00D47524" w:rsidRPr="00D1279E" w:rsidRDefault="00D47524" w:rsidP="00D47524">
      <w:pPr>
        <w:widowControl w:val="0"/>
        <w:autoSpaceDE w:val="0"/>
        <w:autoSpaceDN w:val="0"/>
        <w:adjustRightInd w:val="0"/>
        <w:jc w:val="right"/>
        <w:rPr>
          <w:lang w:val="ru-RU"/>
        </w:rPr>
      </w:pPr>
    </w:p>
    <w:p w:rsidR="00741FAA" w:rsidRPr="00D1279E" w:rsidRDefault="001339DE" w:rsidP="00741FAA">
      <w:pPr>
        <w:widowControl w:val="0"/>
        <w:autoSpaceDE w:val="0"/>
        <w:autoSpaceDN w:val="0"/>
        <w:adjustRightInd w:val="0"/>
        <w:jc w:val="center"/>
        <w:rPr>
          <w:lang w:val="ru-RU"/>
        </w:rPr>
      </w:pPr>
      <w:r w:rsidRPr="00D1279E">
        <w:rPr>
          <w:lang w:val="ru-RU"/>
        </w:rPr>
        <w:t xml:space="preserve">Порядок принятия решений о разработке муниципальных программ Кежемского района, их формировании и реализации </w:t>
      </w:r>
    </w:p>
    <w:p w:rsidR="00741FAA" w:rsidRPr="00D1279E" w:rsidRDefault="00741FAA" w:rsidP="00EB7F68">
      <w:pPr>
        <w:widowControl w:val="0"/>
        <w:autoSpaceDE w:val="0"/>
        <w:autoSpaceDN w:val="0"/>
        <w:adjustRightInd w:val="0"/>
        <w:rPr>
          <w:lang w:val="ru-RU"/>
        </w:rPr>
      </w:pPr>
    </w:p>
    <w:p w:rsidR="001339DE" w:rsidRDefault="001339DE" w:rsidP="006C24EB">
      <w:pPr>
        <w:pStyle w:val="1"/>
        <w:numPr>
          <w:ilvl w:val="0"/>
          <w:numId w:val="12"/>
        </w:numPr>
        <w:autoSpaceDE w:val="0"/>
        <w:autoSpaceDN w:val="0"/>
        <w:adjustRightInd w:val="0"/>
        <w:spacing w:after="0" w:line="240" w:lineRule="auto"/>
        <w:jc w:val="center"/>
        <w:outlineLvl w:val="0"/>
        <w:rPr>
          <w:rFonts w:ascii="Times New Roman" w:hAnsi="Times New Roman" w:cs="Times New Roman"/>
          <w:sz w:val="24"/>
          <w:szCs w:val="24"/>
        </w:rPr>
      </w:pPr>
      <w:r w:rsidRPr="00D1279E">
        <w:rPr>
          <w:rFonts w:ascii="Times New Roman" w:hAnsi="Times New Roman" w:cs="Times New Roman"/>
          <w:sz w:val="24"/>
          <w:szCs w:val="24"/>
        </w:rPr>
        <w:t>Общие положения</w:t>
      </w:r>
    </w:p>
    <w:p w:rsidR="006C24EB" w:rsidRPr="00D1279E" w:rsidRDefault="006C24EB" w:rsidP="006C24EB">
      <w:pPr>
        <w:pStyle w:val="1"/>
        <w:autoSpaceDE w:val="0"/>
        <w:autoSpaceDN w:val="0"/>
        <w:adjustRightInd w:val="0"/>
        <w:spacing w:after="0" w:line="240" w:lineRule="auto"/>
        <w:outlineLvl w:val="0"/>
        <w:rPr>
          <w:rFonts w:ascii="Times New Roman" w:hAnsi="Times New Roman" w:cs="Times New Roman"/>
          <w:sz w:val="24"/>
          <w:szCs w:val="24"/>
        </w:rPr>
      </w:pPr>
    </w:p>
    <w:p w:rsidR="001339DE" w:rsidRPr="00D1279E" w:rsidRDefault="00A765E4" w:rsidP="002E473A">
      <w:pPr>
        <w:widowControl w:val="0"/>
        <w:autoSpaceDE w:val="0"/>
        <w:autoSpaceDN w:val="0"/>
        <w:adjustRightInd w:val="0"/>
        <w:ind w:firstLine="709"/>
        <w:jc w:val="both"/>
        <w:rPr>
          <w:i/>
          <w:lang w:val="ru-RU"/>
        </w:rPr>
      </w:pPr>
      <w:r w:rsidRPr="00D1279E">
        <w:rPr>
          <w:lang w:val="ru-RU"/>
        </w:rPr>
        <w:t xml:space="preserve">1.1. Настоящий Порядок определяет правила разработки, утверждения, реализации и оценки эффективности реализации муниципальных программ Кежемского района </w:t>
      </w:r>
      <w:r w:rsidR="001339DE" w:rsidRPr="00D1279E">
        <w:rPr>
          <w:lang w:val="ru-RU"/>
        </w:rPr>
        <w:t>(д</w:t>
      </w:r>
      <w:r w:rsidR="00D303FD" w:rsidRPr="00D1279E">
        <w:rPr>
          <w:lang w:val="ru-RU"/>
        </w:rPr>
        <w:t>алее – муниципальные программы</w:t>
      </w:r>
      <w:r w:rsidR="00F60C1F" w:rsidRPr="00D1279E">
        <w:rPr>
          <w:lang w:val="ru-RU"/>
        </w:rPr>
        <w:t>)</w:t>
      </w:r>
      <w:r w:rsidR="00607997" w:rsidRPr="00D1279E">
        <w:rPr>
          <w:lang w:val="ru-RU"/>
        </w:rPr>
        <w:t>.</w:t>
      </w:r>
    </w:p>
    <w:p w:rsidR="001339DE" w:rsidRPr="00D1279E" w:rsidRDefault="001339DE" w:rsidP="002E473A">
      <w:pPr>
        <w:pStyle w:val="1"/>
        <w:autoSpaceDE w:val="0"/>
        <w:autoSpaceDN w:val="0"/>
        <w:adjustRightInd w:val="0"/>
        <w:spacing w:after="0" w:line="240" w:lineRule="auto"/>
        <w:ind w:left="0" w:firstLine="709"/>
        <w:jc w:val="both"/>
        <w:rPr>
          <w:rFonts w:ascii="Times New Roman" w:hAnsi="Times New Roman" w:cs="Times New Roman"/>
          <w:sz w:val="24"/>
          <w:szCs w:val="24"/>
        </w:rPr>
      </w:pPr>
      <w:r w:rsidRPr="00D1279E">
        <w:rPr>
          <w:rFonts w:ascii="Times New Roman" w:hAnsi="Times New Roman" w:cs="Times New Roman"/>
          <w:sz w:val="24"/>
          <w:szCs w:val="24"/>
        </w:rPr>
        <w:t>1.2. Муниципальной программой является система мероприятий (взаимоувязанных по задачам, срокам осуществления и ресурсам) и инструментов муниципальной политики, обеспечивающих в рамках реализации ключевых муниципальных функций достижение приоритетов и целей муниципальной политики в сфере социально-экономического развития Кежемского района Красноярского края.</w:t>
      </w:r>
    </w:p>
    <w:p w:rsidR="008E3B2E" w:rsidRPr="00D1279E" w:rsidRDefault="008E3B2E" w:rsidP="008E3B2E">
      <w:pPr>
        <w:tabs>
          <w:tab w:val="left" w:pos="540"/>
          <w:tab w:val="left" w:pos="720"/>
          <w:tab w:val="left" w:pos="900"/>
          <w:tab w:val="left" w:pos="4500"/>
        </w:tabs>
        <w:ind w:firstLine="709"/>
        <w:jc w:val="both"/>
        <w:outlineLvl w:val="0"/>
        <w:rPr>
          <w:lang w:val="ru-RU"/>
        </w:rPr>
      </w:pPr>
      <w:r w:rsidRPr="00D1279E">
        <w:rPr>
          <w:lang w:val="ru-RU"/>
        </w:rPr>
        <w:t>Разработка муниципальных программ осуществляется исходя из принципов:</w:t>
      </w:r>
    </w:p>
    <w:p w:rsidR="008E3B2E" w:rsidRPr="00D1279E" w:rsidRDefault="008E3B2E" w:rsidP="008E3B2E">
      <w:pPr>
        <w:tabs>
          <w:tab w:val="left" w:pos="540"/>
          <w:tab w:val="left" w:pos="720"/>
          <w:tab w:val="left" w:pos="900"/>
          <w:tab w:val="left" w:pos="4500"/>
        </w:tabs>
        <w:ind w:firstLine="709"/>
        <w:jc w:val="both"/>
        <w:outlineLvl w:val="0"/>
        <w:rPr>
          <w:lang w:val="ru-RU"/>
        </w:rPr>
      </w:pPr>
      <w:r w:rsidRPr="00D1279E">
        <w:rPr>
          <w:lang w:val="ru-RU"/>
        </w:rPr>
        <w:t xml:space="preserve">- долгосрочных целей социально-экономического развития и показателей (индикаторов) их достижения, определенных в стратегии социально- экономического развития муниципального образования </w:t>
      </w:r>
      <w:proofErr w:type="spellStart"/>
      <w:r w:rsidRPr="00D1279E">
        <w:rPr>
          <w:lang w:val="ru-RU"/>
        </w:rPr>
        <w:t>Кежемский</w:t>
      </w:r>
      <w:proofErr w:type="spellEnd"/>
      <w:r w:rsidRPr="00D1279E">
        <w:rPr>
          <w:lang w:val="ru-RU"/>
        </w:rPr>
        <w:t xml:space="preserve"> район;</w:t>
      </w:r>
    </w:p>
    <w:p w:rsidR="008E3B2E" w:rsidRPr="00D1279E" w:rsidRDefault="008E3B2E" w:rsidP="008E3B2E">
      <w:pPr>
        <w:pStyle w:val="1"/>
        <w:autoSpaceDE w:val="0"/>
        <w:autoSpaceDN w:val="0"/>
        <w:adjustRightInd w:val="0"/>
        <w:spacing w:after="0" w:line="240" w:lineRule="auto"/>
        <w:ind w:left="0" w:firstLine="709"/>
        <w:jc w:val="both"/>
        <w:rPr>
          <w:rFonts w:ascii="Times New Roman" w:hAnsi="Times New Roman" w:cs="Times New Roman"/>
          <w:sz w:val="24"/>
          <w:szCs w:val="24"/>
        </w:rPr>
      </w:pPr>
      <w:r w:rsidRPr="00D1279E">
        <w:rPr>
          <w:rFonts w:ascii="Times New Roman" w:hAnsi="Times New Roman" w:cs="Times New Roman"/>
          <w:sz w:val="24"/>
          <w:szCs w:val="24"/>
        </w:rPr>
        <w:t xml:space="preserve">- </w:t>
      </w:r>
      <w:r w:rsidR="00CC38B1">
        <w:rPr>
          <w:rFonts w:ascii="Times New Roman" w:hAnsi="Times New Roman" w:cs="Times New Roman"/>
          <w:sz w:val="24"/>
          <w:szCs w:val="24"/>
        </w:rPr>
        <w:t xml:space="preserve"> </w:t>
      </w:r>
      <w:r w:rsidRPr="00D1279E">
        <w:rPr>
          <w:rFonts w:ascii="Times New Roman" w:hAnsi="Times New Roman" w:cs="Times New Roman"/>
          <w:sz w:val="24"/>
          <w:szCs w:val="24"/>
        </w:rPr>
        <w:t xml:space="preserve">наиболее полного охвата сфер социально-экономического развития и объема бюджетных ассигнований бюджета муниципального образования </w:t>
      </w:r>
      <w:proofErr w:type="spellStart"/>
      <w:r w:rsidRPr="00D1279E">
        <w:rPr>
          <w:rFonts w:ascii="Times New Roman" w:hAnsi="Times New Roman" w:cs="Times New Roman"/>
          <w:sz w:val="24"/>
          <w:szCs w:val="24"/>
        </w:rPr>
        <w:t>Кежемский</w:t>
      </w:r>
      <w:proofErr w:type="spellEnd"/>
      <w:r w:rsidRPr="00D1279E">
        <w:rPr>
          <w:rFonts w:ascii="Times New Roman" w:hAnsi="Times New Roman" w:cs="Times New Roman"/>
          <w:sz w:val="24"/>
          <w:szCs w:val="24"/>
        </w:rPr>
        <w:t xml:space="preserve"> район</w:t>
      </w:r>
      <w:r w:rsidR="00F60C1F" w:rsidRPr="00D1279E">
        <w:rPr>
          <w:rFonts w:ascii="Times New Roman" w:hAnsi="Times New Roman" w:cs="Times New Roman"/>
          <w:sz w:val="24"/>
          <w:szCs w:val="24"/>
        </w:rPr>
        <w:t>.</w:t>
      </w:r>
    </w:p>
    <w:p w:rsidR="00850EFF" w:rsidRPr="00D1279E" w:rsidRDefault="00D303FD" w:rsidP="00850EFF">
      <w:pPr>
        <w:autoSpaceDE w:val="0"/>
        <w:autoSpaceDN w:val="0"/>
        <w:adjustRightInd w:val="0"/>
        <w:ind w:firstLine="709"/>
        <w:jc w:val="both"/>
        <w:rPr>
          <w:lang w:val="ru-RU"/>
        </w:rPr>
      </w:pPr>
      <w:r w:rsidRPr="00D1279E">
        <w:rPr>
          <w:lang w:val="ru-RU"/>
        </w:rPr>
        <w:t>1.3. Муниципальная программа включает в себя подпрограммы и отдельные мероприятия муниципальной программы, в соответствующей сфере социально-экономического развития</w:t>
      </w:r>
      <w:r w:rsidR="00F60C1F" w:rsidRPr="00D1279E">
        <w:rPr>
          <w:lang w:val="ru-RU"/>
        </w:rPr>
        <w:t xml:space="preserve"> </w:t>
      </w:r>
      <w:r w:rsidRPr="00D1279E">
        <w:rPr>
          <w:lang w:val="ru-RU"/>
        </w:rPr>
        <w:t>(далее – подпрограммы).</w:t>
      </w:r>
      <w:r w:rsidR="00850EFF" w:rsidRPr="00D1279E">
        <w:rPr>
          <w:lang w:val="ru-RU"/>
        </w:rPr>
        <w:t xml:space="preserve"> </w:t>
      </w:r>
    </w:p>
    <w:p w:rsidR="00850EFF" w:rsidRPr="00D1279E" w:rsidRDefault="00850EFF" w:rsidP="00850EFF">
      <w:pPr>
        <w:autoSpaceDE w:val="0"/>
        <w:autoSpaceDN w:val="0"/>
        <w:adjustRightInd w:val="0"/>
        <w:ind w:firstLine="709"/>
        <w:jc w:val="both"/>
        <w:rPr>
          <w:lang w:val="ru-RU"/>
        </w:rPr>
      </w:pPr>
      <w:r w:rsidRPr="00D1279E">
        <w:rPr>
          <w:lang w:val="ru-RU"/>
        </w:rPr>
        <w:t xml:space="preserve">Деление муниципальной программы на подпрограммы осуществляется исходя из масштабности и сложности решаемых в рамках муниципальной программы задач. </w:t>
      </w:r>
    </w:p>
    <w:p w:rsidR="001339DE" w:rsidRPr="00D1279E" w:rsidRDefault="00D303FD" w:rsidP="00850EFF">
      <w:pPr>
        <w:autoSpaceDE w:val="0"/>
        <w:autoSpaceDN w:val="0"/>
        <w:adjustRightInd w:val="0"/>
        <w:ind w:firstLine="709"/>
        <w:jc w:val="both"/>
        <w:rPr>
          <w:lang w:val="ru-RU"/>
        </w:rPr>
      </w:pPr>
      <w:r w:rsidRPr="00D1279E">
        <w:rPr>
          <w:lang w:val="ru-RU"/>
        </w:rPr>
        <w:t xml:space="preserve">1.4. </w:t>
      </w:r>
      <w:r w:rsidR="001339DE" w:rsidRPr="00D1279E">
        <w:rPr>
          <w:lang w:val="ru-RU"/>
        </w:rPr>
        <w:t>Подпрограммы направлены на решение конкретных задач в рамках муниципальной программы.</w:t>
      </w:r>
    </w:p>
    <w:p w:rsidR="00850EFF" w:rsidRPr="00D1279E" w:rsidRDefault="00850EFF" w:rsidP="00BC53A3">
      <w:pPr>
        <w:autoSpaceDE w:val="0"/>
        <w:autoSpaceDN w:val="0"/>
        <w:adjustRightInd w:val="0"/>
        <w:ind w:firstLine="708"/>
        <w:jc w:val="both"/>
        <w:rPr>
          <w:lang w:val="ru-RU" w:eastAsia="ru-RU"/>
        </w:rPr>
      </w:pPr>
      <w:r w:rsidRPr="00D1279E">
        <w:rPr>
          <w:lang w:val="ru-RU" w:eastAsia="ru-RU"/>
        </w:rPr>
        <w:t xml:space="preserve">1.5. Отдельное мероприятие </w:t>
      </w:r>
      <w:r w:rsidR="006C24EB" w:rsidRPr="00D1279E">
        <w:rPr>
          <w:lang w:val="ru-RU"/>
        </w:rPr>
        <w:t>муниципальной</w:t>
      </w:r>
      <w:r w:rsidR="006C24EB" w:rsidRPr="00D1279E">
        <w:rPr>
          <w:lang w:val="ru-RU" w:eastAsia="ru-RU"/>
        </w:rPr>
        <w:t xml:space="preserve"> </w:t>
      </w:r>
      <w:r w:rsidRPr="00D1279E">
        <w:rPr>
          <w:lang w:val="ru-RU" w:eastAsia="ru-RU"/>
        </w:rPr>
        <w:t xml:space="preserve">программы - значительное мероприятие </w:t>
      </w:r>
      <w:r w:rsidR="006C24EB" w:rsidRPr="00D1279E">
        <w:rPr>
          <w:lang w:val="ru-RU"/>
        </w:rPr>
        <w:t>муниципальной</w:t>
      </w:r>
      <w:r w:rsidR="006C24EB" w:rsidRPr="00D1279E">
        <w:rPr>
          <w:lang w:val="ru-RU" w:eastAsia="ru-RU"/>
        </w:rPr>
        <w:t xml:space="preserve"> </w:t>
      </w:r>
      <w:r w:rsidRPr="00D1279E">
        <w:rPr>
          <w:lang w:val="ru-RU" w:eastAsia="ru-RU"/>
        </w:rPr>
        <w:t xml:space="preserve">программы, направленное на решение конкретной задачи </w:t>
      </w:r>
      <w:r w:rsidR="006C24EB" w:rsidRPr="00D1279E">
        <w:rPr>
          <w:lang w:val="ru-RU"/>
        </w:rPr>
        <w:t>муниципальной</w:t>
      </w:r>
      <w:r w:rsidR="006C24EB" w:rsidRPr="00D1279E">
        <w:rPr>
          <w:lang w:val="ru-RU" w:eastAsia="ru-RU"/>
        </w:rPr>
        <w:t xml:space="preserve"> </w:t>
      </w:r>
      <w:r w:rsidR="003461AF">
        <w:rPr>
          <w:lang w:val="ru-RU" w:eastAsia="ru-RU"/>
        </w:rPr>
        <w:t>программы.</w:t>
      </w:r>
    </w:p>
    <w:p w:rsidR="001339DE" w:rsidRPr="00D1279E" w:rsidRDefault="001339DE" w:rsidP="00D805FA">
      <w:pPr>
        <w:widowControl w:val="0"/>
        <w:autoSpaceDE w:val="0"/>
        <w:autoSpaceDN w:val="0"/>
        <w:adjustRightInd w:val="0"/>
        <w:ind w:firstLine="709"/>
        <w:jc w:val="both"/>
        <w:rPr>
          <w:i/>
          <w:lang w:val="ru-RU"/>
        </w:rPr>
      </w:pPr>
      <w:r w:rsidRPr="00D1279E">
        <w:rPr>
          <w:lang w:val="ru-RU"/>
        </w:rPr>
        <w:t>1.</w:t>
      </w:r>
      <w:r w:rsidR="00BC53A3" w:rsidRPr="00D1279E">
        <w:rPr>
          <w:lang w:val="ru-RU"/>
        </w:rPr>
        <w:t>6</w:t>
      </w:r>
      <w:r w:rsidRPr="00D1279E">
        <w:rPr>
          <w:lang w:val="ru-RU"/>
        </w:rPr>
        <w:t xml:space="preserve">. </w:t>
      </w:r>
      <w:r w:rsidR="006C24EB">
        <w:rPr>
          <w:lang w:val="ru-RU"/>
        </w:rPr>
        <w:t>Методическое руководс</w:t>
      </w:r>
      <w:r w:rsidR="006C24EB" w:rsidRPr="00D1279E">
        <w:rPr>
          <w:lang w:val="ru-RU"/>
        </w:rPr>
        <w:t>тво</w:t>
      </w:r>
      <w:r w:rsidR="00D303FD" w:rsidRPr="00D1279E">
        <w:rPr>
          <w:lang w:val="ru-RU"/>
        </w:rPr>
        <w:t xml:space="preserve"> и координацию при разработке и реализации муниципальных программ в части финансирования муниципальной программы, осуществляет финансовое управление Администрации Кежемского района, финансово-экономическую экспертизу проектов муниципальных программ, экспертизу муниципальных программ, аудит эффективности, направленный на определение экономности и результативности использования бюджетных средств проводит контрольно-счетный орган района ревизионная комиссия Кежемского района,</w:t>
      </w:r>
      <w:r w:rsidR="00F03989" w:rsidRPr="00D1279E">
        <w:rPr>
          <w:lang w:val="ru-RU"/>
        </w:rPr>
        <w:t xml:space="preserve"> за объем финансового обеспечения </w:t>
      </w:r>
      <w:r w:rsidR="00966ACA" w:rsidRPr="00D1279E">
        <w:rPr>
          <w:lang w:val="ru-RU"/>
        </w:rPr>
        <w:t xml:space="preserve">средств </w:t>
      </w:r>
      <w:r w:rsidR="00F03989" w:rsidRPr="00D1279E">
        <w:rPr>
          <w:lang w:val="ru-RU"/>
        </w:rPr>
        <w:t>районного бюджета, в том числе по целевым субсидиям, субвенциям и иным межбюджетным трансфертам осуществля</w:t>
      </w:r>
      <w:r w:rsidR="007D02B8" w:rsidRPr="00D1279E">
        <w:rPr>
          <w:lang w:val="ru-RU"/>
        </w:rPr>
        <w:t>ю</w:t>
      </w:r>
      <w:r w:rsidR="00F03989" w:rsidRPr="00D1279E">
        <w:rPr>
          <w:lang w:val="ru-RU"/>
        </w:rPr>
        <w:t xml:space="preserve">т муниципальное казенное учреждение </w:t>
      </w:r>
      <w:r w:rsidR="00F03989" w:rsidRPr="006C24EB">
        <w:rPr>
          <w:lang w:val="ru-RU"/>
        </w:rPr>
        <w:t>«</w:t>
      </w:r>
      <w:r w:rsidR="006C24EB" w:rsidRPr="006C24EB">
        <w:rPr>
          <w:lang w:val="ru-RU"/>
        </w:rPr>
        <w:t>Ц</w:t>
      </w:r>
      <w:r w:rsidR="00F03989" w:rsidRPr="006C24EB">
        <w:rPr>
          <w:lang w:val="ru-RU"/>
        </w:rPr>
        <w:t xml:space="preserve">ентрализованная бухгалтерия </w:t>
      </w:r>
      <w:r w:rsidR="006C24EB">
        <w:rPr>
          <w:lang w:val="ru-RU"/>
        </w:rPr>
        <w:t>учреждений образования</w:t>
      </w:r>
      <w:r w:rsidR="00F03989" w:rsidRPr="00D1279E">
        <w:rPr>
          <w:lang w:val="ru-RU"/>
        </w:rPr>
        <w:t>»</w:t>
      </w:r>
      <w:r w:rsidR="007D02B8" w:rsidRPr="00D1279E">
        <w:rPr>
          <w:lang w:val="ru-RU"/>
        </w:rPr>
        <w:t xml:space="preserve"> и (или) муниципальное казенное учреждение «Централ</w:t>
      </w:r>
      <w:r w:rsidR="006C24EB">
        <w:rPr>
          <w:lang w:val="ru-RU"/>
        </w:rPr>
        <w:t>изованная</w:t>
      </w:r>
      <w:r w:rsidR="007D02B8" w:rsidRPr="00D1279E">
        <w:rPr>
          <w:lang w:val="ru-RU"/>
        </w:rPr>
        <w:t xml:space="preserve"> бухгалтерия»</w:t>
      </w:r>
      <w:r w:rsidR="00F03989" w:rsidRPr="00D1279E">
        <w:rPr>
          <w:lang w:val="ru-RU"/>
        </w:rPr>
        <w:t xml:space="preserve">, </w:t>
      </w:r>
      <w:r w:rsidR="00D303FD" w:rsidRPr="00D1279E">
        <w:rPr>
          <w:lang w:val="ru-RU"/>
        </w:rPr>
        <w:t xml:space="preserve">по иным вопросам осуществляет Муниципальное казенное учреждение «Служба экономического развития, снабжения и закупок Кежемского района». </w:t>
      </w:r>
    </w:p>
    <w:p w:rsidR="00D303FD" w:rsidRPr="00D1279E" w:rsidRDefault="001339DE" w:rsidP="00D303FD">
      <w:pPr>
        <w:autoSpaceDE w:val="0"/>
        <w:autoSpaceDN w:val="0"/>
        <w:adjustRightInd w:val="0"/>
        <w:ind w:firstLine="709"/>
        <w:jc w:val="both"/>
        <w:rPr>
          <w:lang w:val="ru-RU"/>
        </w:rPr>
      </w:pPr>
      <w:r w:rsidRPr="00D1279E">
        <w:rPr>
          <w:lang w:val="ru-RU"/>
        </w:rPr>
        <w:t>1.</w:t>
      </w:r>
      <w:r w:rsidR="00BC53A3" w:rsidRPr="00D1279E">
        <w:rPr>
          <w:lang w:val="ru-RU"/>
        </w:rPr>
        <w:t>7</w:t>
      </w:r>
      <w:r w:rsidRPr="00D1279E">
        <w:rPr>
          <w:lang w:val="ru-RU"/>
        </w:rPr>
        <w:t xml:space="preserve">. </w:t>
      </w:r>
      <w:r w:rsidR="00D303FD" w:rsidRPr="00D1279E">
        <w:rPr>
          <w:lang w:val="ru-RU"/>
        </w:rPr>
        <w:t xml:space="preserve">Разработка и реализация муниципальной программы осуществляется в соответствии с настоящим </w:t>
      </w:r>
      <w:r w:rsidR="006C24EB">
        <w:rPr>
          <w:lang w:val="ru-RU"/>
        </w:rPr>
        <w:t>П</w:t>
      </w:r>
      <w:r w:rsidR="00D303FD" w:rsidRPr="00D1279E">
        <w:rPr>
          <w:lang w:val="ru-RU"/>
        </w:rPr>
        <w:t>орядком структурным подразделением Администрации Кежемского района, муниципальными учреждениями, определёнными Администрацией Кежемского района в качестве ответственного исполнителя муниципальной программы (далее – ответственный исполнитель), совместно со структурными подразделениями Администрации Кежемского района, муниципальными учреждениями – соисполнителями муниципальной программы (далее – соисполнители) и (или) участниками муниципальной программы (далее – участники).</w:t>
      </w:r>
    </w:p>
    <w:p w:rsidR="00D303FD" w:rsidRPr="00D1279E" w:rsidRDefault="00D303FD" w:rsidP="00D303FD">
      <w:pPr>
        <w:autoSpaceDE w:val="0"/>
        <w:autoSpaceDN w:val="0"/>
        <w:adjustRightInd w:val="0"/>
        <w:ind w:firstLine="709"/>
        <w:jc w:val="both"/>
        <w:rPr>
          <w:lang w:val="ru-RU"/>
        </w:rPr>
      </w:pPr>
      <w:r w:rsidRPr="00D1279E">
        <w:rPr>
          <w:lang w:val="ru-RU"/>
        </w:rPr>
        <w:t>В случае если в качестве ответственного исполнителя (соисполнителя, участника) муниципальной программы будет определена Администрация Кежемского района, полномочия ответственного исполнителя (соисполнителя, участника) муниципальной программы осуществляет структурное подразделение Администрации Кежемского района</w:t>
      </w:r>
      <w:r w:rsidR="00850EFF" w:rsidRPr="00D1279E">
        <w:rPr>
          <w:lang w:val="ru-RU"/>
        </w:rPr>
        <w:t xml:space="preserve"> или подведомственн</w:t>
      </w:r>
      <w:r w:rsidR="008B64D0" w:rsidRPr="00D1279E">
        <w:rPr>
          <w:lang w:val="ru-RU"/>
        </w:rPr>
        <w:t>ое</w:t>
      </w:r>
      <w:r w:rsidR="00850EFF" w:rsidRPr="00D1279E">
        <w:rPr>
          <w:lang w:val="ru-RU"/>
        </w:rPr>
        <w:t xml:space="preserve"> учреждени</w:t>
      </w:r>
      <w:r w:rsidR="008B64D0" w:rsidRPr="00D1279E">
        <w:rPr>
          <w:lang w:val="ru-RU"/>
        </w:rPr>
        <w:t>е</w:t>
      </w:r>
      <w:r w:rsidR="00850EFF" w:rsidRPr="00D1279E">
        <w:rPr>
          <w:lang w:val="ru-RU"/>
        </w:rPr>
        <w:t xml:space="preserve"> Администрации Кежемского района</w:t>
      </w:r>
      <w:r w:rsidRPr="00D1279E">
        <w:rPr>
          <w:lang w:val="ru-RU"/>
        </w:rPr>
        <w:t>, обеспечивающ</w:t>
      </w:r>
      <w:r w:rsidR="008B64D0" w:rsidRPr="00D1279E">
        <w:rPr>
          <w:lang w:val="ru-RU"/>
        </w:rPr>
        <w:t>ие</w:t>
      </w:r>
      <w:r w:rsidRPr="00D1279E">
        <w:rPr>
          <w:lang w:val="ru-RU"/>
        </w:rPr>
        <w:t xml:space="preserve"> реализацию Администрацией Кежемского района функций и полномочий в установленной сфере деятельности (далее – орган, обеспечивающий деятельность Администрации Кежемского района).</w:t>
      </w:r>
    </w:p>
    <w:p w:rsidR="00D303FD" w:rsidRPr="00D1279E" w:rsidRDefault="00D303FD" w:rsidP="00D303FD">
      <w:pPr>
        <w:autoSpaceDE w:val="0"/>
        <w:autoSpaceDN w:val="0"/>
        <w:adjustRightInd w:val="0"/>
        <w:ind w:firstLine="709"/>
        <w:jc w:val="both"/>
        <w:rPr>
          <w:lang w:val="ru-RU"/>
        </w:rPr>
      </w:pPr>
      <w:r w:rsidRPr="00D1279E">
        <w:rPr>
          <w:lang w:val="ru-RU"/>
        </w:rPr>
        <w:t>Соисполнителями являются структурные подразделения Администрации Кежемского района, органы, обеспечивающие деятельность Администрации Кежемского района, муниципальные учреждения, являющиеся ответственными за разработку и реализацию подпрограммы (подпрограмм).</w:t>
      </w:r>
    </w:p>
    <w:p w:rsidR="00B17A4A" w:rsidRPr="00D1279E" w:rsidRDefault="00D303FD" w:rsidP="00D303FD">
      <w:pPr>
        <w:widowControl w:val="0"/>
        <w:autoSpaceDE w:val="0"/>
        <w:autoSpaceDN w:val="0"/>
        <w:adjustRightInd w:val="0"/>
        <w:ind w:firstLine="709"/>
        <w:jc w:val="both"/>
        <w:rPr>
          <w:lang w:val="ru-RU"/>
        </w:rPr>
      </w:pPr>
      <w:r w:rsidRPr="00D1279E">
        <w:rPr>
          <w:lang w:val="ru-RU"/>
        </w:rPr>
        <w:t xml:space="preserve">Участниками муниципальной программы являются структурные подразделения Администрации Кежемского района, органы, обеспечивающие деятельность Администрации Кежемского района, муниципальные учреждения, а также главные распорядители средств местного бюджета, участвующие в разработке и реализации одного или нескольких основных мероприятий муниципальной программы. </w:t>
      </w:r>
    </w:p>
    <w:p w:rsidR="001339DE" w:rsidRPr="00D1279E" w:rsidRDefault="001339DE" w:rsidP="002E473A">
      <w:pPr>
        <w:autoSpaceDE w:val="0"/>
        <w:autoSpaceDN w:val="0"/>
        <w:adjustRightInd w:val="0"/>
        <w:ind w:firstLine="709"/>
        <w:jc w:val="both"/>
        <w:rPr>
          <w:lang w:val="ru-RU"/>
        </w:rPr>
      </w:pPr>
      <w:r w:rsidRPr="00D1279E">
        <w:rPr>
          <w:lang w:val="ru-RU"/>
        </w:rPr>
        <w:t>1.</w:t>
      </w:r>
      <w:r w:rsidR="00BC53A3" w:rsidRPr="00D1279E">
        <w:rPr>
          <w:lang w:val="ru-RU"/>
        </w:rPr>
        <w:t>8</w:t>
      </w:r>
      <w:r w:rsidRPr="00D1279E">
        <w:rPr>
          <w:lang w:val="ru-RU"/>
        </w:rPr>
        <w:t>. Муниципальная програм</w:t>
      </w:r>
      <w:r w:rsidR="00571436" w:rsidRPr="00D1279E">
        <w:rPr>
          <w:lang w:val="ru-RU"/>
        </w:rPr>
        <w:t>ма утверждается постановлением Г</w:t>
      </w:r>
      <w:r w:rsidRPr="00D1279E">
        <w:rPr>
          <w:lang w:val="ru-RU"/>
        </w:rPr>
        <w:t xml:space="preserve">лавы </w:t>
      </w:r>
      <w:r w:rsidR="00571436" w:rsidRPr="00D1279E">
        <w:rPr>
          <w:lang w:val="ru-RU"/>
        </w:rPr>
        <w:t>Кежемского</w:t>
      </w:r>
      <w:r w:rsidRPr="00D1279E">
        <w:rPr>
          <w:lang w:val="ru-RU"/>
        </w:rPr>
        <w:t xml:space="preserve"> района.</w:t>
      </w:r>
    </w:p>
    <w:p w:rsidR="001339DE" w:rsidRPr="00D1279E" w:rsidRDefault="001339DE" w:rsidP="002E473A">
      <w:pPr>
        <w:pStyle w:val="1"/>
        <w:autoSpaceDE w:val="0"/>
        <w:autoSpaceDN w:val="0"/>
        <w:adjustRightInd w:val="0"/>
        <w:spacing w:after="0" w:line="240" w:lineRule="auto"/>
        <w:ind w:left="0" w:firstLine="709"/>
        <w:jc w:val="both"/>
        <w:outlineLvl w:val="0"/>
        <w:rPr>
          <w:rFonts w:ascii="Times New Roman" w:hAnsi="Times New Roman" w:cs="Times New Roman"/>
          <w:sz w:val="24"/>
          <w:szCs w:val="24"/>
        </w:rPr>
      </w:pPr>
    </w:p>
    <w:p w:rsidR="001339DE" w:rsidRPr="00D1279E" w:rsidRDefault="001339DE" w:rsidP="002E473A">
      <w:pPr>
        <w:autoSpaceDE w:val="0"/>
        <w:autoSpaceDN w:val="0"/>
        <w:adjustRightInd w:val="0"/>
        <w:jc w:val="center"/>
        <w:outlineLvl w:val="0"/>
        <w:rPr>
          <w:lang w:val="ru-RU"/>
        </w:rPr>
      </w:pPr>
      <w:r w:rsidRPr="00D1279E">
        <w:rPr>
          <w:lang w:val="ru-RU"/>
        </w:rPr>
        <w:t>2. Требования к содержанию муниципальной программы</w:t>
      </w:r>
    </w:p>
    <w:p w:rsidR="001339DE" w:rsidRPr="00D1279E" w:rsidRDefault="001339DE" w:rsidP="002E473A">
      <w:pPr>
        <w:autoSpaceDE w:val="0"/>
        <w:autoSpaceDN w:val="0"/>
        <w:adjustRightInd w:val="0"/>
        <w:ind w:firstLine="709"/>
        <w:jc w:val="both"/>
        <w:rPr>
          <w:lang w:val="ru-RU"/>
        </w:rPr>
      </w:pPr>
    </w:p>
    <w:p w:rsidR="001339DE" w:rsidRPr="00D1279E" w:rsidRDefault="001339DE" w:rsidP="002E473A">
      <w:pPr>
        <w:autoSpaceDE w:val="0"/>
        <w:autoSpaceDN w:val="0"/>
        <w:adjustRightInd w:val="0"/>
        <w:ind w:firstLine="709"/>
        <w:jc w:val="both"/>
        <w:rPr>
          <w:lang w:val="ru-RU"/>
        </w:rPr>
      </w:pPr>
      <w:r w:rsidRPr="00D1279E">
        <w:rPr>
          <w:lang w:val="ru-RU"/>
        </w:rPr>
        <w:t>2.1. Муниципальные программы разрабатываются исходя из государственных программ Красноярского края, предусматривающих реализацию муниципальных программ Кежемского района</w:t>
      </w:r>
      <w:r w:rsidR="008B64D0" w:rsidRPr="00D1279E">
        <w:rPr>
          <w:lang w:val="ru-RU"/>
        </w:rPr>
        <w:t xml:space="preserve"> и в целях достижения конкретных целей и задач, являющихся приоритетными для развития Кежемского района.</w:t>
      </w:r>
      <w:r w:rsidRPr="00D1279E">
        <w:rPr>
          <w:lang w:val="ru-RU"/>
        </w:rPr>
        <w:t xml:space="preserve"> </w:t>
      </w:r>
    </w:p>
    <w:p w:rsidR="001339DE" w:rsidRPr="00D1279E" w:rsidRDefault="006C24EB" w:rsidP="00275BCC">
      <w:pPr>
        <w:autoSpaceDE w:val="0"/>
        <w:autoSpaceDN w:val="0"/>
        <w:adjustRightInd w:val="0"/>
        <w:ind w:firstLine="709"/>
        <w:jc w:val="both"/>
        <w:rPr>
          <w:lang w:val="ru-RU"/>
        </w:rPr>
      </w:pPr>
      <w:r>
        <w:rPr>
          <w:lang w:val="ru-RU"/>
        </w:rPr>
        <w:t>2.2</w:t>
      </w:r>
      <w:r w:rsidR="00275BCC" w:rsidRPr="00D1279E">
        <w:rPr>
          <w:lang w:val="ru-RU"/>
        </w:rPr>
        <w:t xml:space="preserve"> </w:t>
      </w:r>
      <w:r>
        <w:rPr>
          <w:lang w:val="ru-RU"/>
        </w:rPr>
        <w:t>М</w:t>
      </w:r>
      <w:r w:rsidRPr="00D1279E">
        <w:rPr>
          <w:lang w:val="ru-RU"/>
        </w:rPr>
        <w:t>униципальн</w:t>
      </w:r>
      <w:r>
        <w:rPr>
          <w:lang w:val="ru-RU"/>
        </w:rPr>
        <w:t>ая</w:t>
      </w:r>
      <w:r w:rsidRPr="00D1279E">
        <w:rPr>
          <w:lang w:val="ru-RU"/>
        </w:rPr>
        <w:t xml:space="preserve"> </w:t>
      </w:r>
      <w:r>
        <w:rPr>
          <w:lang w:val="ru-RU"/>
        </w:rPr>
        <w:t>п</w:t>
      </w:r>
      <w:r w:rsidR="00275BCC" w:rsidRPr="00D1279E">
        <w:rPr>
          <w:lang w:val="ru-RU"/>
        </w:rPr>
        <w:t>рограмма разрабатывается ответственным исполнителем и должна содержать:</w:t>
      </w:r>
    </w:p>
    <w:p w:rsidR="001339DE" w:rsidRPr="00D1279E" w:rsidRDefault="001339DE" w:rsidP="002E473A">
      <w:pPr>
        <w:ind w:firstLine="720"/>
        <w:jc w:val="both"/>
        <w:rPr>
          <w:lang w:val="ru-RU"/>
        </w:rPr>
      </w:pPr>
      <w:r w:rsidRPr="00D1279E">
        <w:rPr>
          <w:lang w:val="ru-RU"/>
        </w:rPr>
        <w:t>а) паспорт муниципальной программы по форме согласно</w:t>
      </w:r>
      <w:r w:rsidR="00551BD1" w:rsidRPr="00D1279E">
        <w:rPr>
          <w:lang w:val="ru-RU"/>
        </w:rPr>
        <w:t xml:space="preserve"> приложению</w:t>
      </w:r>
      <w:r w:rsidR="00C40FBB" w:rsidRPr="00D1279E">
        <w:rPr>
          <w:lang w:val="ru-RU"/>
        </w:rPr>
        <w:t xml:space="preserve"> № 2 к Порядку</w:t>
      </w:r>
      <w:r w:rsidR="00F108FA" w:rsidRPr="00D1279E">
        <w:rPr>
          <w:lang w:val="ru-RU"/>
        </w:rPr>
        <w:t xml:space="preserve"> принятия решений о разработке муниципальных программ Кежемского района, их формировании и реализации;</w:t>
      </w:r>
    </w:p>
    <w:p w:rsidR="001339DE" w:rsidRPr="00D1279E" w:rsidRDefault="001339DE" w:rsidP="002E473A">
      <w:pPr>
        <w:ind w:firstLine="720"/>
        <w:jc w:val="both"/>
        <w:rPr>
          <w:lang w:val="ru-RU"/>
        </w:rPr>
      </w:pPr>
      <w:r w:rsidRPr="00D1279E">
        <w:rPr>
          <w:lang w:val="ru-RU"/>
        </w:rPr>
        <w:t xml:space="preserve">б) характеристику текущего состояния </w:t>
      </w:r>
      <w:r w:rsidR="00275BCC" w:rsidRPr="00D1279E">
        <w:rPr>
          <w:lang w:val="ru-RU"/>
        </w:rPr>
        <w:t xml:space="preserve">социально-экономического развития </w:t>
      </w:r>
      <w:r w:rsidRPr="00D1279E">
        <w:rPr>
          <w:lang w:val="ru-RU"/>
        </w:rPr>
        <w:t>соответствующей сферы</w:t>
      </w:r>
      <w:r w:rsidR="00275BCC" w:rsidRPr="00D1279E">
        <w:rPr>
          <w:lang w:val="ru-RU"/>
        </w:rPr>
        <w:t xml:space="preserve"> (области)</w:t>
      </w:r>
      <w:r w:rsidRPr="00D1279E">
        <w:rPr>
          <w:lang w:val="ru-RU"/>
        </w:rPr>
        <w:t xml:space="preserve"> </w:t>
      </w:r>
      <w:r w:rsidR="00275BCC" w:rsidRPr="00D1279E">
        <w:rPr>
          <w:lang w:val="ru-RU"/>
        </w:rPr>
        <w:t>с указанием основных показателей социально-экономического развития Кежемского района</w:t>
      </w:r>
      <w:r w:rsidRPr="00D1279E">
        <w:rPr>
          <w:lang w:val="ru-RU"/>
        </w:rPr>
        <w:t>;</w:t>
      </w:r>
    </w:p>
    <w:p w:rsidR="001339DE" w:rsidRPr="00D1279E" w:rsidRDefault="001339DE" w:rsidP="002E473A">
      <w:pPr>
        <w:ind w:firstLine="720"/>
        <w:jc w:val="both"/>
        <w:rPr>
          <w:lang w:val="ru-RU"/>
        </w:rPr>
      </w:pPr>
      <w:r w:rsidRPr="00D1279E">
        <w:rPr>
          <w:lang w:val="ru-RU"/>
        </w:rPr>
        <w:t xml:space="preserve">в) приоритеты и цели муниципальной политики в соответствующей сфере </w:t>
      </w:r>
      <w:r w:rsidR="00275BCC" w:rsidRPr="00D1279E">
        <w:rPr>
          <w:lang w:val="ru-RU"/>
        </w:rPr>
        <w:t xml:space="preserve">(области) </w:t>
      </w:r>
      <w:r w:rsidRPr="00D1279E">
        <w:rPr>
          <w:lang w:val="ru-RU"/>
        </w:rPr>
        <w:t>социально-экономического развития, описание основных целей и задач муниципальной программы, прогноз развития соответствующей сферы социально-экономического развития;</w:t>
      </w:r>
    </w:p>
    <w:p w:rsidR="001339DE" w:rsidRPr="00D1279E" w:rsidRDefault="001339DE" w:rsidP="002E473A">
      <w:pPr>
        <w:ind w:firstLine="720"/>
        <w:jc w:val="both"/>
        <w:rPr>
          <w:lang w:val="ru-RU"/>
        </w:rPr>
      </w:pPr>
      <w:r w:rsidRPr="00D1279E">
        <w:rPr>
          <w:lang w:val="ru-RU"/>
        </w:rPr>
        <w:t>г) прогноз конечных результатов муниципальной программы, характеризующих состояние (изменение состояния)</w:t>
      </w:r>
      <w:r w:rsidR="008B64D0" w:rsidRPr="00D1279E">
        <w:rPr>
          <w:lang w:val="ru-RU"/>
        </w:rPr>
        <w:t>:</w:t>
      </w:r>
      <w:r w:rsidRPr="00D1279E">
        <w:rPr>
          <w:lang w:val="ru-RU"/>
        </w:rPr>
        <w:t xml:space="preserve"> уровня и качества жизни населения</w:t>
      </w:r>
      <w:r w:rsidR="008B64D0" w:rsidRPr="00D1279E">
        <w:rPr>
          <w:lang w:val="ru-RU"/>
        </w:rPr>
        <w:t xml:space="preserve"> и (или)</w:t>
      </w:r>
      <w:r w:rsidRPr="00D1279E">
        <w:rPr>
          <w:lang w:val="ru-RU"/>
        </w:rPr>
        <w:t xml:space="preserve"> социальной сферы</w:t>
      </w:r>
      <w:r w:rsidR="008B64D0" w:rsidRPr="00D1279E">
        <w:rPr>
          <w:lang w:val="ru-RU"/>
        </w:rPr>
        <w:t xml:space="preserve"> и (или) </w:t>
      </w:r>
      <w:r w:rsidRPr="00D1279E">
        <w:rPr>
          <w:lang w:val="ru-RU"/>
        </w:rPr>
        <w:t>экономики</w:t>
      </w:r>
      <w:r w:rsidR="008B64D0" w:rsidRPr="00D1279E">
        <w:rPr>
          <w:lang w:val="ru-RU"/>
        </w:rPr>
        <w:t xml:space="preserve"> и (или)</w:t>
      </w:r>
      <w:r w:rsidRPr="00D1279E">
        <w:rPr>
          <w:lang w:val="ru-RU"/>
        </w:rPr>
        <w:t xml:space="preserve"> степени реализации других общественно значимых интересов и потребностей в соответствующей сфере;</w:t>
      </w:r>
    </w:p>
    <w:p w:rsidR="00925783" w:rsidRPr="00D1279E" w:rsidRDefault="00925783" w:rsidP="00925783">
      <w:pPr>
        <w:ind w:firstLine="720"/>
        <w:jc w:val="both"/>
        <w:rPr>
          <w:lang w:val="ru-RU"/>
        </w:rPr>
      </w:pPr>
      <w:r w:rsidRPr="00D1279E">
        <w:rPr>
          <w:lang w:val="ru-RU"/>
        </w:rPr>
        <w:t xml:space="preserve">д) информацию по подпрограммам, отдельным мероприятиям </w:t>
      </w:r>
      <w:r w:rsidR="006C24EB" w:rsidRPr="00D1279E">
        <w:rPr>
          <w:lang w:val="ru-RU"/>
        </w:rPr>
        <w:t xml:space="preserve">муниципальной </w:t>
      </w:r>
      <w:r w:rsidRPr="00D1279E">
        <w:rPr>
          <w:lang w:val="ru-RU"/>
        </w:rPr>
        <w:t>программы, содержащую:</w:t>
      </w:r>
    </w:p>
    <w:p w:rsidR="00925783" w:rsidRPr="00D1279E" w:rsidRDefault="00925783" w:rsidP="00925783">
      <w:pPr>
        <w:ind w:firstLine="720"/>
        <w:jc w:val="both"/>
        <w:rPr>
          <w:lang w:val="ru-RU"/>
        </w:rPr>
      </w:pPr>
      <w:r w:rsidRPr="00D1279E">
        <w:rPr>
          <w:lang w:val="ru-RU"/>
        </w:rPr>
        <w:t>описание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соответствующей сферы (области), качество жизни населения, тенденции развития;</w:t>
      </w:r>
    </w:p>
    <w:p w:rsidR="00925783" w:rsidRPr="00D1279E" w:rsidRDefault="00925783" w:rsidP="00925783">
      <w:pPr>
        <w:ind w:firstLine="720"/>
        <w:jc w:val="both"/>
        <w:rPr>
          <w:lang w:val="ru-RU"/>
        </w:rPr>
      </w:pPr>
      <w:r w:rsidRPr="00D1279E">
        <w:rPr>
          <w:lang w:val="ru-RU"/>
        </w:rPr>
        <w:t>анализ причин возникновения проблемы, включая правовое обоснование;</w:t>
      </w:r>
    </w:p>
    <w:p w:rsidR="00925783" w:rsidRPr="00D1279E" w:rsidRDefault="00925783" w:rsidP="00925783">
      <w:pPr>
        <w:ind w:firstLine="720"/>
        <w:jc w:val="both"/>
        <w:rPr>
          <w:lang w:val="ru-RU"/>
        </w:rPr>
      </w:pPr>
      <w:r w:rsidRPr="00D1279E">
        <w:rPr>
          <w:lang w:val="ru-RU"/>
        </w:rPr>
        <w:t xml:space="preserve">описание цели и задач подпрограммы, отдельного мероприятия </w:t>
      </w:r>
      <w:r w:rsidR="006C24EB" w:rsidRPr="00D1279E">
        <w:rPr>
          <w:lang w:val="ru-RU"/>
        </w:rPr>
        <w:t xml:space="preserve">муниципальной </w:t>
      </w:r>
      <w:r w:rsidRPr="00D1279E">
        <w:rPr>
          <w:lang w:val="ru-RU"/>
        </w:rPr>
        <w:t>программы;</w:t>
      </w:r>
    </w:p>
    <w:p w:rsidR="00925783" w:rsidRPr="00D1279E" w:rsidRDefault="00925783" w:rsidP="00925783">
      <w:pPr>
        <w:ind w:firstLine="720"/>
        <w:jc w:val="both"/>
        <w:rPr>
          <w:lang w:val="ru-RU"/>
        </w:rPr>
      </w:pPr>
      <w:r w:rsidRPr="00D1279E">
        <w:rPr>
          <w:lang w:val="ru-RU"/>
        </w:rPr>
        <w:t xml:space="preserve">сроки реализации подпрограммы, отдельного мероприятия </w:t>
      </w:r>
      <w:r w:rsidR="006C24EB" w:rsidRPr="00D1279E">
        <w:rPr>
          <w:lang w:val="ru-RU"/>
        </w:rPr>
        <w:t xml:space="preserve">муниципальной </w:t>
      </w:r>
      <w:r w:rsidRPr="00D1279E">
        <w:rPr>
          <w:lang w:val="ru-RU"/>
        </w:rPr>
        <w:t>программы;</w:t>
      </w:r>
    </w:p>
    <w:p w:rsidR="00925783" w:rsidRPr="00D1279E" w:rsidRDefault="00925783" w:rsidP="00925783">
      <w:pPr>
        <w:ind w:firstLine="720"/>
        <w:jc w:val="both"/>
        <w:rPr>
          <w:lang w:val="ru-RU"/>
        </w:rPr>
      </w:pPr>
      <w:r w:rsidRPr="00D1279E">
        <w:rPr>
          <w:lang w:val="ru-RU"/>
        </w:rPr>
        <w:t xml:space="preserve">планируемое изменение объективных показателей, характеризующих уровень социально-экономического развития соответствующей сферы (области), качество жизни населения и их влияние на достижение задач </w:t>
      </w:r>
      <w:r w:rsidR="006C24EB" w:rsidRPr="00D1279E">
        <w:rPr>
          <w:lang w:val="ru-RU"/>
        </w:rPr>
        <w:t xml:space="preserve">муниципальной </w:t>
      </w:r>
      <w:r w:rsidRPr="00D1279E">
        <w:rPr>
          <w:lang w:val="ru-RU"/>
        </w:rPr>
        <w:t>программы;</w:t>
      </w:r>
    </w:p>
    <w:p w:rsidR="00925783" w:rsidRPr="00D1279E" w:rsidRDefault="00925783" w:rsidP="00925783">
      <w:pPr>
        <w:ind w:firstLine="720"/>
        <w:jc w:val="both"/>
        <w:rPr>
          <w:lang w:val="ru-RU"/>
        </w:rPr>
      </w:pPr>
      <w:r w:rsidRPr="00D1279E">
        <w:rPr>
          <w:lang w:val="ru-RU"/>
        </w:rPr>
        <w:t xml:space="preserve">в случае, если отдельное мероприятие </w:t>
      </w:r>
      <w:r w:rsidR="006C24EB" w:rsidRPr="00D1279E">
        <w:rPr>
          <w:lang w:val="ru-RU"/>
        </w:rPr>
        <w:t xml:space="preserve">муниципальной </w:t>
      </w:r>
      <w:r w:rsidRPr="00D1279E">
        <w:rPr>
          <w:lang w:val="ru-RU"/>
        </w:rPr>
        <w:t>программы и (или) мероприятия подпрограммы направлены на изменение окружающей среды - характеристику изменения состояния окружающей среды;</w:t>
      </w:r>
    </w:p>
    <w:p w:rsidR="00925783" w:rsidRPr="00D1279E" w:rsidRDefault="00925783" w:rsidP="00925783">
      <w:pPr>
        <w:ind w:firstLine="720"/>
        <w:jc w:val="both"/>
        <w:rPr>
          <w:lang w:val="ru-RU"/>
        </w:rPr>
      </w:pPr>
      <w:r w:rsidRPr="00D1279E">
        <w:rPr>
          <w:lang w:val="ru-RU"/>
        </w:rPr>
        <w:t xml:space="preserve">экономический эффект в результате реализации мероприятий подпрограммы, отдельных мероприятий </w:t>
      </w:r>
      <w:r w:rsidR="006C24EB" w:rsidRPr="00D1279E">
        <w:rPr>
          <w:lang w:val="ru-RU"/>
        </w:rPr>
        <w:t xml:space="preserve">муниципальной </w:t>
      </w:r>
      <w:r w:rsidRPr="00D1279E">
        <w:rPr>
          <w:lang w:val="ru-RU"/>
        </w:rPr>
        <w:t>программы;</w:t>
      </w:r>
    </w:p>
    <w:p w:rsidR="001800EA" w:rsidRPr="00D1279E" w:rsidRDefault="006C24EB" w:rsidP="00D303FD">
      <w:pPr>
        <w:widowControl w:val="0"/>
        <w:autoSpaceDE w:val="0"/>
        <w:autoSpaceDN w:val="0"/>
        <w:adjustRightInd w:val="0"/>
        <w:ind w:firstLine="709"/>
        <w:jc w:val="both"/>
        <w:rPr>
          <w:lang w:val="ru-RU"/>
        </w:rPr>
      </w:pPr>
      <w:r>
        <w:rPr>
          <w:lang w:val="ru-RU"/>
        </w:rPr>
        <w:t>е</w:t>
      </w:r>
      <w:r w:rsidR="001339DE" w:rsidRPr="00D1279E">
        <w:rPr>
          <w:lang w:val="ru-RU"/>
        </w:rPr>
        <w:t xml:space="preserve">) </w:t>
      </w:r>
      <w:r w:rsidR="00D303FD" w:rsidRPr="00D1279E">
        <w:rPr>
          <w:lang w:val="ru-RU"/>
        </w:rPr>
        <w:t>информацию по ресурсному обеспечению за счет средств муниципального бюджета муниципальной программы (с расшифровкой по главным распорядителям средств муниципального бюджета, отдельным мероприятиям муниципальной программы, основным мероприятиям подпрограмм, а также по годам реализации муниципальной программы)</w:t>
      </w:r>
      <w:r>
        <w:rPr>
          <w:lang w:val="ru-RU"/>
        </w:rPr>
        <w:t>.</w:t>
      </w:r>
      <w:r w:rsidR="00D303FD" w:rsidRPr="00D1279E">
        <w:rPr>
          <w:lang w:val="ru-RU"/>
        </w:rPr>
        <w:t xml:space="preserve"> </w:t>
      </w:r>
    </w:p>
    <w:p w:rsidR="001339DE" w:rsidRPr="00D1279E" w:rsidRDefault="001339DE" w:rsidP="002E473A">
      <w:pPr>
        <w:ind w:firstLine="720"/>
        <w:jc w:val="both"/>
        <w:rPr>
          <w:lang w:val="ru-RU"/>
        </w:rPr>
      </w:pPr>
      <w:r w:rsidRPr="00D1279E">
        <w:rPr>
          <w:lang w:val="ru-RU"/>
        </w:rPr>
        <w:t>2.3. Помимо информации, указанной в</w:t>
      </w:r>
      <w:r w:rsidR="00C874F2" w:rsidRPr="00D1279E">
        <w:rPr>
          <w:lang w:val="ru-RU"/>
        </w:rPr>
        <w:t xml:space="preserve"> </w:t>
      </w:r>
      <w:r w:rsidR="006C24EB">
        <w:rPr>
          <w:lang w:val="ru-RU"/>
        </w:rPr>
        <w:t xml:space="preserve">п. </w:t>
      </w:r>
      <w:r w:rsidRPr="00D1279E">
        <w:rPr>
          <w:lang w:val="ru-RU"/>
        </w:rPr>
        <w:t>2.2</w:t>
      </w:r>
      <w:r w:rsidR="00C874F2" w:rsidRPr="00D1279E">
        <w:rPr>
          <w:lang w:val="ru-RU"/>
        </w:rPr>
        <w:t xml:space="preserve"> </w:t>
      </w:r>
      <w:r w:rsidRPr="00D1279E">
        <w:rPr>
          <w:lang w:val="ru-RU"/>
        </w:rPr>
        <w:t>настоящего Порядка, муниципальная программа может содержать:</w:t>
      </w:r>
    </w:p>
    <w:p w:rsidR="001339DE" w:rsidRPr="00D1279E" w:rsidRDefault="001339DE" w:rsidP="002E473A">
      <w:pPr>
        <w:ind w:firstLine="720"/>
        <w:jc w:val="both"/>
        <w:rPr>
          <w:lang w:val="ru-RU"/>
        </w:rPr>
      </w:pPr>
      <w:r w:rsidRPr="00D1279E">
        <w:rPr>
          <w:lang w:val="ru-RU"/>
        </w:rPr>
        <w:t>а) в случае оказания муниципальными учреждениями муниципальных услуг юридическим и (или) физическим лицам - сводны</w:t>
      </w:r>
      <w:r w:rsidR="00586D20" w:rsidRPr="00D1279E">
        <w:rPr>
          <w:lang w:val="ru-RU"/>
        </w:rPr>
        <w:t>е</w:t>
      </w:r>
      <w:r w:rsidRPr="00D1279E">
        <w:rPr>
          <w:lang w:val="ru-RU"/>
        </w:rPr>
        <w:t xml:space="preserve"> показател</w:t>
      </w:r>
      <w:r w:rsidR="00586D20" w:rsidRPr="00D1279E">
        <w:rPr>
          <w:lang w:val="ru-RU"/>
        </w:rPr>
        <w:t>и</w:t>
      </w:r>
      <w:r w:rsidRPr="00D1279E">
        <w:rPr>
          <w:lang w:val="ru-RU"/>
        </w:rPr>
        <w:t xml:space="preserve"> муниципальных заданий по этапам реализации муниципальной программы;</w:t>
      </w:r>
    </w:p>
    <w:p w:rsidR="001339DE" w:rsidRPr="00D1279E" w:rsidRDefault="001339DE" w:rsidP="002E473A">
      <w:pPr>
        <w:ind w:firstLine="720"/>
        <w:jc w:val="both"/>
        <w:rPr>
          <w:lang w:val="ru-RU"/>
        </w:rPr>
      </w:pPr>
      <w:r w:rsidRPr="00D1279E">
        <w:rPr>
          <w:lang w:val="ru-RU"/>
        </w:rPr>
        <w:t xml:space="preserve">б) в случае использования налоговых, тарифных, кредитных и иных инструментов - обоснование необходимости их применения для достижения цели и (или) конечных результатов муниципальной программы с финансовой </w:t>
      </w:r>
      <w:r w:rsidR="00CC38B1">
        <w:rPr>
          <w:lang w:val="ru-RU"/>
        </w:rPr>
        <w:t>оценкой по этапам ее реализации.</w:t>
      </w:r>
    </w:p>
    <w:p w:rsidR="00477DB5" w:rsidRPr="00D1279E" w:rsidRDefault="00477DB5" w:rsidP="002E473A">
      <w:pPr>
        <w:ind w:firstLine="720"/>
        <w:jc w:val="both"/>
        <w:rPr>
          <w:lang w:val="ru-RU"/>
        </w:rPr>
      </w:pPr>
      <w:r w:rsidRPr="00D1279E">
        <w:rPr>
          <w:lang w:val="ru-RU"/>
        </w:rPr>
        <w:t xml:space="preserve">Ответственный исполнитель </w:t>
      </w:r>
      <w:r w:rsidR="006C24EB" w:rsidRPr="00D1279E">
        <w:rPr>
          <w:lang w:val="ru-RU"/>
        </w:rPr>
        <w:t xml:space="preserve">муниципальной </w:t>
      </w:r>
      <w:r w:rsidRPr="00D1279E">
        <w:rPr>
          <w:lang w:val="ru-RU"/>
        </w:rPr>
        <w:t xml:space="preserve">программы может дополнить </w:t>
      </w:r>
      <w:r w:rsidR="006C24EB" w:rsidRPr="00D1279E">
        <w:rPr>
          <w:lang w:val="ru-RU"/>
        </w:rPr>
        <w:t>муниципальн</w:t>
      </w:r>
      <w:r w:rsidR="006C24EB">
        <w:rPr>
          <w:lang w:val="ru-RU"/>
        </w:rPr>
        <w:t>ую</w:t>
      </w:r>
      <w:r w:rsidR="006C24EB" w:rsidRPr="00D1279E">
        <w:rPr>
          <w:lang w:val="ru-RU"/>
        </w:rPr>
        <w:t xml:space="preserve"> </w:t>
      </w:r>
      <w:r w:rsidRPr="00D1279E">
        <w:rPr>
          <w:lang w:val="ru-RU"/>
        </w:rPr>
        <w:t xml:space="preserve">программу иной информацией (в том числе в форме приложений), необходимой для реализации </w:t>
      </w:r>
      <w:r w:rsidR="006C24EB" w:rsidRPr="00D1279E">
        <w:rPr>
          <w:lang w:val="ru-RU"/>
        </w:rPr>
        <w:t xml:space="preserve">муниципальной </w:t>
      </w:r>
      <w:r w:rsidRPr="00D1279E">
        <w:rPr>
          <w:lang w:val="ru-RU"/>
        </w:rPr>
        <w:t>программы.</w:t>
      </w:r>
    </w:p>
    <w:p w:rsidR="007527D8" w:rsidRPr="00D1279E" w:rsidRDefault="001339DE" w:rsidP="007527D8">
      <w:pPr>
        <w:ind w:firstLine="720"/>
        <w:jc w:val="both"/>
        <w:rPr>
          <w:lang w:val="ru-RU"/>
        </w:rPr>
      </w:pPr>
      <w:r w:rsidRPr="00D1279E">
        <w:rPr>
          <w:lang w:val="ru-RU"/>
        </w:rPr>
        <w:t>2.</w:t>
      </w:r>
      <w:r w:rsidR="001800EA" w:rsidRPr="00D1279E">
        <w:rPr>
          <w:lang w:val="ru-RU"/>
        </w:rPr>
        <w:t>4</w:t>
      </w:r>
      <w:r w:rsidRPr="00D1279E">
        <w:rPr>
          <w:lang w:val="ru-RU"/>
        </w:rPr>
        <w:t xml:space="preserve">. </w:t>
      </w:r>
      <w:r w:rsidR="007527D8" w:rsidRPr="00D1279E">
        <w:rPr>
          <w:lang w:val="ru-RU"/>
        </w:rPr>
        <w:t xml:space="preserve">Целевые показатели </w:t>
      </w:r>
      <w:r w:rsidR="006C24EB" w:rsidRPr="00D1279E">
        <w:rPr>
          <w:lang w:val="ru-RU"/>
        </w:rPr>
        <w:t xml:space="preserve">муниципальной </w:t>
      </w:r>
      <w:r w:rsidR="007527D8" w:rsidRPr="00D1279E">
        <w:rPr>
          <w:lang w:val="ru-RU"/>
        </w:rPr>
        <w:t xml:space="preserve">программы должны отражать специфику социально-экономического развития соответствующей сферы (области), специфику проблем и основных задач, на решение которых направлена реализация </w:t>
      </w:r>
      <w:r w:rsidR="006C24EB" w:rsidRPr="00D1279E">
        <w:rPr>
          <w:lang w:val="ru-RU"/>
        </w:rPr>
        <w:t xml:space="preserve">муниципальной </w:t>
      </w:r>
      <w:r w:rsidR="007527D8" w:rsidRPr="00D1279E">
        <w:rPr>
          <w:lang w:val="ru-RU"/>
        </w:rPr>
        <w:t>программы.</w:t>
      </w:r>
    </w:p>
    <w:p w:rsidR="007527D8" w:rsidRPr="00D1279E" w:rsidRDefault="007527D8" w:rsidP="007527D8">
      <w:pPr>
        <w:ind w:firstLine="720"/>
        <w:jc w:val="both"/>
        <w:rPr>
          <w:lang w:val="ru-RU"/>
        </w:rPr>
      </w:pPr>
      <w:r w:rsidRPr="00D1279E">
        <w:rPr>
          <w:lang w:val="ru-RU"/>
        </w:rPr>
        <w:t xml:space="preserve"> Показатели результативности подпрограммы должны отражать специфику решения конкретной задачи </w:t>
      </w:r>
      <w:r w:rsidR="00530FF1" w:rsidRPr="00D1279E">
        <w:rPr>
          <w:lang w:val="ru-RU"/>
        </w:rPr>
        <w:t xml:space="preserve">муниципальной </w:t>
      </w:r>
      <w:r w:rsidRPr="00D1279E">
        <w:rPr>
          <w:lang w:val="ru-RU"/>
        </w:rPr>
        <w:t>программы.</w:t>
      </w:r>
    </w:p>
    <w:p w:rsidR="007527D8" w:rsidRPr="00D1279E" w:rsidRDefault="007527D8" w:rsidP="007527D8">
      <w:pPr>
        <w:ind w:firstLine="720"/>
        <w:jc w:val="both"/>
        <w:rPr>
          <w:lang w:val="ru-RU"/>
        </w:rPr>
      </w:pPr>
      <w:r w:rsidRPr="00D1279E">
        <w:rPr>
          <w:lang w:val="ru-RU"/>
        </w:rPr>
        <w:t xml:space="preserve">Целевые показатели </w:t>
      </w:r>
      <w:r w:rsidR="00530FF1" w:rsidRPr="00D1279E">
        <w:rPr>
          <w:lang w:val="ru-RU"/>
        </w:rPr>
        <w:t xml:space="preserve">муниципальной </w:t>
      </w:r>
      <w:r w:rsidRPr="00D1279E">
        <w:rPr>
          <w:lang w:val="ru-RU"/>
        </w:rPr>
        <w:t>программы и показатели результативности подпрограммы должны иметь количественное значение, измеряемое или рассчитываемое, в том числе по официально утвержденным методикам, и (или) определяемое на основе данных государствен</w:t>
      </w:r>
      <w:r w:rsidR="008317CD">
        <w:rPr>
          <w:lang w:val="ru-RU"/>
        </w:rPr>
        <w:t>ного статистического наблюдения и (или) ведомственной отчетности направляемой (размещаемой) ответственными исполнителями для внешних пользователей.</w:t>
      </w:r>
    </w:p>
    <w:p w:rsidR="001339DE" w:rsidRPr="00D1279E" w:rsidRDefault="001339DE" w:rsidP="002E473A">
      <w:pPr>
        <w:ind w:firstLine="720"/>
        <w:jc w:val="both"/>
        <w:rPr>
          <w:lang w:val="ru-RU"/>
        </w:rPr>
      </w:pPr>
      <w:r w:rsidRPr="00D1279E">
        <w:rPr>
          <w:lang w:val="ru-RU"/>
        </w:rPr>
        <w:t xml:space="preserve">В перечень </w:t>
      </w:r>
      <w:r w:rsidR="00CE6EFB" w:rsidRPr="00D1279E">
        <w:rPr>
          <w:lang w:val="ru-RU"/>
        </w:rPr>
        <w:t xml:space="preserve">целевых показателей </w:t>
      </w:r>
      <w:r w:rsidR="00530FF1" w:rsidRPr="00D1279E">
        <w:rPr>
          <w:lang w:val="ru-RU"/>
        </w:rPr>
        <w:t xml:space="preserve">муниципальной </w:t>
      </w:r>
      <w:r w:rsidR="00CE6EFB" w:rsidRPr="00D1279E">
        <w:rPr>
          <w:lang w:val="ru-RU"/>
        </w:rPr>
        <w:t xml:space="preserve">программы и показателей результативности подпрограммы </w:t>
      </w:r>
      <w:r w:rsidRPr="00D1279E">
        <w:rPr>
          <w:lang w:val="ru-RU"/>
        </w:rPr>
        <w:t>подлежат включению показатели, значения которых удовлетворяют одному из следующих условий:</w:t>
      </w:r>
    </w:p>
    <w:p w:rsidR="009E0C0D" w:rsidRPr="00D1279E" w:rsidRDefault="009E0C0D" w:rsidP="002E473A">
      <w:pPr>
        <w:ind w:firstLine="720"/>
        <w:jc w:val="both"/>
        <w:rPr>
          <w:lang w:val="ru-RU"/>
        </w:rPr>
      </w:pPr>
      <w:r w:rsidRPr="00D1279E">
        <w:rPr>
          <w:lang w:val="ru-RU"/>
        </w:rPr>
        <w:t>а) ведомственная отчетность</w:t>
      </w:r>
      <w:r w:rsidR="00E60E45">
        <w:rPr>
          <w:lang w:val="ru-RU"/>
        </w:rPr>
        <w:t>;</w:t>
      </w:r>
    </w:p>
    <w:p w:rsidR="001339DE" w:rsidRPr="00D1279E" w:rsidRDefault="001339DE" w:rsidP="002E473A">
      <w:pPr>
        <w:ind w:firstLine="720"/>
        <w:jc w:val="both"/>
        <w:rPr>
          <w:lang w:val="ru-RU"/>
        </w:rPr>
      </w:pPr>
      <w:r w:rsidRPr="00D1279E">
        <w:rPr>
          <w:lang w:val="ru-RU"/>
        </w:rPr>
        <w:t>б) определяются на основе данных государственного (федерального) статистического наблюдения, в том числе в разрезе муниципальных образований (групп муниципальных образований);</w:t>
      </w:r>
    </w:p>
    <w:p w:rsidR="004B0B23" w:rsidRPr="00D1279E" w:rsidRDefault="001339DE" w:rsidP="001800EA">
      <w:pPr>
        <w:widowControl w:val="0"/>
        <w:autoSpaceDE w:val="0"/>
        <w:autoSpaceDN w:val="0"/>
        <w:adjustRightInd w:val="0"/>
        <w:ind w:firstLine="709"/>
        <w:jc w:val="both"/>
        <w:rPr>
          <w:lang w:val="ru-RU"/>
        </w:rPr>
      </w:pPr>
      <w:r w:rsidRPr="00D1279E">
        <w:rPr>
          <w:lang w:val="ru-RU"/>
        </w:rPr>
        <w:t xml:space="preserve">в) </w:t>
      </w:r>
      <w:r w:rsidR="004B0B23" w:rsidRPr="00D1279E">
        <w:rPr>
          <w:lang w:val="ru-RU"/>
        </w:rPr>
        <w:t xml:space="preserve">рассчитываются по методикам, утвержденным актом Правительства Российской Федерации, органа исполнительной власти Красноярского края, </w:t>
      </w:r>
      <w:r w:rsidR="00CC38B1">
        <w:rPr>
          <w:lang w:val="ru-RU"/>
        </w:rPr>
        <w:t>Администрации Кежемского района.</w:t>
      </w:r>
      <w:r w:rsidR="004B0B23" w:rsidRPr="00D1279E">
        <w:rPr>
          <w:lang w:val="ru-RU"/>
        </w:rPr>
        <w:t xml:space="preserve"> </w:t>
      </w:r>
    </w:p>
    <w:p w:rsidR="00CE6EFB" w:rsidRPr="00D1279E" w:rsidRDefault="00CE6EFB" w:rsidP="001800EA">
      <w:pPr>
        <w:widowControl w:val="0"/>
        <w:autoSpaceDE w:val="0"/>
        <w:autoSpaceDN w:val="0"/>
        <w:adjustRightInd w:val="0"/>
        <w:ind w:firstLine="709"/>
        <w:jc w:val="both"/>
        <w:rPr>
          <w:lang w:val="ru-RU"/>
        </w:rPr>
      </w:pPr>
      <w:r w:rsidRPr="00D1279E">
        <w:rPr>
          <w:lang w:val="ru-RU"/>
        </w:rPr>
        <w:t xml:space="preserve">Подпрограммы и (или) отдельные мероприятия </w:t>
      </w:r>
      <w:r w:rsidR="00530FF1" w:rsidRPr="00D1279E">
        <w:rPr>
          <w:lang w:val="ru-RU"/>
        </w:rPr>
        <w:t xml:space="preserve">муниципальной </w:t>
      </w:r>
      <w:r w:rsidRPr="00D1279E">
        <w:rPr>
          <w:lang w:val="ru-RU"/>
        </w:rPr>
        <w:t>программы могут содержать показатели (индикаторы).</w:t>
      </w:r>
    </w:p>
    <w:p w:rsidR="002F1B16" w:rsidRPr="00D1279E" w:rsidRDefault="002F1B16" w:rsidP="002F1B16">
      <w:pPr>
        <w:widowControl w:val="0"/>
        <w:autoSpaceDE w:val="0"/>
        <w:autoSpaceDN w:val="0"/>
        <w:adjustRightInd w:val="0"/>
        <w:ind w:firstLine="709"/>
        <w:jc w:val="both"/>
        <w:rPr>
          <w:lang w:val="ru-RU"/>
        </w:rPr>
      </w:pPr>
      <w:r w:rsidRPr="00D1279E">
        <w:rPr>
          <w:lang w:val="ru-RU"/>
        </w:rPr>
        <w:t xml:space="preserve">2.5. Подпрограмма оформляется в соответствии с рекомендованным макетом подпрограммы, реализуемой в рамках </w:t>
      </w:r>
      <w:r w:rsidR="00530FF1" w:rsidRPr="00D1279E">
        <w:rPr>
          <w:lang w:val="ru-RU"/>
        </w:rPr>
        <w:t xml:space="preserve">муниципальной </w:t>
      </w:r>
      <w:r w:rsidRPr="00D1279E">
        <w:rPr>
          <w:lang w:val="ru-RU"/>
        </w:rPr>
        <w:t xml:space="preserve">программы, по форме согласно </w:t>
      </w:r>
      <w:r w:rsidRPr="00743711">
        <w:rPr>
          <w:lang w:val="ru-RU"/>
        </w:rPr>
        <w:t xml:space="preserve">приложению </w:t>
      </w:r>
      <w:r w:rsidR="00CC38B1" w:rsidRPr="00743711">
        <w:rPr>
          <w:lang w:val="ru-RU"/>
        </w:rPr>
        <w:t>№</w:t>
      </w:r>
      <w:r w:rsidRPr="00743711">
        <w:rPr>
          <w:lang w:val="ru-RU"/>
        </w:rPr>
        <w:t xml:space="preserve"> </w:t>
      </w:r>
      <w:r w:rsidR="000E5715" w:rsidRPr="00743711">
        <w:rPr>
          <w:lang w:val="ru-RU"/>
        </w:rPr>
        <w:t>3</w:t>
      </w:r>
      <w:r w:rsidRPr="00743711">
        <w:rPr>
          <w:lang w:val="ru-RU"/>
        </w:rPr>
        <w:t xml:space="preserve"> к</w:t>
      </w:r>
      <w:r w:rsidRPr="00905C78">
        <w:rPr>
          <w:lang w:val="ru-RU"/>
        </w:rPr>
        <w:t xml:space="preserve"> Порядку и утверждается в виде отдельных приложений к</w:t>
      </w:r>
      <w:r w:rsidR="00530FF1" w:rsidRPr="00905C78">
        <w:rPr>
          <w:lang w:val="ru-RU"/>
        </w:rPr>
        <w:t xml:space="preserve"> муниципальной</w:t>
      </w:r>
      <w:r w:rsidRPr="00905C78">
        <w:rPr>
          <w:lang w:val="ru-RU"/>
        </w:rPr>
        <w:t xml:space="preserve"> программе.</w:t>
      </w:r>
    </w:p>
    <w:p w:rsidR="002F1B16" w:rsidRPr="00D1279E" w:rsidRDefault="002F1B16" w:rsidP="002F1B16">
      <w:pPr>
        <w:widowControl w:val="0"/>
        <w:autoSpaceDE w:val="0"/>
        <w:autoSpaceDN w:val="0"/>
        <w:adjustRightInd w:val="0"/>
        <w:ind w:firstLine="709"/>
        <w:jc w:val="both"/>
        <w:rPr>
          <w:lang w:val="ru-RU"/>
        </w:rPr>
      </w:pPr>
      <w:r w:rsidRPr="00D1279E">
        <w:rPr>
          <w:lang w:val="ru-RU"/>
        </w:rPr>
        <w:t>2.6. Информация об отдельном мероприятии</w:t>
      </w:r>
      <w:r w:rsidR="00530FF1" w:rsidRPr="00530FF1">
        <w:rPr>
          <w:lang w:val="ru-RU"/>
        </w:rPr>
        <w:t xml:space="preserve"> </w:t>
      </w:r>
      <w:r w:rsidR="00530FF1" w:rsidRPr="00D1279E">
        <w:rPr>
          <w:lang w:val="ru-RU"/>
        </w:rPr>
        <w:t>муниципальной</w:t>
      </w:r>
      <w:r w:rsidRPr="00D1279E">
        <w:rPr>
          <w:lang w:val="ru-RU"/>
        </w:rPr>
        <w:t xml:space="preserve"> программы оформляется в соответствии с требованиями к информации об отдельном мероприятии </w:t>
      </w:r>
      <w:r w:rsidR="00530FF1" w:rsidRPr="00D1279E">
        <w:rPr>
          <w:lang w:val="ru-RU"/>
        </w:rPr>
        <w:t xml:space="preserve">муниципальной </w:t>
      </w:r>
      <w:r w:rsidRPr="00D1279E">
        <w:rPr>
          <w:lang w:val="ru-RU"/>
        </w:rPr>
        <w:t xml:space="preserve">программы по форме согласно </w:t>
      </w:r>
      <w:r w:rsidRPr="00743711">
        <w:rPr>
          <w:lang w:val="ru-RU"/>
        </w:rPr>
        <w:t xml:space="preserve">приложению </w:t>
      </w:r>
      <w:r w:rsidR="00CC38B1" w:rsidRPr="00743711">
        <w:rPr>
          <w:lang w:val="ru-RU"/>
        </w:rPr>
        <w:t>№</w:t>
      </w:r>
      <w:r w:rsidRPr="00743711">
        <w:rPr>
          <w:lang w:val="ru-RU"/>
        </w:rPr>
        <w:t xml:space="preserve"> </w:t>
      </w:r>
      <w:r w:rsidR="00A63225" w:rsidRPr="00743711">
        <w:rPr>
          <w:lang w:val="ru-RU"/>
        </w:rPr>
        <w:t>4</w:t>
      </w:r>
      <w:r w:rsidR="00E60E45">
        <w:rPr>
          <w:lang w:val="ru-RU"/>
        </w:rPr>
        <w:t xml:space="preserve"> к</w:t>
      </w:r>
      <w:r w:rsidRPr="00905C78">
        <w:rPr>
          <w:lang w:val="ru-RU"/>
        </w:rPr>
        <w:t xml:space="preserve"> Порядку и</w:t>
      </w:r>
      <w:r w:rsidRPr="00D1279E">
        <w:rPr>
          <w:lang w:val="ru-RU"/>
        </w:rPr>
        <w:t xml:space="preserve"> утверждается в виде отдельного приложения к </w:t>
      </w:r>
      <w:r w:rsidR="00530FF1" w:rsidRPr="00D1279E">
        <w:rPr>
          <w:lang w:val="ru-RU"/>
        </w:rPr>
        <w:t xml:space="preserve">муниципальной </w:t>
      </w:r>
      <w:r w:rsidRPr="00D1279E">
        <w:rPr>
          <w:lang w:val="ru-RU"/>
        </w:rPr>
        <w:t>программе.</w:t>
      </w:r>
    </w:p>
    <w:p w:rsidR="004B0B23" w:rsidRPr="00D1279E" w:rsidRDefault="002F1B16" w:rsidP="00320D42">
      <w:pPr>
        <w:widowControl w:val="0"/>
        <w:autoSpaceDE w:val="0"/>
        <w:autoSpaceDN w:val="0"/>
        <w:adjustRightInd w:val="0"/>
        <w:ind w:firstLine="709"/>
        <w:jc w:val="both"/>
        <w:rPr>
          <w:i/>
          <w:lang w:val="ru-RU"/>
        </w:rPr>
      </w:pPr>
      <w:r w:rsidRPr="00D1279E">
        <w:rPr>
          <w:lang w:val="ru-RU"/>
        </w:rPr>
        <w:t>2.7</w:t>
      </w:r>
      <w:r w:rsidR="001339DE" w:rsidRPr="00D1279E">
        <w:rPr>
          <w:lang w:val="ru-RU"/>
        </w:rPr>
        <w:t xml:space="preserve">. </w:t>
      </w:r>
      <w:r w:rsidR="004B0B23" w:rsidRPr="00D1279E">
        <w:rPr>
          <w:lang w:val="ru-RU"/>
        </w:rPr>
        <w:t xml:space="preserve">Отражение в муниципальной программе расходов на ее реализацию осуществляется в соответствии с настоящим </w:t>
      </w:r>
      <w:r w:rsidR="00530FF1">
        <w:rPr>
          <w:lang w:val="ru-RU"/>
        </w:rPr>
        <w:t>П</w:t>
      </w:r>
      <w:r w:rsidR="004B0B23" w:rsidRPr="00D1279E">
        <w:rPr>
          <w:lang w:val="ru-RU"/>
        </w:rPr>
        <w:t>орядком</w:t>
      </w:r>
      <w:r w:rsidR="00670C66" w:rsidRPr="00D1279E">
        <w:rPr>
          <w:lang w:val="ru-RU"/>
        </w:rPr>
        <w:t>.</w:t>
      </w:r>
    </w:p>
    <w:p w:rsidR="00320D42" w:rsidRDefault="00320D42" w:rsidP="002E473A">
      <w:pPr>
        <w:jc w:val="center"/>
        <w:rPr>
          <w:lang w:val="ru-RU"/>
        </w:rPr>
      </w:pPr>
    </w:p>
    <w:p w:rsidR="001339DE" w:rsidRPr="00D1279E" w:rsidRDefault="001339DE" w:rsidP="002E473A">
      <w:pPr>
        <w:jc w:val="center"/>
        <w:rPr>
          <w:lang w:val="ru-RU"/>
        </w:rPr>
      </w:pPr>
      <w:r w:rsidRPr="00E721FA">
        <w:rPr>
          <w:lang w:val="ru-RU"/>
        </w:rPr>
        <w:t>3. Основание и этапы разработки муниципальной программы</w:t>
      </w:r>
    </w:p>
    <w:p w:rsidR="002E473A" w:rsidRPr="00D1279E" w:rsidRDefault="002E473A" w:rsidP="002E473A">
      <w:pPr>
        <w:ind w:firstLine="720"/>
        <w:jc w:val="both"/>
        <w:rPr>
          <w:lang w:val="ru-RU"/>
        </w:rPr>
      </w:pPr>
    </w:p>
    <w:p w:rsidR="001339DE" w:rsidRPr="00D1279E" w:rsidRDefault="001339DE" w:rsidP="002E473A">
      <w:pPr>
        <w:ind w:firstLine="720"/>
        <w:jc w:val="both"/>
        <w:rPr>
          <w:lang w:val="ru-RU"/>
        </w:rPr>
      </w:pPr>
      <w:r w:rsidRPr="00D1279E">
        <w:rPr>
          <w:lang w:val="ru-RU"/>
        </w:rPr>
        <w:t>3.1</w:t>
      </w:r>
      <w:r w:rsidR="00320D42" w:rsidRPr="00D1279E">
        <w:rPr>
          <w:lang w:val="ru-RU"/>
        </w:rPr>
        <w:t>.</w:t>
      </w:r>
      <w:r w:rsidRPr="00D1279E">
        <w:rPr>
          <w:lang w:val="ru-RU"/>
        </w:rPr>
        <w:t xml:space="preserve"> Разработка муниципальных программ осуществляется на основании</w:t>
      </w:r>
      <w:r w:rsidR="00C874F2" w:rsidRPr="00D1279E">
        <w:rPr>
          <w:lang w:val="ru-RU"/>
        </w:rPr>
        <w:t xml:space="preserve"> перечня </w:t>
      </w:r>
      <w:r w:rsidRPr="00D1279E">
        <w:rPr>
          <w:lang w:val="ru-RU"/>
        </w:rPr>
        <w:t>муницип</w:t>
      </w:r>
      <w:r w:rsidR="0080199A" w:rsidRPr="00D1279E">
        <w:rPr>
          <w:lang w:val="ru-RU"/>
        </w:rPr>
        <w:t>альных программ, утверждаемого Г</w:t>
      </w:r>
      <w:r w:rsidRPr="00D1279E">
        <w:rPr>
          <w:lang w:val="ru-RU"/>
        </w:rPr>
        <w:t>лавой Кежемского района</w:t>
      </w:r>
      <w:r w:rsidR="00F108FA" w:rsidRPr="00D1279E">
        <w:rPr>
          <w:lang w:val="ru-RU"/>
        </w:rPr>
        <w:t>, согласно приложения № 1 к Порядку принятия решений о разработке муниципальных программ Кежемского района, их формировании и реализации</w:t>
      </w:r>
      <w:r w:rsidR="00743711">
        <w:rPr>
          <w:lang w:val="ru-RU"/>
        </w:rPr>
        <w:t>.</w:t>
      </w:r>
    </w:p>
    <w:p w:rsidR="00320D42" w:rsidRDefault="00320D42" w:rsidP="00320D42">
      <w:pPr>
        <w:widowControl w:val="0"/>
        <w:autoSpaceDE w:val="0"/>
        <w:autoSpaceDN w:val="0"/>
        <w:adjustRightInd w:val="0"/>
        <w:ind w:firstLine="709"/>
        <w:jc w:val="both"/>
        <w:rPr>
          <w:lang w:val="ru-RU"/>
        </w:rPr>
      </w:pPr>
      <w:r w:rsidRPr="00D1279E">
        <w:rPr>
          <w:lang w:val="ru-RU"/>
        </w:rPr>
        <w:t xml:space="preserve">Проект перечня муниципальных программ формируется </w:t>
      </w:r>
      <w:r w:rsidR="008317CD">
        <w:rPr>
          <w:lang w:val="ru-RU"/>
        </w:rPr>
        <w:t xml:space="preserve">с учетом предложений </w:t>
      </w:r>
      <w:r w:rsidRPr="00D1279E">
        <w:rPr>
          <w:lang w:val="ru-RU"/>
        </w:rPr>
        <w:t>заместител</w:t>
      </w:r>
      <w:r w:rsidR="008317CD">
        <w:rPr>
          <w:lang w:val="ru-RU"/>
        </w:rPr>
        <w:t>я</w:t>
      </w:r>
      <w:r w:rsidRPr="00D1279E">
        <w:rPr>
          <w:lang w:val="ru-RU"/>
        </w:rPr>
        <w:t xml:space="preserve"> Главы Кежемского района, курирующего сферу экономики совместно с финансовым управлением Администрации Кежемского района с учетом предложений органов местного самоуправления Кежемского района, структурных подразделений Администрации Кежемского района, муниципальных учреждений. </w:t>
      </w:r>
    </w:p>
    <w:p w:rsidR="00997BD1" w:rsidRDefault="00997BD1" w:rsidP="00997BD1">
      <w:pPr>
        <w:widowControl w:val="0"/>
        <w:autoSpaceDE w:val="0"/>
        <w:autoSpaceDN w:val="0"/>
        <w:adjustRightInd w:val="0"/>
        <w:ind w:firstLine="709"/>
        <w:jc w:val="both"/>
        <w:rPr>
          <w:lang w:val="ru-RU"/>
        </w:rPr>
      </w:pPr>
      <w:r w:rsidRPr="00D1279E">
        <w:rPr>
          <w:lang w:val="ru-RU"/>
        </w:rPr>
        <w:t>Предложения о разработке муниципальной программы</w:t>
      </w:r>
      <w:r>
        <w:rPr>
          <w:lang w:val="ru-RU"/>
        </w:rPr>
        <w:t xml:space="preserve"> (подпрограмм, мероприятий) консолидируется в МКУ</w:t>
      </w:r>
      <w:r w:rsidRPr="00D1279E">
        <w:rPr>
          <w:lang w:val="ru-RU"/>
        </w:rPr>
        <w:t xml:space="preserve"> «Служба экономического развития, снабжения и закупок Кежемского района»</w:t>
      </w:r>
      <w:r>
        <w:rPr>
          <w:lang w:val="ru-RU"/>
        </w:rPr>
        <w:t xml:space="preserve"> на основании посту</w:t>
      </w:r>
      <w:r w:rsidR="00A63225">
        <w:rPr>
          <w:lang w:val="ru-RU"/>
        </w:rPr>
        <w:t xml:space="preserve">пивших ходатайств от </w:t>
      </w:r>
      <w:r>
        <w:rPr>
          <w:lang w:val="ru-RU"/>
        </w:rPr>
        <w:t>ответственных исполнителей</w:t>
      </w:r>
      <w:r w:rsidRPr="008317CD">
        <w:rPr>
          <w:lang w:val="ru-RU"/>
        </w:rPr>
        <w:t xml:space="preserve"> </w:t>
      </w:r>
      <w:r w:rsidRPr="00D1279E">
        <w:rPr>
          <w:lang w:val="ru-RU"/>
        </w:rPr>
        <w:t>структурных подразделений Администрации Кежемского района, муниципальных учреждений.</w:t>
      </w:r>
      <w:r>
        <w:rPr>
          <w:lang w:val="ru-RU"/>
        </w:rPr>
        <w:t xml:space="preserve"> </w:t>
      </w:r>
    </w:p>
    <w:p w:rsidR="00A868FB" w:rsidRPr="00F611D1" w:rsidRDefault="00A868FB" w:rsidP="00BB7EB3">
      <w:pPr>
        <w:widowControl w:val="0"/>
        <w:autoSpaceDE w:val="0"/>
        <w:autoSpaceDN w:val="0"/>
        <w:adjustRightInd w:val="0"/>
        <w:ind w:firstLine="709"/>
        <w:jc w:val="both"/>
        <w:rPr>
          <w:lang w:val="ru-RU"/>
        </w:rPr>
      </w:pPr>
      <w:r w:rsidRPr="00743711">
        <w:rPr>
          <w:lang w:val="ru-RU"/>
        </w:rPr>
        <w:t>Внесение изменений в перечень муниципальных программ, планируемых к реализации</w:t>
      </w:r>
      <w:r w:rsidR="003450A1" w:rsidRPr="00743711">
        <w:rPr>
          <w:lang w:val="ru-RU"/>
        </w:rPr>
        <w:t>,</w:t>
      </w:r>
      <w:r w:rsidRPr="00743711">
        <w:rPr>
          <w:lang w:val="ru-RU"/>
        </w:rPr>
        <w:t xml:space="preserve"> начина</w:t>
      </w:r>
      <w:r w:rsidR="003450A1" w:rsidRPr="00743711">
        <w:rPr>
          <w:lang w:val="ru-RU"/>
        </w:rPr>
        <w:t>я с очередного финансового года</w:t>
      </w:r>
      <w:r w:rsidR="00743711">
        <w:rPr>
          <w:lang w:val="ru-RU"/>
        </w:rPr>
        <w:t>,</w:t>
      </w:r>
      <w:r w:rsidRPr="00743711">
        <w:rPr>
          <w:lang w:val="ru-RU"/>
        </w:rPr>
        <w:t xml:space="preserve"> </w:t>
      </w:r>
      <w:r w:rsidR="00997BD1" w:rsidRPr="00743711">
        <w:rPr>
          <w:lang w:val="ru-RU"/>
        </w:rPr>
        <w:t>осуществляет</w:t>
      </w:r>
      <w:r w:rsidRPr="00743711">
        <w:rPr>
          <w:lang w:val="ru-RU"/>
        </w:rPr>
        <w:t xml:space="preserve"> </w:t>
      </w:r>
      <w:r w:rsidR="009B1131" w:rsidRPr="00743711">
        <w:rPr>
          <w:lang w:val="ru-RU"/>
        </w:rPr>
        <w:t>Муниципальное казенное учреждение</w:t>
      </w:r>
      <w:r w:rsidR="003450A1" w:rsidRPr="00743711">
        <w:rPr>
          <w:lang w:val="ru-RU"/>
        </w:rPr>
        <w:t xml:space="preserve"> </w:t>
      </w:r>
      <w:r w:rsidR="00997BD1" w:rsidRPr="00743711">
        <w:rPr>
          <w:lang w:val="ru-RU"/>
        </w:rPr>
        <w:t xml:space="preserve">«Служба экономического развития, снабжения и закупок Кежемского района» </w:t>
      </w:r>
      <w:r w:rsidR="009B1131" w:rsidRPr="00743711">
        <w:rPr>
          <w:lang w:val="ru-RU"/>
        </w:rPr>
        <w:t xml:space="preserve">в срок </w:t>
      </w:r>
      <w:r w:rsidRPr="00743711">
        <w:rPr>
          <w:lang w:val="ru-RU"/>
        </w:rPr>
        <w:t xml:space="preserve">до 1 августа текущего финансового года, на основании предложений </w:t>
      </w:r>
      <w:r w:rsidR="009B1131" w:rsidRPr="00743711">
        <w:rPr>
          <w:lang w:val="ru-RU"/>
        </w:rPr>
        <w:t xml:space="preserve">органов местного самоуправления Кежемского района, </w:t>
      </w:r>
      <w:r w:rsidRPr="00743711">
        <w:rPr>
          <w:lang w:val="ru-RU"/>
        </w:rPr>
        <w:t>структурных подразделений Администрации Кежемского района</w:t>
      </w:r>
      <w:r w:rsidR="00BB7EB3" w:rsidRPr="00743711">
        <w:rPr>
          <w:lang w:val="ru-RU"/>
        </w:rPr>
        <w:t>, муниципальных учреждений.</w:t>
      </w:r>
    </w:p>
    <w:p w:rsidR="001339DE" w:rsidRPr="00D1279E" w:rsidRDefault="001339DE" w:rsidP="002E473A">
      <w:pPr>
        <w:ind w:firstLine="720"/>
        <w:jc w:val="both"/>
        <w:rPr>
          <w:lang w:val="ru-RU"/>
        </w:rPr>
      </w:pPr>
      <w:r w:rsidRPr="00D1279E">
        <w:rPr>
          <w:lang w:val="ru-RU"/>
        </w:rPr>
        <w:t>3.2. Перечень муниципальных программ содержит:</w:t>
      </w:r>
    </w:p>
    <w:p w:rsidR="001339DE" w:rsidRPr="00D1279E" w:rsidRDefault="001339DE" w:rsidP="002E473A">
      <w:pPr>
        <w:ind w:firstLine="720"/>
        <w:jc w:val="both"/>
        <w:rPr>
          <w:lang w:val="ru-RU"/>
        </w:rPr>
      </w:pPr>
      <w:r w:rsidRPr="00D1279E">
        <w:rPr>
          <w:lang w:val="ru-RU"/>
        </w:rPr>
        <w:t>а) наименования муниципальных программ;</w:t>
      </w:r>
    </w:p>
    <w:p w:rsidR="001339DE" w:rsidRPr="00D1279E" w:rsidRDefault="001339DE" w:rsidP="002E473A">
      <w:pPr>
        <w:ind w:firstLine="720"/>
        <w:jc w:val="both"/>
        <w:rPr>
          <w:lang w:val="ru-RU"/>
        </w:rPr>
      </w:pPr>
      <w:r w:rsidRPr="00D1279E">
        <w:rPr>
          <w:lang w:val="ru-RU"/>
        </w:rPr>
        <w:t>б) наименования ответственных исполнителей, соисполнителей и участников муниципальных программ и подпрограмм;</w:t>
      </w:r>
    </w:p>
    <w:p w:rsidR="00D75C15" w:rsidRPr="00D1279E" w:rsidRDefault="001339DE" w:rsidP="00D75C15">
      <w:pPr>
        <w:ind w:firstLine="720"/>
        <w:jc w:val="both"/>
        <w:rPr>
          <w:lang w:val="ru-RU"/>
        </w:rPr>
      </w:pPr>
      <w:r w:rsidRPr="00D1279E">
        <w:rPr>
          <w:lang w:val="ru-RU"/>
        </w:rPr>
        <w:t xml:space="preserve">в) </w:t>
      </w:r>
      <w:r w:rsidR="00D75C15" w:rsidRPr="00D1279E">
        <w:rPr>
          <w:lang w:val="ru-RU"/>
        </w:rPr>
        <w:t xml:space="preserve">перечень подпрограмм и отдельных мероприятий муниципальной программы. </w:t>
      </w:r>
    </w:p>
    <w:p w:rsidR="00C51F5B" w:rsidRPr="00D1279E" w:rsidRDefault="001339DE" w:rsidP="00105A97">
      <w:pPr>
        <w:ind w:firstLine="720"/>
        <w:jc w:val="both"/>
        <w:rPr>
          <w:i/>
          <w:lang w:val="ru-RU"/>
        </w:rPr>
      </w:pPr>
      <w:r w:rsidRPr="00D1279E">
        <w:rPr>
          <w:lang w:val="ru-RU"/>
        </w:rPr>
        <w:t xml:space="preserve">3.3. </w:t>
      </w:r>
      <w:r w:rsidR="00D75C15" w:rsidRPr="00D1279E">
        <w:rPr>
          <w:lang w:val="ru-RU"/>
        </w:rPr>
        <w:t xml:space="preserve">Разработка проекта муниципальной программы производится ответственным исполнителем совместно с соисполнителями и участниками в соответствии с настоящим </w:t>
      </w:r>
      <w:r w:rsidR="00530FF1">
        <w:rPr>
          <w:lang w:val="ru-RU"/>
        </w:rPr>
        <w:t>П</w:t>
      </w:r>
      <w:r w:rsidR="00D75C15" w:rsidRPr="00D1279E">
        <w:rPr>
          <w:lang w:val="ru-RU"/>
        </w:rPr>
        <w:t>орядком</w:t>
      </w:r>
      <w:r w:rsidR="00105A97" w:rsidRPr="00D1279E">
        <w:rPr>
          <w:lang w:val="ru-RU"/>
        </w:rPr>
        <w:t>.</w:t>
      </w:r>
      <w:r w:rsidR="00D75C15" w:rsidRPr="00D1279E">
        <w:rPr>
          <w:lang w:val="ru-RU"/>
        </w:rPr>
        <w:t xml:space="preserve"> </w:t>
      </w:r>
    </w:p>
    <w:p w:rsidR="00950C86" w:rsidRPr="00D1279E" w:rsidRDefault="003413A0" w:rsidP="00950C86">
      <w:pPr>
        <w:ind w:firstLine="720"/>
        <w:jc w:val="both"/>
        <w:rPr>
          <w:lang w:val="ru-RU"/>
        </w:rPr>
      </w:pPr>
      <w:r w:rsidRPr="00D1279E">
        <w:rPr>
          <w:lang w:val="ru-RU"/>
        </w:rPr>
        <w:t xml:space="preserve">3.4 Проект муниципальной </w:t>
      </w:r>
      <w:r w:rsidRPr="00530FF1">
        <w:rPr>
          <w:lang w:val="ru-RU"/>
        </w:rPr>
        <w:t>программы подлежит обязательному согласованию с</w:t>
      </w:r>
      <w:r w:rsidR="00530FF1" w:rsidRPr="00530FF1">
        <w:rPr>
          <w:lang w:val="ru-RU"/>
        </w:rPr>
        <w:t xml:space="preserve"> курирующим заместителем Главы</w:t>
      </w:r>
      <w:r w:rsidR="007258AB">
        <w:rPr>
          <w:lang w:val="ru-RU"/>
        </w:rPr>
        <w:t xml:space="preserve"> Кежемского района</w:t>
      </w:r>
      <w:r w:rsidR="00530FF1">
        <w:rPr>
          <w:lang w:val="ru-RU"/>
        </w:rPr>
        <w:t xml:space="preserve"> (в соответствии с распределением обязанностей)</w:t>
      </w:r>
      <w:r w:rsidR="007258AB">
        <w:rPr>
          <w:lang w:val="ru-RU"/>
        </w:rPr>
        <w:t xml:space="preserve">, </w:t>
      </w:r>
      <w:r w:rsidRPr="00D1279E">
        <w:rPr>
          <w:lang w:val="ru-RU"/>
        </w:rPr>
        <w:t xml:space="preserve">соисполнителями, </w:t>
      </w:r>
      <w:r w:rsidR="00950C86" w:rsidRPr="00D1279E">
        <w:rPr>
          <w:lang w:val="ru-RU"/>
        </w:rPr>
        <w:t>Муниципальным казенным учреждением «Служба экономического развития, снабжения и закупок Кежемского района»</w:t>
      </w:r>
      <w:r w:rsidRPr="00D1279E">
        <w:rPr>
          <w:lang w:val="ru-RU"/>
        </w:rPr>
        <w:t>, финансовым управлением</w:t>
      </w:r>
      <w:r w:rsidR="00216956" w:rsidRPr="00D1279E">
        <w:rPr>
          <w:lang w:val="ru-RU"/>
        </w:rPr>
        <w:t xml:space="preserve"> Администрации Кежемского района</w:t>
      </w:r>
      <w:r w:rsidRPr="00D1279E">
        <w:rPr>
          <w:lang w:val="ru-RU"/>
        </w:rPr>
        <w:t xml:space="preserve">, </w:t>
      </w:r>
      <w:r w:rsidR="00005C90" w:rsidRPr="00D1279E">
        <w:rPr>
          <w:lang w:val="ru-RU"/>
        </w:rPr>
        <w:t xml:space="preserve">отделом экономики Администрации Кежемского района, </w:t>
      </w:r>
      <w:r w:rsidR="00530FF1" w:rsidRPr="00D1279E">
        <w:rPr>
          <w:lang w:val="ru-RU"/>
        </w:rPr>
        <w:t>муниципальн</w:t>
      </w:r>
      <w:r w:rsidR="00530FF1">
        <w:rPr>
          <w:lang w:val="ru-RU"/>
        </w:rPr>
        <w:t>ым</w:t>
      </w:r>
      <w:r w:rsidR="00530FF1" w:rsidRPr="00D1279E">
        <w:rPr>
          <w:lang w:val="ru-RU"/>
        </w:rPr>
        <w:t xml:space="preserve"> казенн</w:t>
      </w:r>
      <w:r w:rsidR="00530FF1">
        <w:rPr>
          <w:lang w:val="ru-RU"/>
        </w:rPr>
        <w:t>ым</w:t>
      </w:r>
      <w:r w:rsidR="00530FF1" w:rsidRPr="00D1279E">
        <w:rPr>
          <w:lang w:val="ru-RU"/>
        </w:rPr>
        <w:t xml:space="preserve"> учреждение</w:t>
      </w:r>
      <w:r w:rsidR="00530FF1">
        <w:rPr>
          <w:lang w:val="ru-RU"/>
        </w:rPr>
        <w:t>м</w:t>
      </w:r>
      <w:r w:rsidR="00530FF1" w:rsidRPr="00D1279E">
        <w:rPr>
          <w:lang w:val="ru-RU"/>
        </w:rPr>
        <w:t xml:space="preserve"> </w:t>
      </w:r>
      <w:r w:rsidR="00530FF1" w:rsidRPr="006C24EB">
        <w:rPr>
          <w:lang w:val="ru-RU"/>
        </w:rPr>
        <w:t xml:space="preserve">«Централизованная бухгалтерия </w:t>
      </w:r>
      <w:r w:rsidR="00530FF1">
        <w:rPr>
          <w:lang w:val="ru-RU"/>
        </w:rPr>
        <w:t>учреждений образования</w:t>
      </w:r>
      <w:r w:rsidR="00530FF1" w:rsidRPr="00D1279E">
        <w:rPr>
          <w:lang w:val="ru-RU"/>
        </w:rPr>
        <w:t>» и (или) муниципальн</w:t>
      </w:r>
      <w:r w:rsidR="00530FF1">
        <w:rPr>
          <w:lang w:val="ru-RU"/>
        </w:rPr>
        <w:t>ым</w:t>
      </w:r>
      <w:r w:rsidR="00530FF1" w:rsidRPr="00D1279E">
        <w:rPr>
          <w:lang w:val="ru-RU"/>
        </w:rPr>
        <w:t xml:space="preserve"> казенн</w:t>
      </w:r>
      <w:r w:rsidR="00530FF1">
        <w:rPr>
          <w:lang w:val="ru-RU"/>
        </w:rPr>
        <w:t>ым</w:t>
      </w:r>
      <w:r w:rsidR="00882750">
        <w:rPr>
          <w:lang w:val="ru-RU"/>
        </w:rPr>
        <w:t xml:space="preserve"> </w:t>
      </w:r>
      <w:r w:rsidR="00530FF1" w:rsidRPr="00D1279E">
        <w:rPr>
          <w:lang w:val="ru-RU"/>
        </w:rPr>
        <w:t>учреждение</w:t>
      </w:r>
      <w:r w:rsidR="00530FF1">
        <w:rPr>
          <w:lang w:val="ru-RU"/>
        </w:rPr>
        <w:t>м</w:t>
      </w:r>
      <w:r w:rsidR="00530FF1" w:rsidRPr="00D1279E">
        <w:rPr>
          <w:lang w:val="ru-RU"/>
        </w:rPr>
        <w:t xml:space="preserve"> «Централ</w:t>
      </w:r>
      <w:r w:rsidR="00530FF1">
        <w:rPr>
          <w:lang w:val="ru-RU"/>
        </w:rPr>
        <w:t>изованная</w:t>
      </w:r>
      <w:r w:rsidR="00530FF1" w:rsidRPr="00D1279E">
        <w:rPr>
          <w:lang w:val="ru-RU"/>
        </w:rPr>
        <w:t xml:space="preserve"> бухгалтерия»</w:t>
      </w:r>
      <w:r w:rsidR="00530FF1">
        <w:rPr>
          <w:lang w:val="ru-RU"/>
        </w:rPr>
        <w:t>.</w:t>
      </w:r>
    </w:p>
    <w:p w:rsidR="00950C86" w:rsidRPr="00D1279E" w:rsidRDefault="003413A0" w:rsidP="00950C86">
      <w:pPr>
        <w:ind w:firstLine="720"/>
        <w:jc w:val="both"/>
        <w:rPr>
          <w:lang w:val="ru-RU"/>
        </w:rPr>
      </w:pPr>
      <w:r w:rsidRPr="00D1279E">
        <w:rPr>
          <w:lang w:val="ru-RU"/>
        </w:rPr>
        <w:t xml:space="preserve">3.4.1 </w:t>
      </w:r>
      <w:r w:rsidR="00950C86" w:rsidRPr="00D1279E">
        <w:rPr>
          <w:lang w:val="ru-RU"/>
        </w:rPr>
        <w:t xml:space="preserve">Муниципальное казенное учреждение «Служба экономического развития, снабжения и закупок Кежемского района» </w:t>
      </w:r>
      <w:r w:rsidRPr="00D1279E">
        <w:rPr>
          <w:lang w:val="ru-RU"/>
        </w:rPr>
        <w:t>в срок до 10 рабочих дней со дня поступления проекта муниципальной программы проводит согласование проекта муниципальной программы на предмет</w:t>
      </w:r>
      <w:r w:rsidR="000C132C">
        <w:rPr>
          <w:lang w:val="ru-RU"/>
        </w:rPr>
        <w:t xml:space="preserve"> к оформлению и содержанию</w:t>
      </w:r>
      <w:r w:rsidRPr="00D1279E">
        <w:rPr>
          <w:lang w:val="ru-RU"/>
        </w:rPr>
        <w:t>:</w:t>
      </w:r>
      <w:r w:rsidR="00950C86" w:rsidRPr="00D1279E">
        <w:rPr>
          <w:lang w:val="ru-RU"/>
        </w:rPr>
        <w:t xml:space="preserve"> </w:t>
      </w:r>
    </w:p>
    <w:p w:rsidR="003413A0" w:rsidRPr="00D1279E" w:rsidRDefault="003413A0" w:rsidP="003413A0">
      <w:pPr>
        <w:ind w:firstLine="720"/>
        <w:jc w:val="both"/>
        <w:rPr>
          <w:lang w:val="ru-RU"/>
        </w:rPr>
      </w:pPr>
      <w:r w:rsidRPr="00D1279E">
        <w:rPr>
          <w:lang w:val="ru-RU"/>
        </w:rPr>
        <w:t>соблюдения требований к содержанию муниципальной программы, установленных настоящим Порядком;</w:t>
      </w:r>
    </w:p>
    <w:p w:rsidR="000F2A3A" w:rsidRPr="00D1279E" w:rsidRDefault="000F2A3A" w:rsidP="003413A0">
      <w:pPr>
        <w:ind w:firstLine="720"/>
        <w:jc w:val="both"/>
        <w:rPr>
          <w:lang w:val="ru-RU"/>
        </w:rPr>
      </w:pPr>
      <w:r w:rsidRPr="00D1279E">
        <w:rPr>
          <w:lang w:val="ru-RU"/>
        </w:rPr>
        <w:t>соответствия мероприятий муниципальной программы (подпрограмм)</w:t>
      </w:r>
      <w:r w:rsidR="00D316E1" w:rsidRPr="00D1279E">
        <w:rPr>
          <w:lang w:val="ru-RU"/>
        </w:rPr>
        <w:t xml:space="preserve">, </w:t>
      </w:r>
      <w:r w:rsidRPr="00D1279E">
        <w:rPr>
          <w:lang w:val="ru-RU"/>
        </w:rPr>
        <w:t>заявленным целям и задачам, обоснованности и системности программных мероприятий</w:t>
      </w:r>
      <w:r w:rsidR="00530FF1">
        <w:rPr>
          <w:lang w:val="ru-RU"/>
        </w:rPr>
        <w:t>;</w:t>
      </w:r>
    </w:p>
    <w:p w:rsidR="003413A0" w:rsidRPr="00D1279E" w:rsidRDefault="003413A0" w:rsidP="003413A0">
      <w:pPr>
        <w:ind w:firstLine="720"/>
        <w:jc w:val="both"/>
        <w:rPr>
          <w:lang w:val="ru-RU"/>
        </w:rPr>
      </w:pPr>
      <w:r w:rsidRPr="00D1279E">
        <w:rPr>
          <w:lang w:val="ru-RU"/>
        </w:rPr>
        <w:t>наличия количественных и (или) качественных показателей, характеризующих достижение целей и решение задач муницип</w:t>
      </w:r>
      <w:r w:rsidR="000F2A3A" w:rsidRPr="00D1279E">
        <w:rPr>
          <w:lang w:val="ru-RU"/>
        </w:rPr>
        <w:t>альной программы (подпрограммы)</w:t>
      </w:r>
      <w:r w:rsidR="000C132C">
        <w:rPr>
          <w:lang w:val="ru-RU"/>
        </w:rPr>
        <w:t xml:space="preserve"> с учетом достигнутых показателей в предыдущем году</w:t>
      </w:r>
      <w:r w:rsidR="000F2A3A" w:rsidRPr="00D1279E">
        <w:rPr>
          <w:lang w:val="ru-RU"/>
        </w:rPr>
        <w:t>;</w:t>
      </w:r>
    </w:p>
    <w:p w:rsidR="000F2A3A" w:rsidRPr="00D1279E" w:rsidRDefault="000C132C" w:rsidP="000F2A3A">
      <w:pPr>
        <w:ind w:firstLine="720"/>
        <w:jc w:val="both"/>
        <w:rPr>
          <w:lang w:val="ru-RU"/>
        </w:rPr>
      </w:pPr>
      <w:r>
        <w:rPr>
          <w:lang w:val="ru-RU"/>
        </w:rPr>
        <w:t xml:space="preserve">наличия, полноты и обоснования </w:t>
      </w:r>
      <w:r w:rsidR="000F2A3A" w:rsidRPr="00D1279E">
        <w:rPr>
          <w:lang w:val="ru-RU"/>
        </w:rPr>
        <w:t>расчет</w:t>
      </w:r>
      <w:r>
        <w:rPr>
          <w:lang w:val="ru-RU"/>
        </w:rPr>
        <w:t>а</w:t>
      </w:r>
      <w:r w:rsidR="000F2A3A" w:rsidRPr="00D1279E">
        <w:rPr>
          <w:lang w:val="ru-RU"/>
        </w:rPr>
        <w:t xml:space="preserve"> оценки эффективности реализации муниципальной программы по итогам года;</w:t>
      </w:r>
    </w:p>
    <w:p w:rsidR="000F2A3A" w:rsidRDefault="00D25AA1" w:rsidP="000F2A3A">
      <w:pPr>
        <w:ind w:firstLine="720"/>
        <w:jc w:val="both"/>
        <w:rPr>
          <w:lang w:val="ru-RU"/>
        </w:rPr>
      </w:pPr>
      <w:r w:rsidRPr="00D1279E">
        <w:rPr>
          <w:lang w:val="ru-RU"/>
        </w:rPr>
        <w:t>соответствия нормам законодательства РФ, нормативным правовым актам Красноярского края и органов местного самоуправления Кежемского района</w:t>
      </w:r>
      <w:r w:rsidR="000C132C">
        <w:rPr>
          <w:lang w:val="ru-RU"/>
        </w:rPr>
        <w:t>;</w:t>
      </w:r>
    </w:p>
    <w:p w:rsidR="000C132C" w:rsidRPr="00D1279E" w:rsidRDefault="000C132C" w:rsidP="000F2A3A">
      <w:pPr>
        <w:ind w:firstLine="720"/>
        <w:jc w:val="both"/>
        <w:rPr>
          <w:lang w:val="ru-RU"/>
        </w:rPr>
      </w:pPr>
      <w:r>
        <w:rPr>
          <w:lang w:val="ru-RU"/>
        </w:rPr>
        <w:t xml:space="preserve">указание наименования и места размещения (органа предоставления) ведомственной (статистической) отчетности. </w:t>
      </w:r>
    </w:p>
    <w:p w:rsidR="003413A0" w:rsidRPr="00D1279E" w:rsidRDefault="003413A0" w:rsidP="003413A0">
      <w:pPr>
        <w:ind w:firstLine="720"/>
        <w:jc w:val="both"/>
        <w:rPr>
          <w:lang w:val="ru-RU"/>
        </w:rPr>
      </w:pPr>
      <w:r w:rsidRPr="00D1279E">
        <w:rPr>
          <w:lang w:val="ru-RU"/>
        </w:rPr>
        <w:t>3.4.2</w:t>
      </w:r>
      <w:bookmarkStart w:id="1" w:name="sub_1017"/>
      <w:r w:rsidRPr="00D1279E">
        <w:rPr>
          <w:lang w:val="ru-RU"/>
        </w:rPr>
        <w:t xml:space="preserve"> Финансовое управление </w:t>
      </w:r>
      <w:r w:rsidR="00216956" w:rsidRPr="00D1279E">
        <w:rPr>
          <w:lang w:val="ru-RU"/>
        </w:rPr>
        <w:t xml:space="preserve">Администрации Кежемского района </w:t>
      </w:r>
      <w:r w:rsidRPr="00D1279E">
        <w:rPr>
          <w:lang w:val="ru-RU"/>
        </w:rPr>
        <w:t>в срок до 10 рабочих дней со дня поступления проекта муниципальной программы проводит согласование проекта муниципальной программы на предмет:</w:t>
      </w:r>
    </w:p>
    <w:p w:rsidR="003413A0" w:rsidRPr="00D1279E" w:rsidRDefault="003413A0" w:rsidP="003413A0">
      <w:pPr>
        <w:ind w:firstLine="720"/>
        <w:jc w:val="both"/>
        <w:rPr>
          <w:lang w:val="ru-RU"/>
        </w:rPr>
      </w:pPr>
      <w:r w:rsidRPr="00D1279E">
        <w:rPr>
          <w:lang w:val="ru-RU"/>
        </w:rPr>
        <w:t>соответствия планируемых объемов финансовых ресурсов на обеспечение реализации муниципальных программ;</w:t>
      </w:r>
    </w:p>
    <w:p w:rsidR="003413A0" w:rsidRPr="00D1279E" w:rsidRDefault="003413A0" w:rsidP="003413A0">
      <w:pPr>
        <w:ind w:firstLine="720"/>
        <w:jc w:val="both"/>
        <w:rPr>
          <w:lang w:val="ru-RU"/>
        </w:rPr>
      </w:pPr>
      <w:r w:rsidRPr="00D1279E">
        <w:rPr>
          <w:lang w:val="ru-RU"/>
        </w:rPr>
        <w:t>соответствия направлений расходования финансовых средств муниципальной программы бюджетной классификации расходов бюджетов Российской Федерации;</w:t>
      </w:r>
      <w:r w:rsidR="00005C90" w:rsidRPr="00D1279E">
        <w:rPr>
          <w:lang w:val="ru-RU"/>
        </w:rPr>
        <w:t xml:space="preserve"> </w:t>
      </w:r>
    </w:p>
    <w:p w:rsidR="00D316E1" w:rsidRPr="00D1279E" w:rsidRDefault="008F1CE7" w:rsidP="00CB7D63">
      <w:pPr>
        <w:autoSpaceDE w:val="0"/>
        <w:autoSpaceDN w:val="0"/>
        <w:adjustRightInd w:val="0"/>
        <w:ind w:firstLine="708"/>
        <w:jc w:val="both"/>
        <w:rPr>
          <w:lang w:val="ru-RU"/>
        </w:rPr>
      </w:pPr>
      <w:r w:rsidRPr="00D1279E">
        <w:rPr>
          <w:lang w:val="ru-RU"/>
        </w:rPr>
        <w:t>соответстви</w:t>
      </w:r>
      <w:r w:rsidR="009A7380" w:rsidRPr="00D1279E">
        <w:rPr>
          <w:lang w:val="ru-RU"/>
        </w:rPr>
        <w:t>я</w:t>
      </w:r>
      <w:r w:rsidRPr="00D1279E">
        <w:rPr>
          <w:lang w:val="ru-RU"/>
        </w:rPr>
        <w:t xml:space="preserve"> </w:t>
      </w:r>
      <w:r w:rsidR="00CB7D63" w:rsidRPr="00D1279E">
        <w:rPr>
          <w:lang w:val="ru-RU"/>
        </w:rPr>
        <w:t xml:space="preserve">объема </w:t>
      </w:r>
      <w:r w:rsidR="009A7380" w:rsidRPr="00D1279E">
        <w:rPr>
          <w:lang w:val="ru-RU"/>
        </w:rPr>
        <w:t xml:space="preserve">бюджетных ассигнований </w:t>
      </w:r>
      <w:r w:rsidR="00CB7D63" w:rsidRPr="00D1279E">
        <w:rPr>
          <w:lang w:val="ru-RU" w:eastAsia="ru-RU"/>
        </w:rPr>
        <w:t xml:space="preserve">на финансовое обеспечение </w:t>
      </w:r>
      <w:r w:rsidR="009A7380" w:rsidRPr="00D1279E">
        <w:rPr>
          <w:lang w:val="ru-RU"/>
        </w:rPr>
        <w:t>по годам реализации решени</w:t>
      </w:r>
      <w:r w:rsidR="00E27F57" w:rsidRPr="00D1279E">
        <w:rPr>
          <w:lang w:val="ru-RU"/>
        </w:rPr>
        <w:t>ю</w:t>
      </w:r>
      <w:r w:rsidR="009A7380" w:rsidRPr="00D1279E">
        <w:rPr>
          <w:lang w:val="ru-RU"/>
        </w:rPr>
        <w:t xml:space="preserve"> Кежемского районного Совета депутатов о муниципальном бюджете на очередной финансовый год и плановый период</w:t>
      </w:r>
      <w:r w:rsidR="00E27F57" w:rsidRPr="00D1279E">
        <w:rPr>
          <w:lang w:val="ru-RU"/>
        </w:rPr>
        <w:t xml:space="preserve"> и (или) сводной бюджетной росписи</w:t>
      </w:r>
      <w:r w:rsidR="00D316E1" w:rsidRPr="00D1279E">
        <w:rPr>
          <w:lang w:val="ru-RU"/>
        </w:rPr>
        <w:t>;</w:t>
      </w:r>
    </w:p>
    <w:p w:rsidR="000F2A3A" w:rsidRPr="00D1279E" w:rsidRDefault="00E816D8" w:rsidP="00CB7D63">
      <w:pPr>
        <w:autoSpaceDE w:val="0"/>
        <w:autoSpaceDN w:val="0"/>
        <w:adjustRightInd w:val="0"/>
        <w:ind w:firstLine="708"/>
        <w:jc w:val="both"/>
        <w:rPr>
          <w:lang w:val="ru-RU"/>
        </w:rPr>
      </w:pPr>
      <w:r w:rsidRPr="00D1279E">
        <w:rPr>
          <w:lang w:val="ru-RU"/>
        </w:rPr>
        <w:t xml:space="preserve">соответствия </w:t>
      </w:r>
      <w:r w:rsidR="00D316E1" w:rsidRPr="00D1279E">
        <w:rPr>
          <w:lang w:val="ru-RU"/>
        </w:rPr>
        <w:t>источник</w:t>
      </w:r>
      <w:r w:rsidRPr="00D1279E">
        <w:rPr>
          <w:lang w:val="ru-RU"/>
        </w:rPr>
        <w:t>а</w:t>
      </w:r>
      <w:r w:rsidR="00D316E1" w:rsidRPr="00D1279E">
        <w:rPr>
          <w:lang w:val="ru-RU"/>
        </w:rPr>
        <w:t xml:space="preserve"> финансового обеспечения.</w:t>
      </w:r>
      <w:r w:rsidR="008F1CE7" w:rsidRPr="00D1279E">
        <w:rPr>
          <w:lang w:val="ru-RU"/>
        </w:rPr>
        <w:t xml:space="preserve"> </w:t>
      </w:r>
      <w:r w:rsidR="000F2A3A" w:rsidRPr="00D1279E">
        <w:rPr>
          <w:lang w:val="ru-RU"/>
        </w:rPr>
        <w:t xml:space="preserve"> </w:t>
      </w:r>
    </w:p>
    <w:p w:rsidR="000C132C" w:rsidRDefault="00A765E4" w:rsidP="00005C90">
      <w:pPr>
        <w:ind w:firstLine="720"/>
        <w:jc w:val="both"/>
        <w:rPr>
          <w:lang w:val="ru-RU"/>
        </w:rPr>
      </w:pPr>
      <w:r w:rsidRPr="00D1279E">
        <w:rPr>
          <w:lang w:val="ru-RU"/>
        </w:rPr>
        <w:t xml:space="preserve">3.4.3. </w:t>
      </w:r>
      <w:r w:rsidR="00530FF1">
        <w:rPr>
          <w:lang w:val="ru-RU"/>
        </w:rPr>
        <w:t>М</w:t>
      </w:r>
      <w:r w:rsidR="00530FF1" w:rsidRPr="00D1279E">
        <w:rPr>
          <w:lang w:val="ru-RU"/>
        </w:rPr>
        <w:t xml:space="preserve">униципальное казенное учреждение </w:t>
      </w:r>
      <w:r w:rsidR="00530FF1" w:rsidRPr="006C24EB">
        <w:rPr>
          <w:lang w:val="ru-RU"/>
        </w:rPr>
        <w:t xml:space="preserve">«Централизованная бухгалтерия </w:t>
      </w:r>
      <w:r w:rsidR="00530FF1">
        <w:rPr>
          <w:lang w:val="ru-RU"/>
        </w:rPr>
        <w:t>учреждений образования</w:t>
      </w:r>
      <w:r w:rsidR="00530FF1" w:rsidRPr="00D1279E">
        <w:rPr>
          <w:lang w:val="ru-RU"/>
        </w:rPr>
        <w:t>» и (или) муниципальное казенное учреждение «Централ</w:t>
      </w:r>
      <w:r w:rsidR="00530FF1">
        <w:rPr>
          <w:lang w:val="ru-RU"/>
        </w:rPr>
        <w:t>изованная</w:t>
      </w:r>
      <w:r w:rsidR="00530FF1" w:rsidRPr="00D1279E">
        <w:rPr>
          <w:lang w:val="ru-RU"/>
        </w:rPr>
        <w:t xml:space="preserve"> бухгалтерия»</w:t>
      </w:r>
      <w:r w:rsidR="00005C90" w:rsidRPr="00D1279E">
        <w:rPr>
          <w:lang w:val="ru-RU"/>
        </w:rPr>
        <w:t xml:space="preserve"> в срок до 10 рабочих дней со дня поступления проекта муниципальной программы проводит согласование </w:t>
      </w:r>
      <w:r w:rsidR="000C132C">
        <w:rPr>
          <w:lang w:val="ru-RU"/>
        </w:rPr>
        <w:t>проекта муниципальной программы:</w:t>
      </w:r>
    </w:p>
    <w:p w:rsidR="00005C90" w:rsidRDefault="00005C90" w:rsidP="00005C90">
      <w:pPr>
        <w:ind w:firstLine="720"/>
        <w:jc w:val="both"/>
        <w:rPr>
          <w:lang w:val="ru-RU"/>
        </w:rPr>
      </w:pPr>
      <w:r w:rsidRPr="00D1279E">
        <w:rPr>
          <w:lang w:val="ru-RU"/>
        </w:rPr>
        <w:t xml:space="preserve">на предмет соответствия </w:t>
      </w:r>
      <w:r w:rsidR="000C132C">
        <w:rPr>
          <w:lang w:val="ru-RU"/>
        </w:rPr>
        <w:t xml:space="preserve">предлагаемого </w:t>
      </w:r>
      <w:r w:rsidRPr="00D1279E">
        <w:rPr>
          <w:lang w:val="ru-RU"/>
        </w:rPr>
        <w:t>финансового обеспечения</w:t>
      </w:r>
      <w:r w:rsidR="007258AB">
        <w:rPr>
          <w:lang w:val="ru-RU"/>
        </w:rPr>
        <w:t>,</w:t>
      </w:r>
      <w:r w:rsidRPr="00D1279E">
        <w:rPr>
          <w:lang w:val="ru-RU"/>
        </w:rPr>
        <w:t xml:space="preserve"> </w:t>
      </w:r>
      <w:r w:rsidR="000C132C">
        <w:rPr>
          <w:lang w:val="ru-RU"/>
        </w:rPr>
        <w:t>установленному решением о районном бюджете (сводной бюджетной росписи)</w:t>
      </w:r>
      <w:r w:rsidR="005D139E" w:rsidRPr="00D1279E">
        <w:rPr>
          <w:lang w:val="ru-RU"/>
        </w:rPr>
        <w:t>;</w:t>
      </w:r>
    </w:p>
    <w:p w:rsidR="000C132C" w:rsidRPr="00D1279E" w:rsidRDefault="00D46AF5" w:rsidP="00D46AF5">
      <w:pPr>
        <w:ind w:firstLine="720"/>
        <w:jc w:val="both"/>
        <w:rPr>
          <w:lang w:val="ru-RU"/>
        </w:rPr>
      </w:pPr>
      <w:r>
        <w:rPr>
          <w:lang w:val="ru-RU"/>
        </w:rPr>
        <w:t>правильность наименований и указания источника финансирования, в том числе с учетом типа муниципального учреждения.</w:t>
      </w:r>
    </w:p>
    <w:p w:rsidR="00E816D8" w:rsidRPr="00D1279E" w:rsidRDefault="00005C90" w:rsidP="003413A0">
      <w:pPr>
        <w:ind w:firstLine="720"/>
        <w:jc w:val="both"/>
        <w:rPr>
          <w:lang w:val="ru-RU"/>
        </w:rPr>
      </w:pPr>
      <w:r w:rsidRPr="00D1279E">
        <w:rPr>
          <w:lang w:val="ru-RU"/>
        </w:rPr>
        <w:t xml:space="preserve"> </w:t>
      </w:r>
      <w:r w:rsidR="00A765E4" w:rsidRPr="00D1279E">
        <w:rPr>
          <w:lang w:val="ru-RU"/>
        </w:rPr>
        <w:t xml:space="preserve">3.4.4. </w:t>
      </w:r>
      <w:r w:rsidRPr="00D1279E">
        <w:rPr>
          <w:lang w:val="ru-RU"/>
        </w:rPr>
        <w:t>Отдел экономики Администрации Кежемского района в срок до 10 рабочих дней со дня поступления проекта муниципальной программы проводит согласование проекта мун</w:t>
      </w:r>
      <w:r w:rsidR="005D139E" w:rsidRPr="00D1279E">
        <w:rPr>
          <w:lang w:val="ru-RU"/>
        </w:rPr>
        <w:t>иципальной программы</w:t>
      </w:r>
      <w:r w:rsidR="00E816D8" w:rsidRPr="00D1279E">
        <w:rPr>
          <w:lang w:val="ru-RU"/>
        </w:rPr>
        <w:t>:</w:t>
      </w:r>
    </w:p>
    <w:p w:rsidR="00005C90" w:rsidRPr="00D1279E" w:rsidRDefault="005D139E" w:rsidP="003413A0">
      <w:pPr>
        <w:ind w:firstLine="720"/>
        <w:jc w:val="both"/>
        <w:rPr>
          <w:lang w:val="ru-RU"/>
        </w:rPr>
      </w:pPr>
      <w:r w:rsidRPr="00D1279E">
        <w:rPr>
          <w:lang w:val="ru-RU"/>
        </w:rPr>
        <w:t xml:space="preserve"> </w:t>
      </w:r>
      <w:r w:rsidR="00F07590" w:rsidRPr="00D1279E">
        <w:rPr>
          <w:lang w:val="ru-RU"/>
        </w:rPr>
        <w:t>на предмет соответствия цел</w:t>
      </w:r>
      <w:r w:rsidR="00D46AF5">
        <w:rPr>
          <w:lang w:val="ru-RU"/>
        </w:rPr>
        <w:t>ям</w:t>
      </w:r>
      <w:r w:rsidR="00F07590" w:rsidRPr="00D1279E">
        <w:rPr>
          <w:lang w:val="ru-RU"/>
        </w:rPr>
        <w:t xml:space="preserve"> социально-экономического развития и показателей (индикаторов) их достижения, определенных в стратегии социально- экономического развития муниципального образования </w:t>
      </w:r>
      <w:proofErr w:type="spellStart"/>
      <w:r w:rsidR="00F07590" w:rsidRPr="00D1279E">
        <w:rPr>
          <w:lang w:val="ru-RU"/>
        </w:rPr>
        <w:t>Кежемский</w:t>
      </w:r>
      <w:proofErr w:type="spellEnd"/>
      <w:r w:rsidR="00F07590" w:rsidRPr="00D1279E">
        <w:rPr>
          <w:lang w:val="ru-RU"/>
        </w:rPr>
        <w:t xml:space="preserve"> район</w:t>
      </w:r>
      <w:r w:rsidR="00E816D8" w:rsidRPr="00D1279E">
        <w:rPr>
          <w:lang w:val="ru-RU"/>
        </w:rPr>
        <w:t>;</w:t>
      </w:r>
      <w:r w:rsidR="00F07590" w:rsidRPr="00D1279E">
        <w:rPr>
          <w:lang w:val="ru-RU"/>
        </w:rPr>
        <w:t xml:space="preserve"> </w:t>
      </w:r>
      <w:r w:rsidR="00CB7D63" w:rsidRPr="00D1279E">
        <w:rPr>
          <w:lang w:val="ru-RU"/>
        </w:rPr>
        <w:t xml:space="preserve"> </w:t>
      </w:r>
    </w:p>
    <w:p w:rsidR="00216956" w:rsidRPr="00D1279E" w:rsidRDefault="00E816D8" w:rsidP="003413A0">
      <w:pPr>
        <w:ind w:firstLine="720"/>
        <w:jc w:val="both"/>
        <w:rPr>
          <w:lang w:val="ru-RU"/>
        </w:rPr>
      </w:pPr>
      <w:r w:rsidRPr="00D1279E">
        <w:rPr>
          <w:lang w:val="ru-RU"/>
        </w:rPr>
        <w:t>в</w:t>
      </w:r>
      <w:r w:rsidR="00216956" w:rsidRPr="00D1279E">
        <w:rPr>
          <w:lang w:val="ru-RU"/>
        </w:rPr>
        <w:t xml:space="preserve"> случае оказания муниципальными учреждениями муниципальных услуг юридическим и (или) физическим лицам </w:t>
      </w:r>
      <w:r w:rsidR="009D4E2F" w:rsidRPr="00D1279E">
        <w:rPr>
          <w:lang w:val="ru-RU"/>
        </w:rPr>
        <w:t>–</w:t>
      </w:r>
      <w:r w:rsidR="00216956" w:rsidRPr="00D1279E">
        <w:rPr>
          <w:lang w:val="ru-RU"/>
        </w:rPr>
        <w:t xml:space="preserve"> прогноз сводных показателей муниципальных заданий</w:t>
      </w:r>
      <w:r w:rsidR="00D316E1" w:rsidRPr="00D1279E">
        <w:rPr>
          <w:lang w:val="ru-RU"/>
        </w:rPr>
        <w:t xml:space="preserve"> по этапам реализации муниципальной программы.</w:t>
      </w:r>
    </w:p>
    <w:p w:rsidR="003413A0" w:rsidRPr="00D1279E" w:rsidRDefault="003413A0" w:rsidP="003413A0">
      <w:pPr>
        <w:ind w:firstLine="720"/>
        <w:jc w:val="both"/>
        <w:rPr>
          <w:lang w:val="ru-RU"/>
        </w:rPr>
      </w:pPr>
      <w:bookmarkStart w:id="2" w:name="sub_1019"/>
      <w:bookmarkEnd w:id="1"/>
      <w:r w:rsidRPr="00D1279E">
        <w:rPr>
          <w:lang w:val="ru-RU"/>
        </w:rPr>
        <w:t>3.</w:t>
      </w:r>
      <w:r w:rsidR="004B4B1F" w:rsidRPr="00D1279E">
        <w:rPr>
          <w:lang w:val="ru-RU"/>
        </w:rPr>
        <w:t>4.5.</w:t>
      </w:r>
      <w:r w:rsidRPr="00D1279E">
        <w:rPr>
          <w:lang w:val="ru-RU"/>
        </w:rPr>
        <w:t xml:space="preserve"> В случае</w:t>
      </w:r>
      <w:r w:rsidR="006E1C03" w:rsidRPr="00D1279E">
        <w:rPr>
          <w:lang w:val="ru-RU"/>
        </w:rPr>
        <w:t>,</w:t>
      </w:r>
      <w:r w:rsidRPr="00D1279E">
        <w:rPr>
          <w:lang w:val="ru-RU"/>
        </w:rPr>
        <w:t xml:space="preserve"> если проект муниципальной программы не согласован </w:t>
      </w:r>
      <w:r w:rsidR="00E525A8" w:rsidRPr="00D1279E">
        <w:rPr>
          <w:lang w:val="ru-RU"/>
        </w:rPr>
        <w:t xml:space="preserve">одним из </w:t>
      </w:r>
      <w:r w:rsidR="006E1C03" w:rsidRPr="00D1279E">
        <w:rPr>
          <w:lang w:val="ru-RU"/>
        </w:rPr>
        <w:t xml:space="preserve">вышеуказанных </w:t>
      </w:r>
      <w:proofErr w:type="spellStart"/>
      <w:r w:rsidR="00E525A8" w:rsidRPr="00D1279E">
        <w:rPr>
          <w:lang w:val="ru-RU"/>
        </w:rPr>
        <w:t>согласова</w:t>
      </w:r>
      <w:r w:rsidR="00E46F37" w:rsidRPr="00D1279E">
        <w:rPr>
          <w:lang w:val="ru-RU"/>
        </w:rPr>
        <w:t>телей</w:t>
      </w:r>
      <w:proofErr w:type="spellEnd"/>
      <w:r w:rsidR="00E525A8" w:rsidRPr="00D1279E">
        <w:rPr>
          <w:lang w:val="ru-RU"/>
        </w:rPr>
        <w:t xml:space="preserve"> </w:t>
      </w:r>
      <w:r w:rsidRPr="00D1279E">
        <w:rPr>
          <w:lang w:val="ru-RU"/>
        </w:rPr>
        <w:t>он подлежит доработке ответственным исполнителем в срок до 5 рабочих дней со дня получения</w:t>
      </w:r>
      <w:r w:rsidR="006E1C03" w:rsidRPr="00D1279E">
        <w:rPr>
          <w:lang w:val="ru-RU"/>
        </w:rPr>
        <w:t xml:space="preserve"> </w:t>
      </w:r>
      <w:r w:rsidR="00F108FA" w:rsidRPr="00D1279E">
        <w:rPr>
          <w:lang w:val="ru-RU"/>
        </w:rPr>
        <w:t>д</w:t>
      </w:r>
      <w:r w:rsidR="006E1C03" w:rsidRPr="00D1279E">
        <w:rPr>
          <w:lang w:val="ru-RU"/>
        </w:rPr>
        <w:t>анных замечаний</w:t>
      </w:r>
      <w:r w:rsidR="008F1CE7" w:rsidRPr="00D1279E">
        <w:rPr>
          <w:lang w:val="ru-RU"/>
        </w:rPr>
        <w:t>.</w:t>
      </w:r>
    </w:p>
    <w:p w:rsidR="00997796" w:rsidRPr="00D1279E" w:rsidRDefault="003413A0" w:rsidP="00997796">
      <w:pPr>
        <w:ind w:firstLine="720"/>
        <w:jc w:val="both"/>
        <w:rPr>
          <w:lang w:val="ru-RU"/>
        </w:rPr>
      </w:pPr>
      <w:r w:rsidRPr="00D1279E">
        <w:rPr>
          <w:lang w:val="ru-RU"/>
        </w:rPr>
        <w:t>Доработанный проект муниципальной программы направляется для проведения повторного согласования изменений проекта муниципальной программы</w:t>
      </w:r>
      <w:r w:rsidR="00A765E4" w:rsidRPr="00D1279E">
        <w:rPr>
          <w:lang w:val="ru-RU"/>
        </w:rPr>
        <w:t xml:space="preserve">. </w:t>
      </w:r>
      <w:r w:rsidRPr="00D1279E">
        <w:rPr>
          <w:lang w:val="ru-RU"/>
        </w:rPr>
        <w:t>Повторное согласование проводится в срок не более 5 рабочих</w:t>
      </w:r>
      <w:r w:rsidRPr="00D1279E">
        <w:t> </w:t>
      </w:r>
      <w:r w:rsidRPr="00D1279E">
        <w:rPr>
          <w:lang w:val="ru-RU"/>
        </w:rPr>
        <w:t>дней.</w:t>
      </w:r>
    </w:p>
    <w:bookmarkEnd w:id="2"/>
    <w:p w:rsidR="00EC0405" w:rsidRPr="00D1279E" w:rsidRDefault="003413A0" w:rsidP="003413A0">
      <w:pPr>
        <w:ind w:firstLine="720"/>
        <w:jc w:val="both"/>
        <w:rPr>
          <w:lang w:val="ru-RU"/>
        </w:rPr>
      </w:pPr>
      <w:r w:rsidRPr="00D1279E">
        <w:rPr>
          <w:lang w:val="ru-RU"/>
        </w:rPr>
        <w:t xml:space="preserve">3.4.6 </w:t>
      </w:r>
      <w:r w:rsidR="003D3C1D" w:rsidRPr="00D1279E">
        <w:rPr>
          <w:lang w:val="ru-RU"/>
        </w:rPr>
        <w:t>Проекты паспортов муниципальных программ</w:t>
      </w:r>
      <w:r w:rsidR="00CB7D63" w:rsidRPr="00D1279E">
        <w:rPr>
          <w:lang w:val="ru-RU"/>
        </w:rPr>
        <w:t>,</w:t>
      </w:r>
      <w:r w:rsidR="00EC0405" w:rsidRPr="00D1279E">
        <w:rPr>
          <w:lang w:val="ru-RU"/>
        </w:rPr>
        <w:t xml:space="preserve"> предусмотренные к реализации</w:t>
      </w:r>
      <w:r w:rsidR="00CB7D63" w:rsidRPr="00D1279E">
        <w:rPr>
          <w:lang w:val="ru-RU"/>
        </w:rPr>
        <w:t xml:space="preserve"> с </w:t>
      </w:r>
      <w:r w:rsidR="00EC0405" w:rsidRPr="00D1279E">
        <w:rPr>
          <w:lang w:val="ru-RU"/>
        </w:rPr>
        <w:t xml:space="preserve">очередного финансового года, </w:t>
      </w:r>
      <w:r w:rsidR="003D3C1D" w:rsidRPr="00D1279E">
        <w:rPr>
          <w:lang w:val="ru-RU"/>
        </w:rPr>
        <w:t xml:space="preserve">направляются в финансовое управление Администрации Кежемского района </w:t>
      </w:r>
      <w:r w:rsidR="00EC0405" w:rsidRPr="00D1279E">
        <w:rPr>
          <w:lang w:val="ru-RU"/>
        </w:rPr>
        <w:t>до</w:t>
      </w:r>
      <w:r w:rsidR="009A7380" w:rsidRPr="00D1279E">
        <w:rPr>
          <w:lang w:val="ru-RU"/>
        </w:rPr>
        <w:t xml:space="preserve"> 01 ноября</w:t>
      </w:r>
      <w:r w:rsidR="00530FF1">
        <w:rPr>
          <w:lang w:val="ru-RU"/>
        </w:rPr>
        <w:t xml:space="preserve"> текущего года</w:t>
      </w:r>
      <w:r w:rsidR="009A7380" w:rsidRPr="00D1279E">
        <w:rPr>
          <w:lang w:val="ru-RU"/>
        </w:rPr>
        <w:t>.</w:t>
      </w:r>
      <w:r w:rsidR="00EC0405" w:rsidRPr="00D1279E">
        <w:rPr>
          <w:lang w:val="ru-RU"/>
        </w:rPr>
        <w:t xml:space="preserve"> </w:t>
      </w:r>
    </w:p>
    <w:p w:rsidR="003413A0" w:rsidRPr="00D46AF5" w:rsidRDefault="003413A0" w:rsidP="003413A0">
      <w:pPr>
        <w:ind w:firstLine="720"/>
        <w:jc w:val="both"/>
        <w:rPr>
          <w:i/>
          <w:lang w:val="ru-RU"/>
        </w:rPr>
      </w:pPr>
      <w:r w:rsidRPr="00D1279E">
        <w:rPr>
          <w:lang w:val="ru-RU"/>
        </w:rPr>
        <w:t xml:space="preserve">3.4.7 </w:t>
      </w:r>
      <w:r w:rsidR="00EC0405" w:rsidRPr="00D1279E">
        <w:rPr>
          <w:lang w:val="ru-RU"/>
        </w:rPr>
        <w:t>Отдел документационного обеспечения, контроля и кадровой политике Администрации Кежемского района размещает у</w:t>
      </w:r>
      <w:r w:rsidRPr="00D1279E">
        <w:rPr>
          <w:lang w:val="ru-RU"/>
        </w:rPr>
        <w:t>твержденн</w:t>
      </w:r>
      <w:r w:rsidR="00EC0405" w:rsidRPr="00D1279E">
        <w:rPr>
          <w:lang w:val="ru-RU"/>
        </w:rPr>
        <w:t>ую</w:t>
      </w:r>
      <w:r w:rsidRPr="00D1279E">
        <w:rPr>
          <w:lang w:val="ru-RU"/>
        </w:rPr>
        <w:t xml:space="preserve"> муниципальн</w:t>
      </w:r>
      <w:r w:rsidR="00EC0405" w:rsidRPr="00D1279E">
        <w:rPr>
          <w:lang w:val="ru-RU"/>
        </w:rPr>
        <w:t>ую</w:t>
      </w:r>
      <w:r w:rsidRPr="00D1279E">
        <w:rPr>
          <w:lang w:val="ru-RU"/>
        </w:rPr>
        <w:t xml:space="preserve"> программ</w:t>
      </w:r>
      <w:r w:rsidR="00EC0405" w:rsidRPr="00D1279E">
        <w:rPr>
          <w:lang w:val="ru-RU"/>
        </w:rPr>
        <w:t>у</w:t>
      </w:r>
      <w:r w:rsidRPr="00D1279E">
        <w:rPr>
          <w:lang w:val="ru-RU"/>
        </w:rPr>
        <w:t xml:space="preserve"> на официальном сайте</w:t>
      </w:r>
      <w:r w:rsidR="00EC0405" w:rsidRPr="00D1279E">
        <w:rPr>
          <w:lang w:val="ru-RU"/>
        </w:rPr>
        <w:t xml:space="preserve"> </w:t>
      </w:r>
      <w:r w:rsidR="00E46F37" w:rsidRPr="00D1279E">
        <w:rPr>
          <w:lang w:val="ru-RU"/>
        </w:rPr>
        <w:t xml:space="preserve">муниципального образования </w:t>
      </w:r>
      <w:proofErr w:type="spellStart"/>
      <w:r w:rsidR="00E46F37" w:rsidRPr="00D1279E">
        <w:rPr>
          <w:lang w:val="ru-RU"/>
        </w:rPr>
        <w:t>Кежемский</w:t>
      </w:r>
      <w:proofErr w:type="spellEnd"/>
      <w:r w:rsidR="00E46F37" w:rsidRPr="00D1279E">
        <w:rPr>
          <w:lang w:val="ru-RU"/>
        </w:rPr>
        <w:t xml:space="preserve"> район</w:t>
      </w:r>
      <w:r w:rsidR="00D46AF5">
        <w:rPr>
          <w:lang w:val="ru-RU"/>
        </w:rPr>
        <w:t xml:space="preserve"> и (или) </w:t>
      </w:r>
      <w:r w:rsidR="00D46AF5" w:rsidRPr="00D46AF5">
        <w:rPr>
          <w:lang w:val="ru-RU"/>
        </w:rPr>
        <w:t>в газете «</w:t>
      </w:r>
      <w:proofErr w:type="spellStart"/>
      <w:r w:rsidR="00D46AF5" w:rsidRPr="00D46AF5">
        <w:rPr>
          <w:lang w:val="ru-RU"/>
        </w:rPr>
        <w:t>Кежемский</w:t>
      </w:r>
      <w:proofErr w:type="spellEnd"/>
      <w:r w:rsidR="00D46AF5" w:rsidRPr="00D46AF5">
        <w:rPr>
          <w:lang w:val="ru-RU"/>
        </w:rPr>
        <w:t xml:space="preserve"> Вестник»</w:t>
      </w:r>
      <w:r w:rsidR="00EC0405" w:rsidRPr="00D46AF5">
        <w:rPr>
          <w:lang w:val="ru-RU"/>
        </w:rPr>
        <w:t>.</w:t>
      </w:r>
    </w:p>
    <w:p w:rsidR="001339DE" w:rsidRDefault="003413A0" w:rsidP="002E473A">
      <w:pPr>
        <w:ind w:firstLine="720"/>
        <w:jc w:val="both"/>
        <w:rPr>
          <w:lang w:val="ru-RU"/>
        </w:rPr>
      </w:pPr>
      <w:r w:rsidRPr="00D1279E">
        <w:rPr>
          <w:lang w:val="ru-RU"/>
        </w:rPr>
        <w:t>3.5.</w:t>
      </w:r>
      <w:r w:rsidR="001339DE" w:rsidRPr="00D1279E">
        <w:rPr>
          <w:lang w:val="ru-RU"/>
        </w:rPr>
        <w:t xml:space="preserve"> Основные параметры утвержденных муниципальных программ подлежат отражению в прогнозе социально-экономического развития Кежемского района на среднесрочный период.</w:t>
      </w:r>
      <w:r w:rsidR="00C51F5B" w:rsidRPr="00D1279E">
        <w:rPr>
          <w:lang w:val="ru-RU"/>
        </w:rPr>
        <w:t xml:space="preserve"> </w:t>
      </w:r>
    </w:p>
    <w:p w:rsidR="00997796" w:rsidRPr="00D1279E" w:rsidRDefault="00997796" w:rsidP="002E473A">
      <w:pPr>
        <w:ind w:firstLine="720"/>
        <w:jc w:val="both"/>
        <w:rPr>
          <w:lang w:val="ru-RU"/>
        </w:rPr>
      </w:pPr>
      <w:r w:rsidRPr="00743711">
        <w:rPr>
          <w:lang w:val="ru-RU"/>
        </w:rPr>
        <w:t>3.6.</w:t>
      </w:r>
      <w:r w:rsidR="006956D2" w:rsidRPr="00743711">
        <w:rPr>
          <w:lang w:val="ru-RU"/>
        </w:rPr>
        <w:t xml:space="preserve"> </w:t>
      </w:r>
      <w:r w:rsidRPr="00743711">
        <w:rPr>
          <w:lang w:val="ru-RU"/>
        </w:rPr>
        <w:t xml:space="preserve">Внесение </w:t>
      </w:r>
      <w:r w:rsidR="008B12C9" w:rsidRPr="00743711">
        <w:rPr>
          <w:lang w:val="ru-RU"/>
        </w:rPr>
        <w:t xml:space="preserve">в действующую в текущем финансовом году муниципальную </w:t>
      </w:r>
      <w:r w:rsidR="006956D2" w:rsidRPr="00743711">
        <w:rPr>
          <w:lang w:val="ru-RU"/>
        </w:rPr>
        <w:t>программу иных изменений, а также разработка и утверждение, согласно перечня</w:t>
      </w:r>
      <w:r w:rsidR="008B12C9" w:rsidRPr="00743711">
        <w:rPr>
          <w:lang w:val="ru-RU"/>
        </w:rPr>
        <w:t xml:space="preserve"> муниципальных программ осуществ</w:t>
      </w:r>
      <w:r w:rsidR="006956D2" w:rsidRPr="00743711">
        <w:rPr>
          <w:lang w:val="ru-RU"/>
        </w:rPr>
        <w:t>ляется в соответствии с п.</w:t>
      </w:r>
      <w:r w:rsidR="008B12C9" w:rsidRPr="00743711">
        <w:rPr>
          <w:lang w:val="ru-RU"/>
        </w:rPr>
        <w:t xml:space="preserve"> 3.2-3.4.5</w:t>
      </w:r>
      <w:r w:rsidR="006956D2" w:rsidRPr="00743711">
        <w:rPr>
          <w:lang w:val="ru-RU"/>
        </w:rPr>
        <w:t xml:space="preserve"> </w:t>
      </w:r>
      <w:r w:rsidR="00743711">
        <w:rPr>
          <w:lang w:val="ru-RU"/>
        </w:rPr>
        <w:t xml:space="preserve">настоящего </w:t>
      </w:r>
      <w:r w:rsidR="006956D2" w:rsidRPr="00743711">
        <w:rPr>
          <w:lang w:val="ru-RU"/>
        </w:rPr>
        <w:t>Порядка</w:t>
      </w:r>
      <w:r w:rsidR="008B12C9" w:rsidRPr="00743711">
        <w:rPr>
          <w:lang w:val="ru-RU"/>
        </w:rPr>
        <w:t>.</w:t>
      </w:r>
      <w:r w:rsidR="008B12C9">
        <w:rPr>
          <w:lang w:val="ru-RU"/>
        </w:rPr>
        <w:t xml:space="preserve"> </w:t>
      </w:r>
    </w:p>
    <w:p w:rsidR="001339DE" w:rsidRPr="00D1279E" w:rsidRDefault="001339DE" w:rsidP="002E473A">
      <w:pPr>
        <w:tabs>
          <w:tab w:val="left" w:pos="1418"/>
        </w:tabs>
        <w:autoSpaceDE w:val="0"/>
        <w:autoSpaceDN w:val="0"/>
        <w:adjustRightInd w:val="0"/>
        <w:jc w:val="both"/>
        <w:outlineLvl w:val="1"/>
        <w:rPr>
          <w:lang w:val="ru-RU"/>
        </w:rPr>
      </w:pPr>
    </w:p>
    <w:p w:rsidR="00105A97" w:rsidRPr="00D1279E" w:rsidRDefault="001339DE" w:rsidP="00105A97">
      <w:pPr>
        <w:pStyle w:val="1"/>
        <w:numPr>
          <w:ilvl w:val="0"/>
          <w:numId w:val="11"/>
        </w:numPr>
        <w:autoSpaceDE w:val="0"/>
        <w:autoSpaceDN w:val="0"/>
        <w:adjustRightInd w:val="0"/>
        <w:spacing w:after="0" w:line="240" w:lineRule="auto"/>
        <w:jc w:val="center"/>
        <w:rPr>
          <w:rFonts w:ascii="Times New Roman" w:hAnsi="Times New Roman" w:cs="Times New Roman"/>
          <w:sz w:val="24"/>
          <w:szCs w:val="24"/>
        </w:rPr>
      </w:pPr>
      <w:r w:rsidRPr="00D1279E">
        <w:rPr>
          <w:rFonts w:ascii="Times New Roman" w:hAnsi="Times New Roman" w:cs="Times New Roman"/>
          <w:sz w:val="24"/>
          <w:szCs w:val="24"/>
        </w:rPr>
        <w:t xml:space="preserve">Финансовое обеспечение реализации </w:t>
      </w:r>
      <w:r w:rsidR="00105A97" w:rsidRPr="00D1279E">
        <w:rPr>
          <w:rFonts w:ascii="Times New Roman" w:hAnsi="Times New Roman" w:cs="Times New Roman"/>
          <w:sz w:val="24"/>
          <w:szCs w:val="24"/>
        </w:rPr>
        <w:t xml:space="preserve">муниципальных </w:t>
      </w:r>
      <w:r w:rsidRPr="00D1279E">
        <w:rPr>
          <w:rFonts w:ascii="Times New Roman" w:hAnsi="Times New Roman" w:cs="Times New Roman"/>
          <w:sz w:val="24"/>
          <w:szCs w:val="24"/>
        </w:rPr>
        <w:t>программ</w:t>
      </w:r>
      <w:r w:rsidR="00105A97" w:rsidRPr="00D1279E">
        <w:rPr>
          <w:rFonts w:ascii="Times New Roman" w:hAnsi="Times New Roman" w:cs="Times New Roman"/>
          <w:sz w:val="24"/>
          <w:szCs w:val="24"/>
        </w:rPr>
        <w:t xml:space="preserve"> </w:t>
      </w:r>
    </w:p>
    <w:p w:rsidR="003F26B5" w:rsidRPr="00D1279E" w:rsidRDefault="003F26B5" w:rsidP="002E473A">
      <w:pPr>
        <w:ind w:firstLine="720"/>
        <w:jc w:val="both"/>
        <w:rPr>
          <w:lang w:val="ru-RU" w:eastAsia="ru-RU"/>
        </w:rPr>
      </w:pPr>
    </w:p>
    <w:p w:rsidR="001339DE" w:rsidRDefault="001339DE" w:rsidP="002E473A">
      <w:pPr>
        <w:ind w:firstLine="720"/>
        <w:jc w:val="both"/>
        <w:rPr>
          <w:lang w:val="ru-RU"/>
        </w:rPr>
      </w:pPr>
      <w:r w:rsidRPr="00D1279E">
        <w:rPr>
          <w:lang w:val="ru-RU" w:eastAsia="ru-RU"/>
        </w:rPr>
        <w:t>4.1.</w:t>
      </w:r>
      <w:r w:rsidR="00C874F2" w:rsidRPr="00D1279E">
        <w:rPr>
          <w:lang w:val="ru-RU" w:eastAsia="ru-RU"/>
        </w:rPr>
        <w:t xml:space="preserve"> </w:t>
      </w:r>
      <w:r w:rsidRPr="00D1279E">
        <w:rPr>
          <w:lang w:val="ru-RU"/>
        </w:rPr>
        <w:t>Финансовое обеспечение реализации муниципальных программ в части расходных обязательств Кежемского района осуществляется за счет бюджетных ассигнований муниципального бюджета. Распределение бюджетных ассигнований муниципального бюджета на реализацию муниципальных программ (подпрограмм)</w:t>
      </w:r>
      <w:r w:rsidR="003F26B5" w:rsidRPr="00D1279E">
        <w:rPr>
          <w:lang w:val="ru-RU"/>
        </w:rPr>
        <w:t>, отдельных мероприятий</w:t>
      </w:r>
      <w:r w:rsidRPr="00D1279E">
        <w:rPr>
          <w:lang w:val="ru-RU"/>
        </w:rPr>
        <w:t xml:space="preserve"> утверждается решением Кежемского районного Совета депутатов о муниципальном бюджете на очередной финансовый год и плановый период.</w:t>
      </w:r>
    </w:p>
    <w:p w:rsidR="00F06FDF" w:rsidRPr="00D1279E" w:rsidRDefault="00F06FDF" w:rsidP="002E473A">
      <w:pPr>
        <w:ind w:firstLine="720"/>
        <w:jc w:val="both"/>
        <w:rPr>
          <w:lang w:val="ru-RU"/>
        </w:rPr>
      </w:pPr>
      <w:r w:rsidRPr="00743711">
        <w:rPr>
          <w:lang w:val="ru-RU"/>
        </w:rPr>
        <w:t>Внесение изменений в муниципальные программы осуществляется одновременно с подготовкой проекта решения Кежемского районного Совета депутатов о внесении изменений в муниципальный бюджет в соответствии с бюджетным законодательством</w:t>
      </w:r>
      <w:r w:rsidR="00743711" w:rsidRPr="00743711">
        <w:rPr>
          <w:lang w:val="ru-RU"/>
        </w:rPr>
        <w:t xml:space="preserve"> РФ</w:t>
      </w:r>
      <w:r w:rsidRPr="00743711">
        <w:rPr>
          <w:lang w:val="ru-RU"/>
        </w:rPr>
        <w:t>.</w:t>
      </w:r>
    </w:p>
    <w:p w:rsidR="000D1C5E" w:rsidRPr="00D1279E" w:rsidRDefault="001339DE" w:rsidP="000D1C5E">
      <w:pPr>
        <w:ind w:firstLine="720"/>
        <w:jc w:val="both"/>
        <w:rPr>
          <w:i/>
          <w:lang w:val="ru-RU"/>
        </w:rPr>
      </w:pPr>
      <w:r w:rsidRPr="00D1279E">
        <w:rPr>
          <w:lang w:val="ru-RU" w:eastAsia="ru-RU"/>
        </w:rPr>
        <w:t>4.2.</w:t>
      </w:r>
      <w:r w:rsidR="00C874F2" w:rsidRPr="00D1279E">
        <w:rPr>
          <w:lang w:val="ru-RU" w:eastAsia="ru-RU"/>
        </w:rPr>
        <w:t xml:space="preserve"> </w:t>
      </w:r>
      <w:r w:rsidR="000D1C5E" w:rsidRPr="00D1279E">
        <w:rPr>
          <w:lang w:val="ru-RU"/>
        </w:rPr>
        <w:t xml:space="preserve">В случае несоответствия объемов финансового обеспечения за счет средств бюджета Кежемского района в муниципальной программе объемам бюджетных ассигнований, предусмотренным решением о бюджете Кежемского района на очередной финансовый год и на плановый период на реализацию муниципальной программы, ответственный исполнитель вносит изменения в муниципальную программу, касающиеся ее финансового обеспечения на текущий и последующие годы, не позднее трех месяцев со дня вступления его в силу. </w:t>
      </w:r>
    </w:p>
    <w:p w:rsidR="001339DE" w:rsidRPr="00D1279E" w:rsidRDefault="00295C22" w:rsidP="002E473A">
      <w:pPr>
        <w:ind w:firstLine="720"/>
        <w:jc w:val="both"/>
        <w:rPr>
          <w:lang w:val="ru-RU"/>
        </w:rPr>
      </w:pPr>
      <w:r w:rsidRPr="00D1279E">
        <w:rPr>
          <w:lang w:val="ru-RU" w:eastAsia="ru-RU"/>
        </w:rPr>
        <w:t>4.3.</w:t>
      </w:r>
      <w:r w:rsidR="00C874F2" w:rsidRPr="00D1279E">
        <w:rPr>
          <w:lang w:val="ru-RU" w:eastAsia="ru-RU"/>
        </w:rPr>
        <w:t xml:space="preserve"> </w:t>
      </w:r>
      <w:r w:rsidR="001339DE" w:rsidRPr="00D1279E">
        <w:rPr>
          <w:lang w:val="ru-RU"/>
        </w:rPr>
        <w:t>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 регулирующими порядок составления проекта муниципального бюджета и планирование бюджетных ассигнований.</w:t>
      </w:r>
    </w:p>
    <w:p w:rsidR="001339DE" w:rsidRPr="00D1279E" w:rsidRDefault="001339DE" w:rsidP="002E473A">
      <w:pPr>
        <w:ind w:firstLine="720"/>
        <w:jc w:val="both"/>
        <w:rPr>
          <w:lang w:val="ru-RU"/>
        </w:rPr>
      </w:pPr>
    </w:p>
    <w:p w:rsidR="001339DE" w:rsidRPr="00D1279E" w:rsidRDefault="001339DE" w:rsidP="002E473A">
      <w:pPr>
        <w:ind w:firstLine="720"/>
        <w:jc w:val="center"/>
        <w:rPr>
          <w:lang w:val="ru-RU"/>
        </w:rPr>
      </w:pPr>
      <w:r w:rsidRPr="00D1279E">
        <w:rPr>
          <w:lang w:val="ru-RU"/>
        </w:rPr>
        <w:t>5</w:t>
      </w:r>
      <w:r w:rsidR="00F611D1" w:rsidRPr="00D1279E">
        <w:rPr>
          <w:lang w:val="ru-RU"/>
        </w:rPr>
        <w:t>.</w:t>
      </w:r>
      <w:r w:rsidRPr="00D1279E">
        <w:rPr>
          <w:lang w:val="ru-RU"/>
        </w:rPr>
        <w:t xml:space="preserve"> Управление и контроль реализации муниципальной программы</w:t>
      </w:r>
    </w:p>
    <w:p w:rsidR="003D3C1D" w:rsidRPr="00D1279E" w:rsidRDefault="003D3C1D" w:rsidP="007C556F">
      <w:pPr>
        <w:widowControl w:val="0"/>
        <w:autoSpaceDE w:val="0"/>
        <w:autoSpaceDN w:val="0"/>
        <w:adjustRightInd w:val="0"/>
        <w:ind w:firstLine="709"/>
        <w:jc w:val="both"/>
        <w:rPr>
          <w:lang w:val="ru-RU"/>
        </w:rPr>
      </w:pPr>
    </w:p>
    <w:p w:rsidR="001339DE" w:rsidRPr="00D1279E" w:rsidRDefault="001339DE" w:rsidP="007C556F">
      <w:pPr>
        <w:widowControl w:val="0"/>
        <w:autoSpaceDE w:val="0"/>
        <w:autoSpaceDN w:val="0"/>
        <w:adjustRightInd w:val="0"/>
        <w:ind w:firstLine="709"/>
        <w:jc w:val="both"/>
        <w:rPr>
          <w:lang w:val="ru-RU"/>
        </w:rPr>
      </w:pPr>
      <w:r w:rsidRPr="00D1279E">
        <w:rPr>
          <w:lang w:val="ru-RU"/>
        </w:rPr>
        <w:t>5.</w:t>
      </w:r>
      <w:r w:rsidR="00D5326E" w:rsidRPr="00D1279E">
        <w:rPr>
          <w:lang w:val="ru-RU"/>
        </w:rPr>
        <w:t>1</w:t>
      </w:r>
      <w:r w:rsidRPr="00D1279E">
        <w:rPr>
          <w:lang w:val="ru-RU"/>
        </w:rPr>
        <w:t xml:space="preserve">. В процессе реализации муниципальной программы ответственный исполнитель вправе по согласованию с </w:t>
      </w:r>
      <w:r w:rsidR="0080199A" w:rsidRPr="00D1279E">
        <w:rPr>
          <w:lang w:val="ru-RU"/>
        </w:rPr>
        <w:t>соисполнителями</w:t>
      </w:r>
      <w:r w:rsidR="00530FF1">
        <w:rPr>
          <w:lang w:val="ru-RU"/>
        </w:rPr>
        <w:t xml:space="preserve">, участниками </w:t>
      </w:r>
      <w:r w:rsidR="0080199A" w:rsidRPr="00D1279E">
        <w:rPr>
          <w:lang w:val="ru-RU"/>
        </w:rPr>
        <w:t xml:space="preserve"> и заместителем Г</w:t>
      </w:r>
      <w:r w:rsidRPr="00D1279E">
        <w:rPr>
          <w:lang w:val="ru-RU"/>
        </w:rPr>
        <w:t>лавы Кежемского района (в соответствии с распределением обязанностей) принимать решения о внесении изменений в перечни и состав мероприятий, сроки их реализации,</w:t>
      </w:r>
      <w:r w:rsidR="0052298F">
        <w:rPr>
          <w:lang w:val="ru-RU"/>
        </w:rPr>
        <w:t xml:space="preserve"> в показатели результативности текущего года,</w:t>
      </w:r>
      <w:r w:rsidRPr="00D1279E">
        <w:rPr>
          <w:lang w:val="ru-RU"/>
        </w:rPr>
        <w:t xml:space="preserve"> а также в соответствии с законодательством Российской Федерации и Красноярского края в объемы бюджетных ассигнований на реализацию мероприятий в пределах утвержденных лимитов бюджетных ассигнований на реа</w:t>
      </w:r>
      <w:r w:rsidR="00530FF1">
        <w:rPr>
          <w:lang w:val="ru-RU"/>
        </w:rPr>
        <w:t>лизацию муниципальной программы.</w:t>
      </w:r>
    </w:p>
    <w:p w:rsidR="001339DE" w:rsidRDefault="001339DE" w:rsidP="002E473A">
      <w:pPr>
        <w:ind w:firstLine="720"/>
        <w:jc w:val="both"/>
        <w:rPr>
          <w:lang w:val="ru-RU"/>
        </w:rPr>
      </w:pPr>
      <w:r w:rsidRPr="00D1279E">
        <w:rPr>
          <w:lang w:val="ru-RU"/>
        </w:rPr>
        <w:t>Указанное решение принимается ответственным исполнителем при условии, что планируемые изменения не оказывают влияние на параметры муниципальной программы, утвержденной Администрацией Кежемского района, и не приведут к ухудшению плановых значений целевых индикаторов и показателей муниципальной программы, а также к увеличению сроков исполнения основных мероприятий муниципальной программы.</w:t>
      </w:r>
    </w:p>
    <w:p w:rsidR="00046512" w:rsidRPr="00D1279E" w:rsidRDefault="001339DE" w:rsidP="00046512">
      <w:pPr>
        <w:autoSpaceDE w:val="0"/>
        <w:autoSpaceDN w:val="0"/>
        <w:adjustRightInd w:val="0"/>
        <w:ind w:firstLine="708"/>
        <w:jc w:val="both"/>
        <w:rPr>
          <w:lang w:val="ru-RU" w:eastAsia="ru-RU"/>
        </w:rPr>
      </w:pPr>
      <w:r w:rsidRPr="00D1279E">
        <w:rPr>
          <w:lang w:val="ru-RU"/>
        </w:rPr>
        <w:t>5.</w:t>
      </w:r>
      <w:r w:rsidR="00D5326E" w:rsidRPr="00D1279E">
        <w:rPr>
          <w:lang w:val="ru-RU"/>
        </w:rPr>
        <w:t>2</w:t>
      </w:r>
      <w:r w:rsidRPr="00D1279E">
        <w:rPr>
          <w:lang w:val="ru-RU"/>
        </w:rPr>
        <w:t xml:space="preserve">. </w:t>
      </w:r>
      <w:r w:rsidR="00FF5EF6" w:rsidRPr="00D1279E">
        <w:rPr>
          <w:lang w:val="ru-RU"/>
        </w:rPr>
        <w:t>Годовой отчет, содержащий с</w:t>
      </w:r>
      <w:r w:rsidR="007C556F" w:rsidRPr="00D1279E">
        <w:rPr>
          <w:lang w:val="ru-RU" w:eastAsia="ru-RU"/>
        </w:rPr>
        <w:t>ведения об исполнении муниципальных программ с детализацией по подпрограммам и мероприятиям,</w:t>
      </w:r>
      <w:r w:rsidR="00FF5EF6" w:rsidRPr="00D1279E">
        <w:rPr>
          <w:lang w:val="ru-RU" w:eastAsia="ru-RU"/>
        </w:rPr>
        <w:t xml:space="preserve"> отчет о реализации подпрограмм (мероприятиям) и уровне достижения установленных критериев и </w:t>
      </w:r>
      <w:r w:rsidR="00904616">
        <w:rPr>
          <w:lang w:val="ru-RU" w:eastAsia="ru-RU"/>
        </w:rPr>
        <w:t>показателей</w:t>
      </w:r>
      <w:r w:rsidR="00FF5EF6" w:rsidRPr="00D1279E">
        <w:rPr>
          <w:lang w:val="ru-RU" w:eastAsia="ru-RU"/>
        </w:rPr>
        <w:t xml:space="preserve"> результативности и эффективности, </w:t>
      </w:r>
      <w:r w:rsidR="007C556F" w:rsidRPr="00D1279E">
        <w:rPr>
          <w:lang w:val="ru-RU" w:eastAsia="ru-RU"/>
        </w:rPr>
        <w:t xml:space="preserve">расчет по </w:t>
      </w:r>
      <w:r w:rsidR="00046512" w:rsidRPr="00D1279E">
        <w:rPr>
          <w:lang w:val="ru-RU" w:eastAsia="ru-RU"/>
        </w:rPr>
        <w:t>оценке эффективности муниципальной программы подготавливается ответственным исполнителем совместно с соисполнителями и участниками муниципальной программы.</w:t>
      </w:r>
    </w:p>
    <w:p w:rsidR="00046512" w:rsidRPr="00D1279E" w:rsidRDefault="00046512" w:rsidP="00046512">
      <w:pPr>
        <w:autoSpaceDE w:val="0"/>
        <w:autoSpaceDN w:val="0"/>
        <w:adjustRightInd w:val="0"/>
        <w:ind w:firstLine="540"/>
        <w:jc w:val="both"/>
        <w:rPr>
          <w:lang w:val="ru-RU" w:eastAsia="ru-RU"/>
        </w:rPr>
      </w:pPr>
      <w:r w:rsidRPr="00D1279E">
        <w:rPr>
          <w:lang w:val="ru-RU" w:eastAsia="ru-RU"/>
        </w:rPr>
        <w:t>Участники представляют соисполнителю информацию для подготовки годового отчета до 10 февраля года, следующего за отчетным. Соисполнители представляют ответственному исполнителю информацию для подготовки годового отчета до 20 февраля года, следующего за отчетным.</w:t>
      </w:r>
    </w:p>
    <w:p w:rsidR="001339DE" w:rsidRDefault="00682CA6" w:rsidP="002E473A">
      <w:pPr>
        <w:ind w:firstLine="720"/>
        <w:jc w:val="both"/>
        <w:rPr>
          <w:lang w:val="ru-RU"/>
        </w:rPr>
      </w:pPr>
      <w:r w:rsidRPr="00D1279E">
        <w:rPr>
          <w:lang w:val="ru-RU"/>
        </w:rPr>
        <w:t>Годовой отчет подготавливает ответственны</w:t>
      </w:r>
      <w:r w:rsidR="00860AE4" w:rsidRPr="00D1279E">
        <w:rPr>
          <w:lang w:val="ru-RU"/>
        </w:rPr>
        <w:t>й</w:t>
      </w:r>
      <w:r w:rsidRPr="00D1279E">
        <w:rPr>
          <w:lang w:val="ru-RU"/>
        </w:rPr>
        <w:t xml:space="preserve"> исполнител</w:t>
      </w:r>
      <w:r w:rsidR="00860AE4" w:rsidRPr="00D1279E">
        <w:rPr>
          <w:lang w:val="ru-RU"/>
        </w:rPr>
        <w:t>ь</w:t>
      </w:r>
      <w:r w:rsidRPr="00D1279E">
        <w:rPr>
          <w:lang w:val="ru-RU"/>
        </w:rPr>
        <w:t xml:space="preserve"> до 1 марта года, следующего за отчетным, и направляет в </w:t>
      </w:r>
      <w:r w:rsidR="00950C86" w:rsidRPr="00D1279E">
        <w:rPr>
          <w:lang w:val="ru-RU"/>
        </w:rPr>
        <w:t>Муниципальное казенное учреждение «Служба экономического развития, снабжения и закупок Кежемского района»</w:t>
      </w:r>
      <w:r w:rsidR="008E09B7" w:rsidRPr="00D1279E">
        <w:rPr>
          <w:lang w:val="ru-RU"/>
        </w:rPr>
        <w:t xml:space="preserve"> на бумажном носителе, согласованный финансовым управлением А</w:t>
      </w:r>
      <w:r w:rsidR="006956D2">
        <w:rPr>
          <w:lang w:val="ru-RU"/>
        </w:rPr>
        <w:t>дминистрации Кежемского района,</w:t>
      </w:r>
      <w:r w:rsidR="008E09B7" w:rsidRPr="00D1279E">
        <w:rPr>
          <w:lang w:val="ru-RU"/>
        </w:rPr>
        <w:t xml:space="preserve"> </w:t>
      </w:r>
      <w:r w:rsidR="006C4B35" w:rsidRPr="00D1279E">
        <w:rPr>
          <w:lang w:val="ru-RU"/>
        </w:rPr>
        <w:t>муниципальн</w:t>
      </w:r>
      <w:r w:rsidR="006C4B35">
        <w:rPr>
          <w:lang w:val="ru-RU"/>
        </w:rPr>
        <w:t>ым</w:t>
      </w:r>
      <w:r w:rsidR="006C4B35" w:rsidRPr="00D1279E">
        <w:rPr>
          <w:lang w:val="ru-RU"/>
        </w:rPr>
        <w:t xml:space="preserve"> казенн</w:t>
      </w:r>
      <w:r w:rsidR="006C4B35">
        <w:rPr>
          <w:lang w:val="ru-RU"/>
        </w:rPr>
        <w:t>ым</w:t>
      </w:r>
      <w:r w:rsidR="006C4B35" w:rsidRPr="00D1279E">
        <w:rPr>
          <w:lang w:val="ru-RU"/>
        </w:rPr>
        <w:t xml:space="preserve"> учреждение</w:t>
      </w:r>
      <w:r w:rsidR="006C4B35">
        <w:rPr>
          <w:lang w:val="ru-RU"/>
        </w:rPr>
        <w:t>м</w:t>
      </w:r>
      <w:r w:rsidR="006C4B35" w:rsidRPr="00D1279E">
        <w:rPr>
          <w:lang w:val="ru-RU"/>
        </w:rPr>
        <w:t xml:space="preserve"> </w:t>
      </w:r>
      <w:r w:rsidR="006C4B35" w:rsidRPr="006C24EB">
        <w:rPr>
          <w:lang w:val="ru-RU"/>
        </w:rPr>
        <w:t xml:space="preserve">«Централизованная бухгалтерия </w:t>
      </w:r>
      <w:r w:rsidR="006C4B35">
        <w:rPr>
          <w:lang w:val="ru-RU"/>
        </w:rPr>
        <w:t>учреждений образования</w:t>
      </w:r>
      <w:r w:rsidR="006C4B35" w:rsidRPr="00D1279E">
        <w:rPr>
          <w:lang w:val="ru-RU"/>
        </w:rPr>
        <w:t>» и (или) муниципальн</w:t>
      </w:r>
      <w:r w:rsidR="006C4B35">
        <w:rPr>
          <w:lang w:val="ru-RU"/>
        </w:rPr>
        <w:t>ым</w:t>
      </w:r>
      <w:r w:rsidR="006C4B35" w:rsidRPr="00D1279E">
        <w:rPr>
          <w:lang w:val="ru-RU"/>
        </w:rPr>
        <w:t xml:space="preserve"> казенн</w:t>
      </w:r>
      <w:r w:rsidR="006C4B35">
        <w:rPr>
          <w:lang w:val="ru-RU"/>
        </w:rPr>
        <w:t>ым</w:t>
      </w:r>
      <w:r w:rsidR="006C4B35" w:rsidRPr="00D1279E">
        <w:rPr>
          <w:lang w:val="ru-RU"/>
        </w:rPr>
        <w:t xml:space="preserve"> учреждение</w:t>
      </w:r>
      <w:r w:rsidR="006C4B35">
        <w:rPr>
          <w:lang w:val="ru-RU"/>
        </w:rPr>
        <w:t>м</w:t>
      </w:r>
      <w:r w:rsidR="006C4B35" w:rsidRPr="00D1279E">
        <w:rPr>
          <w:lang w:val="ru-RU"/>
        </w:rPr>
        <w:t xml:space="preserve"> «Централ</w:t>
      </w:r>
      <w:r w:rsidR="006C4B35">
        <w:rPr>
          <w:lang w:val="ru-RU"/>
        </w:rPr>
        <w:t>изованная</w:t>
      </w:r>
      <w:r w:rsidR="006C4B35" w:rsidRPr="00D1279E">
        <w:rPr>
          <w:lang w:val="ru-RU"/>
        </w:rPr>
        <w:t xml:space="preserve"> бухгалтерия»</w:t>
      </w:r>
      <w:r w:rsidR="006C4B35">
        <w:rPr>
          <w:lang w:val="ru-RU"/>
        </w:rPr>
        <w:t>.</w:t>
      </w:r>
    </w:p>
    <w:p w:rsidR="00486B9F" w:rsidRPr="00D1279E" w:rsidRDefault="00486B9F" w:rsidP="002E473A">
      <w:pPr>
        <w:ind w:firstLine="720"/>
        <w:jc w:val="both"/>
        <w:rPr>
          <w:i/>
          <w:lang w:val="ru-RU"/>
        </w:rPr>
      </w:pPr>
      <w:r>
        <w:rPr>
          <w:lang w:val="ru-RU"/>
        </w:rPr>
        <w:t xml:space="preserve">Ответственный исполнитель несет дисциплинарную и финансовую ответственность за нарушение сроков предоставления годового отчета в </w:t>
      </w:r>
      <w:r w:rsidRPr="00D1279E">
        <w:rPr>
          <w:lang w:val="ru-RU"/>
        </w:rPr>
        <w:t>Муниципальное казенное учреждение «Служба экономического развития, снабже</w:t>
      </w:r>
      <w:r w:rsidR="00967E2B">
        <w:rPr>
          <w:lang w:val="ru-RU"/>
        </w:rPr>
        <w:t>ния и закупок Кежемского района</w:t>
      </w:r>
      <w:r w:rsidR="00F90889">
        <w:rPr>
          <w:lang w:val="ru-RU"/>
        </w:rPr>
        <w:t>»</w:t>
      </w:r>
      <w:r w:rsidR="00967E2B">
        <w:rPr>
          <w:lang w:val="ru-RU"/>
        </w:rPr>
        <w:t>.</w:t>
      </w:r>
      <w:r>
        <w:rPr>
          <w:lang w:val="ru-RU"/>
        </w:rPr>
        <w:t xml:space="preserve"> </w:t>
      </w:r>
      <w:r w:rsidR="00967E2B">
        <w:rPr>
          <w:lang w:val="ru-RU"/>
        </w:rPr>
        <w:t>И</w:t>
      </w:r>
      <w:r>
        <w:rPr>
          <w:lang w:val="ru-RU"/>
        </w:rPr>
        <w:t xml:space="preserve">нформация об ответственных </w:t>
      </w:r>
      <w:r w:rsidR="00967E2B">
        <w:rPr>
          <w:lang w:val="ru-RU"/>
        </w:rPr>
        <w:t>исполнителях,</w:t>
      </w:r>
      <w:r>
        <w:rPr>
          <w:lang w:val="ru-RU"/>
        </w:rPr>
        <w:t xml:space="preserve"> не предоставивших своевременно годовой отчет</w:t>
      </w:r>
      <w:r w:rsidR="00967E2B">
        <w:rPr>
          <w:lang w:val="ru-RU"/>
        </w:rPr>
        <w:t>,</w:t>
      </w:r>
      <w:r>
        <w:rPr>
          <w:lang w:val="ru-RU"/>
        </w:rPr>
        <w:t xml:space="preserve"> направляется на рассмотрение в комиссию по распределению стимулирующих выплат</w:t>
      </w:r>
      <w:r w:rsidR="002862D8" w:rsidRPr="002862D8">
        <w:rPr>
          <w:lang w:val="ru-RU"/>
        </w:rPr>
        <w:t xml:space="preserve"> </w:t>
      </w:r>
      <w:r w:rsidR="002862D8">
        <w:rPr>
          <w:lang w:val="ru-RU"/>
        </w:rPr>
        <w:t>Администрации Кежемского района</w:t>
      </w:r>
      <w:r w:rsidR="006C4B35">
        <w:rPr>
          <w:lang w:val="ru-RU"/>
        </w:rPr>
        <w:t xml:space="preserve"> </w:t>
      </w:r>
      <w:r>
        <w:rPr>
          <w:lang w:val="ru-RU"/>
        </w:rPr>
        <w:t xml:space="preserve">для принятия решения о назначении выплат стимулирующего характера руководителю учреждения </w:t>
      </w:r>
      <w:r w:rsidR="00967E2B">
        <w:rPr>
          <w:lang w:val="ru-RU"/>
        </w:rPr>
        <w:t>–</w:t>
      </w:r>
      <w:r>
        <w:rPr>
          <w:lang w:val="ru-RU"/>
        </w:rPr>
        <w:t xml:space="preserve"> ответственн</w:t>
      </w:r>
      <w:r w:rsidR="00967E2B">
        <w:rPr>
          <w:lang w:val="ru-RU"/>
        </w:rPr>
        <w:t>о</w:t>
      </w:r>
      <w:r w:rsidR="006C4B35">
        <w:rPr>
          <w:lang w:val="ru-RU"/>
        </w:rPr>
        <w:t>му</w:t>
      </w:r>
      <w:r w:rsidR="00967E2B">
        <w:rPr>
          <w:lang w:val="ru-RU"/>
        </w:rPr>
        <w:t xml:space="preserve"> исполнител</w:t>
      </w:r>
      <w:r w:rsidR="006C4B35">
        <w:rPr>
          <w:lang w:val="ru-RU"/>
        </w:rPr>
        <w:t>ю</w:t>
      </w:r>
      <w:r w:rsidR="00967E2B">
        <w:rPr>
          <w:lang w:val="ru-RU"/>
        </w:rPr>
        <w:t xml:space="preserve"> муниципальной программы.</w:t>
      </w:r>
    </w:p>
    <w:p w:rsidR="001339DE" w:rsidRPr="00D1279E" w:rsidRDefault="001339DE" w:rsidP="002E473A">
      <w:pPr>
        <w:ind w:firstLine="720"/>
        <w:jc w:val="both"/>
        <w:rPr>
          <w:lang w:val="ru-RU"/>
        </w:rPr>
      </w:pPr>
      <w:r w:rsidRPr="00D1279E">
        <w:rPr>
          <w:lang w:val="ru-RU"/>
        </w:rPr>
        <w:t>5.</w:t>
      </w:r>
      <w:r w:rsidR="00D5326E" w:rsidRPr="00D1279E">
        <w:rPr>
          <w:lang w:val="ru-RU"/>
        </w:rPr>
        <w:t>3</w:t>
      </w:r>
      <w:r w:rsidRPr="00D1279E">
        <w:rPr>
          <w:lang w:val="ru-RU"/>
        </w:rPr>
        <w:t>. Годовой отчет содержит:</w:t>
      </w:r>
    </w:p>
    <w:p w:rsidR="001339DE" w:rsidRPr="0055704C" w:rsidRDefault="001339DE" w:rsidP="002E473A">
      <w:pPr>
        <w:ind w:firstLine="720"/>
        <w:jc w:val="both"/>
        <w:rPr>
          <w:lang w:val="ru-RU"/>
        </w:rPr>
      </w:pPr>
      <w:r w:rsidRPr="00D1279E">
        <w:rPr>
          <w:lang w:val="ru-RU"/>
        </w:rPr>
        <w:t xml:space="preserve">а) конкретные результаты, достигнутые за отчетный период, включая сведения о соответствии достигнутых в результате реализации муниципальной программы значений целевых </w:t>
      </w:r>
      <w:r w:rsidR="00D5326E" w:rsidRPr="00D1279E">
        <w:rPr>
          <w:lang w:val="ru-RU"/>
        </w:rPr>
        <w:t>показателей</w:t>
      </w:r>
      <w:r w:rsidRPr="00D1279E">
        <w:rPr>
          <w:lang w:val="ru-RU"/>
        </w:rPr>
        <w:t xml:space="preserve"> и показателей </w:t>
      </w:r>
      <w:r w:rsidR="00D5326E" w:rsidRPr="00D1279E">
        <w:rPr>
          <w:lang w:val="ru-RU"/>
        </w:rPr>
        <w:t xml:space="preserve">результативности </w:t>
      </w:r>
      <w:r w:rsidR="0067020E">
        <w:rPr>
          <w:lang w:val="ru-RU"/>
        </w:rPr>
        <w:t xml:space="preserve">подпрограмм и отдельных мероприятий </w:t>
      </w:r>
      <w:r w:rsidRPr="00D1279E">
        <w:rPr>
          <w:lang w:val="ru-RU"/>
        </w:rPr>
        <w:t>муниципальной программ</w:t>
      </w:r>
      <w:r w:rsidR="0067020E">
        <w:rPr>
          <w:lang w:val="ru-RU"/>
        </w:rPr>
        <w:t>ы</w:t>
      </w:r>
      <w:r w:rsidRPr="00D1279E">
        <w:rPr>
          <w:lang w:val="ru-RU"/>
        </w:rPr>
        <w:t xml:space="preserve"> </w:t>
      </w:r>
      <w:r w:rsidR="0067020E">
        <w:rPr>
          <w:lang w:val="ru-RU"/>
        </w:rPr>
        <w:t>(</w:t>
      </w:r>
      <w:r w:rsidRPr="00D1279E">
        <w:rPr>
          <w:lang w:val="ru-RU"/>
        </w:rPr>
        <w:t xml:space="preserve">при отклонении значений целевых </w:t>
      </w:r>
      <w:r w:rsidR="00D5326E" w:rsidRPr="00D1279E">
        <w:rPr>
          <w:lang w:val="ru-RU"/>
        </w:rPr>
        <w:t>показателей</w:t>
      </w:r>
      <w:r w:rsidRPr="00D1279E">
        <w:rPr>
          <w:lang w:val="ru-RU"/>
        </w:rPr>
        <w:t xml:space="preserve"> и показателей от </w:t>
      </w:r>
      <w:r w:rsidRPr="0055704C">
        <w:rPr>
          <w:lang w:val="ru-RU"/>
        </w:rPr>
        <w:t>запланированных значений указываются причины этих отклонений)</w:t>
      </w:r>
      <w:r w:rsidR="00932D01" w:rsidRPr="0055704C">
        <w:rPr>
          <w:lang w:val="ru-RU"/>
        </w:rPr>
        <w:t xml:space="preserve"> по форме </w:t>
      </w:r>
      <w:r w:rsidR="00932D01" w:rsidRPr="00743711">
        <w:rPr>
          <w:lang w:val="ru-RU"/>
        </w:rPr>
        <w:t xml:space="preserve">согласно </w:t>
      </w:r>
      <w:r w:rsidR="002862D8" w:rsidRPr="00743711">
        <w:rPr>
          <w:lang w:val="ru-RU"/>
        </w:rPr>
        <w:t>приложению</w:t>
      </w:r>
      <w:r w:rsidR="00932D01" w:rsidRPr="00743711">
        <w:rPr>
          <w:lang w:val="ru-RU"/>
        </w:rPr>
        <w:t xml:space="preserve"> №</w:t>
      </w:r>
      <w:r w:rsidR="002D343F" w:rsidRPr="00743711">
        <w:rPr>
          <w:lang w:val="ru-RU"/>
        </w:rPr>
        <w:t xml:space="preserve"> </w:t>
      </w:r>
      <w:r w:rsidR="00A63225" w:rsidRPr="00743711">
        <w:rPr>
          <w:lang w:val="ru-RU"/>
        </w:rPr>
        <w:t>5</w:t>
      </w:r>
      <w:r w:rsidR="00932D01" w:rsidRPr="00743711">
        <w:rPr>
          <w:lang w:val="ru-RU"/>
        </w:rPr>
        <w:t xml:space="preserve"> к</w:t>
      </w:r>
      <w:r w:rsidR="00932D01" w:rsidRPr="0055704C">
        <w:rPr>
          <w:lang w:val="ru-RU"/>
        </w:rPr>
        <w:t xml:space="preserve"> Порядку</w:t>
      </w:r>
      <w:r w:rsidRPr="0055704C">
        <w:rPr>
          <w:lang w:val="ru-RU"/>
        </w:rPr>
        <w:t>;</w:t>
      </w:r>
    </w:p>
    <w:p w:rsidR="001339DE" w:rsidRPr="00D1279E" w:rsidRDefault="001339DE" w:rsidP="002E473A">
      <w:pPr>
        <w:ind w:firstLine="720"/>
        <w:jc w:val="both"/>
        <w:rPr>
          <w:lang w:val="ru-RU"/>
        </w:rPr>
      </w:pPr>
      <w:r w:rsidRPr="0055704C">
        <w:rPr>
          <w:lang w:val="ru-RU"/>
        </w:rPr>
        <w:t>б) перечень мероприятий</w:t>
      </w:r>
      <w:r w:rsidRPr="00D1279E">
        <w:rPr>
          <w:lang w:val="ru-RU"/>
        </w:rPr>
        <w:t>, выполненных и не выполненных (с указанием причин) в установленные сроки;</w:t>
      </w:r>
    </w:p>
    <w:p w:rsidR="001339DE" w:rsidRPr="00D1279E" w:rsidRDefault="001339DE" w:rsidP="002E473A">
      <w:pPr>
        <w:ind w:firstLine="720"/>
        <w:jc w:val="both"/>
        <w:rPr>
          <w:lang w:val="ru-RU"/>
        </w:rPr>
      </w:pPr>
      <w:r w:rsidRPr="00D1279E">
        <w:rPr>
          <w:lang w:val="ru-RU"/>
        </w:rPr>
        <w:t>в) анализ факторов, повлиявших на ход реализации муниципальной программы;</w:t>
      </w:r>
    </w:p>
    <w:p w:rsidR="001339DE" w:rsidRPr="00D1279E" w:rsidRDefault="001339DE" w:rsidP="002E473A">
      <w:pPr>
        <w:ind w:firstLine="720"/>
        <w:jc w:val="both"/>
        <w:rPr>
          <w:lang w:val="ru-RU"/>
        </w:rPr>
      </w:pPr>
      <w:r w:rsidRPr="00D1279E">
        <w:rPr>
          <w:lang w:val="ru-RU"/>
        </w:rPr>
        <w:t>г) данные об использовании бюджетных ассигнований и иных средств на выполнение мероприятий;</w:t>
      </w:r>
    </w:p>
    <w:p w:rsidR="008E09B7" w:rsidRPr="00D1279E" w:rsidRDefault="001339DE" w:rsidP="008E09B7">
      <w:pPr>
        <w:ind w:firstLine="720"/>
        <w:jc w:val="both"/>
        <w:rPr>
          <w:lang w:val="ru-RU"/>
        </w:rPr>
      </w:pPr>
      <w:r w:rsidRPr="00D1279E">
        <w:rPr>
          <w:lang w:val="ru-RU"/>
        </w:rPr>
        <w:t xml:space="preserve">д) </w:t>
      </w:r>
      <w:r w:rsidR="00860AE4" w:rsidRPr="00D1279E">
        <w:rPr>
          <w:lang w:val="ru-RU"/>
        </w:rPr>
        <w:t xml:space="preserve">расчет </w:t>
      </w:r>
      <w:r w:rsidR="00FD5711" w:rsidRPr="00D1279E">
        <w:rPr>
          <w:lang w:val="ru-RU" w:eastAsia="ru-RU"/>
        </w:rPr>
        <w:t>оценк</w:t>
      </w:r>
      <w:r w:rsidR="00860AE4" w:rsidRPr="00D1279E">
        <w:rPr>
          <w:lang w:val="ru-RU" w:eastAsia="ru-RU"/>
        </w:rPr>
        <w:t>и</w:t>
      </w:r>
      <w:r w:rsidR="00FD5711" w:rsidRPr="00D1279E">
        <w:rPr>
          <w:lang w:val="ru-RU" w:eastAsia="ru-RU"/>
        </w:rPr>
        <w:t xml:space="preserve"> эффективности </w:t>
      </w:r>
      <w:r w:rsidR="00FD5711" w:rsidRPr="00D1279E">
        <w:rPr>
          <w:lang w:val="ru-RU"/>
        </w:rPr>
        <w:t>муниципальной</w:t>
      </w:r>
      <w:r w:rsidR="00FD5711" w:rsidRPr="00D1279E">
        <w:rPr>
          <w:lang w:val="ru-RU" w:eastAsia="ru-RU"/>
        </w:rPr>
        <w:t xml:space="preserve"> программы</w:t>
      </w:r>
      <w:r w:rsidRPr="00D1279E">
        <w:rPr>
          <w:lang w:val="ru-RU"/>
        </w:rPr>
        <w:t>;</w:t>
      </w:r>
    </w:p>
    <w:p w:rsidR="008E09B7" w:rsidRPr="00D1279E" w:rsidRDefault="001339DE" w:rsidP="00860AE4">
      <w:pPr>
        <w:ind w:firstLine="720"/>
        <w:jc w:val="both"/>
        <w:rPr>
          <w:lang w:val="ru-RU"/>
        </w:rPr>
      </w:pPr>
      <w:r w:rsidRPr="00D1279E">
        <w:rPr>
          <w:lang w:val="ru-RU"/>
        </w:rPr>
        <w:t>е) иную информацию в соответствии с методическими указаниями.</w:t>
      </w:r>
    </w:p>
    <w:p w:rsidR="001339DE" w:rsidRPr="00D1279E" w:rsidRDefault="001339DE" w:rsidP="002E473A">
      <w:pPr>
        <w:ind w:firstLine="720"/>
        <w:jc w:val="both"/>
        <w:rPr>
          <w:lang w:val="ru-RU"/>
        </w:rPr>
      </w:pPr>
      <w:r w:rsidRPr="00D1279E">
        <w:rPr>
          <w:lang w:val="ru-RU"/>
        </w:rPr>
        <w:t>5.</w:t>
      </w:r>
      <w:r w:rsidR="00D5326E" w:rsidRPr="00D1279E">
        <w:rPr>
          <w:lang w:val="ru-RU"/>
        </w:rPr>
        <w:t>4</w:t>
      </w:r>
      <w:r w:rsidRPr="00D1279E">
        <w:rPr>
          <w:lang w:val="ru-RU"/>
        </w:rPr>
        <w:t>. Финансовое управление Администрации Кежемского района в срок до 1 марта года, следующего з</w:t>
      </w:r>
      <w:r w:rsidR="0080199A" w:rsidRPr="00D1279E">
        <w:rPr>
          <w:lang w:val="ru-RU"/>
        </w:rPr>
        <w:t>а отчетным годом, представляет Г</w:t>
      </w:r>
      <w:r w:rsidRPr="00D1279E">
        <w:rPr>
          <w:lang w:val="ru-RU"/>
        </w:rPr>
        <w:t>лаве Кежемского района информацию о расходах муниципального бюджета на реализацию муниципальных программ.</w:t>
      </w:r>
    </w:p>
    <w:p w:rsidR="00860AE4" w:rsidRPr="00D1279E" w:rsidRDefault="001339DE" w:rsidP="002E473A">
      <w:pPr>
        <w:ind w:firstLine="720"/>
        <w:jc w:val="both"/>
        <w:rPr>
          <w:lang w:val="ru-RU"/>
        </w:rPr>
      </w:pPr>
      <w:r w:rsidRPr="00D1279E">
        <w:rPr>
          <w:lang w:val="ru-RU"/>
        </w:rPr>
        <w:t>5.</w:t>
      </w:r>
      <w:r w:rsidR="006C4B35">
        <w:rPr>
          <w:lang w:val="ru-RU"/>
        </w:rPr>
        <w:t>5</w:t>
      </w:r>
      <w:r w:rsidRPr="00D1279E">
        <w:rPr>
          <w:lang w:val="ru-RU"/>
        </w:rPr>
        <w:t>. Годовой отчет</w:t>
      </w:r>
      <w:r w:rsidR="00D5326E" w:rsidRPr="00D1279E">
        <w:rPr>
          <w:lang w:val="ru-RU"/>
        </w:rPr>
        <w:t xml:space="preserve"> в срок до 01 июня года, следующего за отчетным,</w:t>
      </w:r>
      <w:r w:rsidRPr="00D1279E">
        <w:rPr>
          <w:lang w:val="ru-RU"/>
        </w:rPr>
        <w:t xml:space="preserve"> подлежит размещению на официальном сайте </w:t>
      </w:r>
      <w:r w:rsidR="00931D24" w:rsidRPr="00D1279E">
        <w:rPr>
          <w:lang w:val="ru-RU"/>
        </w:rPr>
        <w:t xml:space="preserve">муниципального образования </w:t>
      </w:r>
      <w:proofErr w:type="spellStart"/>
      <w:r w:rsidR="00931D24" w:rsidRPr="00D1279E">
        <w:rPr>
          <w:lang w:val="ru-RU"/>
        </w:rPr>
        <w:t>Кежемский</w:t>
      </w:r>
      <w:proofErr w:type="spellEnd"/>
      <w:r w:rsidR="00931D24" w:rsidRPr="00D1279E">
        <w:rPr>
          <w:lang w:val="ru-RU"/>
        </w:rPr>
        <w:t xml:space="preserve"> район</w:t>
      </w:r>
      <w:r w:rsidR="00860AE4" w:rsidRPr="00D1279E">
        <w:rPr>
          <w:lang w:val="ru-RU"/>
        </w:rPr>
        <w:t>.</w:t>
      </w:r>
      <w:r w:rsidR="00931D24" w:rsidRPr="00D1279E">
        <w:rPr>
          <w:lang w:val="ru-RU"/>
        </w:rPr>
        <w:t xml:space="preserve"> </w:t>
      </w:r>
    </w:p>
    <w:p w:rsidR="001B262D" w:rsidRPr="00D1279E" w:rsidRDefault="001339DE" w:rsidP="002E473A">
      <w:pPr>
        <w:ind w:firstLine="720"/>
        <w:jc w:val="both"/>
        <w:rPr>
          <w:lang w:val="ru-RU"/>
        </w:rPr>
      </w:pPr>
      <w:r w:rsidRPr="00D1279E">
        <w:rPr>
          <w:lang w:val="ru-RU"/>
        </w:rPr>
        <w:t>5.</w:t>
      </w:r>
      <w:r w:rsidR="00D5326E" w:rsidRPr="00D1279E">
        <w:rPr>
          <w:lang w:val="ru-RU"/>
        </w:rPr>
        <w:t>6</w:t>
      </w:r>
      <w:r w:rsidRPr="00D1279E">
        <w:rPr>
          <w:lang w:val="ru-RU"/>
        </w:rPr>
        <w:t xml:space="preserve">. </w:t>
      </w:r>
      <w:r w:rsidR="001B262D" w:rsidRPr="00D1279E">
        <w:rPr>
          <w:lang w:val="ru-RU"/>
        </w:rPr>
        <w:t xml:space="preserve">Результаты мониторинга реализации муниципальных программ рассматриваются у Главы Кежемского района </w:t>
      </w:r>
      <w:r w:rsidR="002D58FE" w:rsidRPr="00D1279E">
        <w:rPr>
          <w:lang w:val="ru-RU"/>
        </w:rPr>
        <w:t>не реже 1 раза в месяц, даты дополнительных совещаний назначаются Главой Кежемского района.</w:t>
      </w:r>
      <w:r w:rsidR="001B262D" w:rsidRPr="00D1279E">
        <w:rPr>
          <w:lang w:val="ru-RU"/>
        </w:rPr>
        <w:t xml:space="preserve"> </w:t>
      </w:r>
    </w:p>
    <w:p w:rsidR="001B262D" w:rsidRDefault="002D58FE" w:rsidP="002D58FE">
      <w:pPr>
        <w:ind w:firstLine="720"/>
        <w:jc w:val="both"/>
        <w:rPr>
          <w:lang w:val="ru-RU"/>
        </w:rPr>
      </w:pPr>
      <w:r w:rsidRPr="00D1279E">
        <w:rPr>
          <w:lang w:val="ru-RU"/>
        </w:rPr>
        <w:t xml:space="preserve">Координацию и мониторинг о </w:t>
      </w:r>
      <w:r w:rsidR="006C4B35">
        <w:rPr>
          <w:lang w:val="ru-RU"/>
        </w:rPr>
        <w:t>направленных</w:t>
      </w:r>
      <w:r w:rsidRPr="00D1279E">
        <w:rPr>
          <w:lang w:val="ru-RU"/>
        </w:rPr>
        <w:t xml:space="preserve"> заявках органов местного самоуправления Кежемского района (включая сельские и городское поселения), поданных для финансирования проектов в рамках действующих государственных программ Красноярского края </w:t>
      </w:r>
      <w:r w:rsidR="001B262D" w:rsidRPr="00D1279E">
        <w:rPr>
          <w:lang w:val="ru-RU"/>
        </w:rPr>
        <w:t>осуществляет Муниципальное казенное учреждение «Служба экономического развития, снабжения и закупок Кежемского района».</w:t>
      </w:r>
      <w:r w:rsidRPr="00D1279E">
        <w:rPr>
          <w:lang w:val="ru-RU"/>
        </w:rPr>
        <w:t xml:space="preserve"> Сведения предоставляются ответственным исполнителем</w:t>
      </w:r>
      <w:r w:rsidR="006C4B35">
        <w:rPr>
          <w:lang w:val="ru-RU"/>
        </w:rPr>
        <w:t>,</w:t>
      </w:r>
      <w:r w:rsidRPr="00D1279E">
        <w:rPr>
          <w:lang w:val="ru-RU"/>
        </w:rPr>
        <w:t xml:space="preserve"> соисполнителями</w:t>
      </w:r>
      <w:r w:rsidR="006C4B35">
        <w:rPr>
          <w:lang w:val="ru-RU"/>
        </w:rPr>
        <w:t xml:space="preserve"> и участниками</w:t>
      </w:r>
      <w:r w:rsidRPr="00D1279E">
        <w:rPr>
          <w:lang w:val="ru-RU"/>
        </w:rPr>
        <w:t xml:space="preserve"> муниципальных программ.</w:t>
      </w:r>
    </w:p>
    <w:p w:rsidR="00D126A3" w:rsidRPr="00D1279E" w:rsidRDefault="00C17194" w:rsidP="002D58FE">
      <w:pPr>
        <w:ind w:firstLine="720"/>
        <w:jc w:val="both"/>
        <w:rPr>
          <w:lang w:val="ru-RU"/>
        </w:rPr>
      </w:pPr>
      <w:r w:rsidRPr="00743711">
        <w:rPr>
          <w:lang w:val="ru-RU"/>
        </w:rPr>
        <w:t>К</w:t>
      </w:r>
      <w:r w:rsidR="002862D8" w:rsidRPr="00743711">
        <w:rPr>
          <w:lang w:val="ru-RU"/>
        </w:rPr>
        <w:t>онтроль</w:t>
      </w:r>
      <w:r w:rsidRPr="00743711">
        <w:rPr>
          <w:lang w:val="ru-RU"/>
        </w:rPr>
        <w:t xml:space="preserve"> </w:t>
      </w:r>
      <w:r w:rsidR="002862D8" w:rsidRPr="00743711">
        <w:rPr>
          <w:lang w:val="ru-RU"/>
        </w:rPr>
        <w:t xml:space="preserve">за </w:t>
      </w:r>
      <w:r w:rsidR="0074205A" w:rsidRPr="00743711">
        <w:rPr>
          <w:lang w:val="ru-RU"/>
        </w:rPr>
        <w:t xml:space="preserve">реализацией муниципальной программы </w:t>
      </w:r>
      <w:r w:rsidRPr="00743711">
        <w:rPr>
          <w:lang w:val="ru-RU"/>
        </w:rPr>
        <w:t xml:space="preserve">на постоянной основе </w:t>
      </w:r>
      <w:r w:rsidR="0074205A" w:rsidRPr="00743711">
        <w:rPr>
          <w:lang w:val="ru-RU"/>
        </w:rPr>
        <w:t>осуществляется ответственным исполнителем.</w:t>
      </w:r>
    </w:p>
    <w:p w:rsidR="001A6E38" w:rsidRPr="00D1279E" w:rsidRDefault="001339DE" w:rsidP="002E473A">
      <w:pPr>
        <w:ind w:firstLine="720"/>
        <w:jc w:val="both"/>
        <w:rPr>
          <w:lang w:val="ru-RU"/>
        </w:rPr>
      </w:pPr>
      <w:r w:rsidRPr="00D1279E">
        <w:rPr>
          <w:lang w:val="ru-RU"/>
        </w:rPr>
        <w:t>5.</w:t>
      </w:r>
      <w:r w:rsidR="00D5326E" w:rsidRPr="00D1279E">
        <w:rPr>
          <w:lang w:val="ru-RU"/>
        </w:rPr>
        <w:t>7</w:t>
      </w:r>
      <w:r w:rsidRPr="00D1279E">
        <w:rPr>
          <w:lang w:val="ru-RU"/>
        </w:rPr>
        <w:t>. Координация исполнения и предварительное рассмотрение результатов мониторинга реализации муниципальных програм</w:t>
      </w:r>
      <w:r w:rsidR="0080199A" w:rsidRPr="00D1279E">
        <w:rPr>
          <w:lang w:val="ru-RU"/>
        </w:rPr>
        <w:t>м осуществляются заместителями Г</w:t>
      </w:r>
      <w:r w:rsidRPr="00D1279E">
        <w:rPr>
          <w:lang w:val="ru-RU"/>
        </w:rPr>
        <w:t>лавы Кежемского района (в соответствии с распределением обязанностей).</w:t>
      </w:r>
    </w:p>
    <w:p w:rsidR="001339DE" w:rsidRPr="00D1279E" w:rsidRDefault="001339DE" w:rsidP="002E473A">
      <w:pPr>
        <w:ind w:firstLine="720"/>
        <w:jc w:val="both"/>
        <w:rPr>
          <w:lang w:val="ru-RU"/>
        </w:rPr>
      </w:pPr>
      <w:r w:rsidRPr="00D1279E">
        <w:rPr>
          <w:lang w:val="ru-RU"/>
        </w:rPr>
        <w:t>5</w:t>
      </w:r>
      <w:r w:rsidR="00807663" w:rsidRPr="00D1279E">
        <w:rPr>
          <w:lang w:val="ru-RU"/>
        </w:rPr>
        <w:t>.</w:t>
      </w:r>
      <w:r w:rsidR="00D5326E" w:rsidRPr="00D1279E">
        <w:rPr>
          <w:lang w:val="ru-RU"/>
        </w:rPr>
        <w:t>8</w:t>
      </w:r>
      <w:r w:rsidRPr="00D1279E">
        <w:rPr>
          <w:lang w:val="ru-RU"/>
        </w:rPr>
        <w:t>. По результатам оценки эффекти</w:t>
      </w:r>
      <w:r w:rsidR="00680B39" w:rsidRPr="00D1279E">
        <w:rPr>
          <w:lang w:val="ru-RU"/>
        </w:rPr>
        <w:t>вности муниципальной программы Г</w:t>
      </w:r>
      <w:r w:rsidRPr="00D1279E">
        <w:rPr>
          <w:lang w:val="ru-RU"/>
        </w:rPr>
        <w:t>лава Кежемского района может принять решение о сокращении на очередной финансовый год и плановый период бюджетных ассигнований на ее реализацию или о досрочном прекращении реализации отдельных мероприятий или муниципальной программы в целом</w:t>
      </w:r>
      <w:r w:rsidR="006C4B35">
        <w:rPr>
          <w:lang w:val="ru-RU"/>
        </w:rPr>
        <w:t>,</w:t>
      </w:r>
      <w:r w:rsidRPr="00D1279E">
        <w:rPr>
          <w:lang w:val="ru-RU"/>
        </w:rPr>
        <w:t xml:space="preserve"> начиная с очередного финансового года.</w:t>
      </w:r>
    </w:p>
    <w:p w:rsidR="001339DE" w:rsidRPr="00D1279E" w:rsidRDefault="001339DE" w:rsidP="002E473A">
      <w:pPr>
        <w:ind w:firstLine="720"/>
        <w:jc w:val="both"/>
        <w:rPr>
          <w:lang w:val="ru-RU"/>
        </w:rPr>
      </w:pPr>
      <w:r w:rsidRPr="00D1279E">
        <w:rPr>
          <w:lang w:val="ru-RU"/>
        </w:rPr>
        <w:t>Внесение изменений в сводную бюджетную роспись муниципального бюджета в части расходов, направляемых на финансирование муниципальных программ, осуществляется финансовым управлением Администрации Кежемского района в соответствии с действующим законодательством.</w:t>
      </w:r>
    </w:p>
    <w:p w:rsidR="001339DE" w:rsidRPr="00D1279E" w:rsidRDefault="001339DE" w:rsidP="002E473A">
      <w:pPr>
        <w:ind w:firstLine="720"/>
        <w:jc w:val="both"/>
        <w:rPr>
          <w:lang w:val="ru-RU"/>
        </w:rPr>
      </w:pPr>
      <w:r w:rsidRPr="00D1279E">
        <w:rPr>
          <w:lang w:val="ru-RU"/>
        </w:rPr>
        <w:t>5.</w:t>
      </w:r>
      <w:r w:rsidR="00D5326E" w:rsidRPr="00D1279E">
        <w:rPr>
          <w:lang w:val="ru-RU"/>
        </w:rPr>
        <w:t>9</w:t>
      </w:r>
      <w:r w:rsidRPr="00D1279E">
        <w:rPr>
          <w:lang w:val="ru-RU"/>
        </w:rPr>
        <w:t>. Внесение иных изменений в муниципальную программу, оказывающих влияние на параметры муниципальной программы, утвержд</w:t>
      </w:r>
      <w:r w:rsidR="00680B39" w:rsidRPr="00D1279E">
        <w:rPr>
          <w:lang w:val="ru-RU"/>
        </w:rPr>
        <w:t>енные Г</w:t>
      </w:r>
      <w:r w:rsidRPr="00D1279E">
        <w:rPr>
          <w:lang w:val="ru-RU"/>
        </w:rPr>
        <w:t>лавой Кежемского района, осуществляется по инициативе ответственного исполнител</w:t>
      </w:r>
      <w:r w:rsidR="00C874F2" w:rsidRPr="00D1279E">
        <w:rPr>
          <w:lang w:val="ru-RU"/>
        </w:rPr>
        <w:t>я либо во испол</w:t>
      </w:r>
      <w:r w:rsidR="00680B39" w:rsidRPr="00D1279E">
        <w:rPr>
          <w:lang w:val="ru-RU"/>
        </w:rPr>
        <w:t>нение поручения Г</w:t>
      </w:r>
      <w:r w:rsidRPr="00D1279E">
        <w:rPr>
          <w:lang w:val="ru-RU"/>
        </w:rPr>
        <w:t xml:space="preserve">лавы Кежемского района или его заместителей (в соответствии с распределением обязанностей), в том числе по результатам мониторинга реализации муниципальных программ, в порядке, предусмотренном для утверждения </w:t>
      </w:r>
      <w:r w:rsidR="00A8752F" w:rsidRPr="00D1279E">
        <w:rPr>
          <w:lang w:val="ru-RU"/>
        </w:rPr>
        <w:t>проектов муниципальных программ.</w:t>
      </w:r>
    </w:p>
    <w:p w:rsidR="001339DE" w:rsidRPr="00D1279E" w:rsidRDefault="001339DE" w:rsidP="002E473A">
      <w:pPr>
        <w:ind w:firstLine="720"/>
        <w:jc w:val="both"/>
        <w:rPr>
          <w:lang w:val="ru-RU"/>
        </w:rPr>
      </w:pPr>
    </w:p>
    <w:p w:rsidR="001339DE" w:rsidRPr="00D1279E" w:rsidRDefault="001339DE" w:rsidP="002E473A">
      <w:pPr>
        <w:ind w:firstLine="720"/>
        <w:jc w:val="center"/>
        <w:rPr>
          <w:lang w:val="ru-RU"/>
        </w:rPr>
      </w:pPr>
      <w:r w:rsidRPr="00D1279E">
        <w:rPr>
          <w:lang w:val="ru-RU"/>
        </w:rPr>
        <w:t>6. Полномочия ответственного исполнителя, соисполнителей и участников муниципальной программы при разработке и реализации муниципальных программ</w:t>
      </w:r>
    </w:p>
    <w:p w:rsidR="001339DE" w:rsidRPr="00D1279E" w:rsidRDefault="001339DE" w:rsidP="002E473A">
      <w:pPr>
        <w:ind w:firstLine="720"/>
        <w:jc w:val="both"/>
        <w:rPr>
          <w:lang w:val="ru-RU"/>
        </w:rPr>
      </w:pPr>
    </w:p>
    <w:p w:rsidR="001339DE" w:rsidRPr="00D1279E" w:rsidRDefault="001339DE" w:rsidP="002E473A">
      <w:pPr>
        <w:ind w:firstLine="720"/>
        <w:jc w:val="both"/>
        <w:rPr>
          <w:lang w:val="ru-RU"/>
        </w:rPr>
      </w:pPr>
      <w:r w:rsidRPr="00D1279E">
        <w:rPr>
          <w:lang w:val="ru-RU"/>
        </w:rPr>
        <w:t>6.1. Ответственный исполнитель:</w:t>
      </w:r>
    </w:p>
    <w:p w:rsidR="001339DE" w:rsidRPr="00D1279E" w:rsidRDefault="001339DE" w:rsidP="002E473A">
      <w:pPr>
        <w:ind w:firstLine="720"/>
        <w:jc w:val="both"/>
        <w:rPr>
          <w:lang w:val="ru-RU"/>
        </w:rPr>
      </w:pPr>
      <w:r w:rsidRPr="00D1279E">
        <w:rPr>
          <w:lang w:val="ru-RU"/>
        </w:rPr>
        <w:t>а) формирует структуру муниципальной программы, а также перечень соисполнителей и участников муниципальной программы;</w:t>
      </w:r>
    </w:p>
    <w:p w:rsidR="007A3AF5" w:rsidRPr="00D1279E" w:rsidRDefault="001339DE" w:rsidP="007A3AF5">
      <w:pPr>
        <w:widowControl w:val="0"/>
        <w:autoSpaceDE w:val="0"/>
        <w:autoSpaceDN w:val="0"/>
        <w:adjustRightInd w:val="0"/>
        <w:ind w:firstLine="709"/>
        <w:jc w:val="both"/>
        <w:rPr>
          <w:i/>
          <w:lang w:val="ru-RU"/>
        </w:rPr>
      </w:pPr>
      <w:r w:rsidRPr="00D1279E">
        <w:rPr>
          <w:lang w:val="ru-RU"/>
        </w:rPr>
        <w:t xml:space="preserve">б) </w:t>
      </w:r>
      <w:r w:rsidR="007A3AF5" w:rsidRPr="00D1279E">
        <w:rPr>
          <w:lang w:val="ru-RU"/>
        </w:rPr>
        <w:t xml:space="preserve">обеспечивает разработку муниципальной программы, внесение изменений в муниципальную программу, ее согласование с соисполнителями и внесение на утверждение постановлением Главы Кежемского района; </w:t>
      </w:r>
    </w:p>
    <w:p w:rsidR="001339DE" w:rsidRPr="00D1279E" w:rsidRDefault="001339DE" w:rsidP="002E473A">
      <w:pPr>
        <w:ind w:firstLine="720"/>
        <w:jc w:val="both"/>
        <w:rPr>
          <w:lang w:val="ru-RU"/>
        </w:rPr>
      </w:pPr>
      <w:r w:rsidRPr="00D1279E">
        <w:rPr>
          <w:lang w:val="ru-RU"/>
        </w:rPr>
        <w:t xml:space="preserve">в) </w:t>
      </w:r>
      <w:r w:rsidR="009B054F" w:rsidRPr="00D1279E">
        <w:rPr>
          <w:lang w:val="ru-RU"/>
        </w:rPr>
        <w:t xml:space="preserve">обеспечивает </w:t>
      </w:r>
      <w:r w:rsidRPr="00D1279E">
        <w:rPr>
          <w:lang w:val="ru-RU"/>
        </w:rPr>
        <w:t>реализацию муниципальной программы</w:t>
      </w:r>
      <w:r w:rsidR="0074205A">
        <w:rPr>
          <w:lang w:val="ru-RU"/>
        </w:rPr>
        <w:t xml:space="preserve"> и мероприятий подпрограмм</w:t>
      </w:r>
      <w:r w:rsidR="00EA0BC4" w:rsidRPr="00D1279E">
        <w:rPr>
          <w:lang w:val="ru-RU"/>
        </w:rPr>
        <w:t xml:space="preserve">, </w:t>
      </w:r>
      <w:r w:rsidR="006C4B35">
        <w:rPr>
          <w:lang w:val="ru-RU"/>
        </w:rPr>
        <w:t xml:space="preserve">несет </w:t>
      </w:r>
      <w:r w:rsidRPr="00D1279E">
        <w:rPr>
          <w:lang w:val="ru-RU"/>
        </w:rPr>
        <w:t>ответственность за достижение целевых индикаторов и показателей муниципальной программы, а также конечных результатов ее реализации</w:t>
      </w:r>
      <w:r w:rsidR="003D0651" w:rsidRPr="00D1279E">
        <w:rPr>
          <w:lang w:val="ru-RU"/>
        </w:rPr>
        <w:t>.</w:t>
      </w:r>
    </w:p>
    <w:p w:rsidR="003D0651" w:rsidRPr="00D1279E" w:rsidRDefault="003D0651" w:rsidP="003D0651">
      <w:pPr>
        <w:autoSpaceDE w:val="0"/>
        <w:autoSpaceDN w:val="0"/>
        <w:adjustRightInd w:val="0"/>
        <w:ind w:firstLine="540"/>
        <w:jc w:val="both"/>
        <w:rPr>
          <w:lang w:val="ru-RU" w:eastAsia="ru-RU"/>
        </w:rPr>
      </w:pPr>
      <w:r w:rsidRPr="00D1279E">
        <w:rPr>
          <w:lang w:val="ru-RU" w:eastAsia="ru-RU"/>
        </w:rPr>
        <w:t xml:space="preserve">Ожидаемые результаты реализации </w:t>
      </w:r>
      <w:r w:rsidRPr="00D1279E">
        <w:rPr>
          <w:lang w:val="ru-RU"/>
        </w:rPr>
        <w:t>муниципальной</w:t>
      </w:r>
      <w:r w:rsidRPr="00D1279E">
        <w:rPr>
          <w:lang w:val="ru-RU" w:eastAsia="ru-RU"/>
        </w:rPr>
        <w:t xml:space="preserve"> программы указываются в виде качественных и количественных характеристик основных ожидаемых (планируемых) конечных результатов с описанием конкретных завершенных событий (явлений, фактов), позволяющих однозначно оценить результаты реализации </w:t>
      </w:r>
      <w:r w:rsidRPr="00D1279E">
        <w:rPr>
          <w:lang w:val="ru-RU"/>
        </w:rPr>
        <w:t>муниципальной</w:t>
      </w:r>
      <w:r w:rsidRPr="00D1279E">
        <w:rPr>
          <w:lang w:val="ru-RU" w:eastAsia="ru-RU"/>
        </w:rPr>
        <w:t xml:space="preserve"> программы, а также значений показателей (индикаторов) на последний год реализации </w:t>
      </w:r>
      <w:r w:rsidRPr="00D1279E">
        <w:rPr>
          <w:lang w:val="ru-RU"/>
        </w:rPr>
        <w:t>муниципальной</w:t>
      </w:r>
      <w:r w:rsidRPr="00D1279E">
        <w:rPr>
          <w:lang w:val="ru-RU" w:eastAsia="ru-RU"/>
        </w:rPr>
        <w:t xml:space="preserve"> программы, их динамики. При этом формулировка ожидаемых результатов должна отражать прогресс в достижении целей и решении задач </w:t>
      </w:r>
      <w:r w:rsidRPr="00D1279E">
        <w:rPr>
          <w:lang w:val="ru-RU"/>
        </w:rPr>
        <w:t>муниципальной</w:t>
      </w:r>
      <w:r w:rsidRPr="00D1279E">
        <w:rPr>
          <w:lang w:val="ru-RU" w:eastAsia="ru-RU"/>
        </w:rPr>
        <w:t xml:space="preserve"> программы.</w:t>
      </w:r>
    </w:p>
    <w:p w:rsidR="003D0651" w:rsidRPr="00D1279E" w:rsidRDefault="003D0651" w:rsidP="003D0651">
      <w:pPr>
        <w:autoSpaceDE w:val="0"/>
        <w:autoSpaceDN w:val="0"/>
        <w:adjustRightInd w:val="0"/>
        <w:ind w:firstLine="540"/>
        <w:jc w:val="both"/>
        <w:rPr>
          <w:lang w:val="ru-RU" w:eastAsia="ru-RU"/>
        </w:rPr>
      </w:pPr>
      <w:r w:rsidRPr="00D1279E">
        <w:rPr>
          <w:lang w:val="ru-RU" w:eastAsia="ru-RU"/>
        </w:rPr>
        <w:t xml:space="preserve">Показатели (индикаторы) </w:t>
      </w:r>
      <w:r w:rsidRPr="00D1279E">
        <w:rPr>
          <w:lang w:val="ru-RU"/>
        </w:rPr>
        <w:t>муниципальной</w:t>
      </w:r>
      <w:r w:rsidRPr="00D1279E">
        <w:rPr>
          <w:lang w:val="ru-RU" w:eastAsia="ru-RU"/>
        </w:rPr>
        <w:t xml:space="preserve"> программы и ожидаемые результаты характеризуют успешность реализации </w:t>
      </w:r>
      <w:r w:rsidRPr="00D1279E">
        <w:rPr>
          <w:lang w:val="ru-RU"/>
        </w:rPr>
        <w:t>муниципальной</w:t>
      </w:r>
      <w:r w:rsidRPr="00D1279E">
        <w:rPr>
          <w:lang w:val="ru-RU" w:eastAsia="ru-RU"/>
        </w:rPr>
        <w:t xml:space="preserve"> программы;</w:t>
      </w:r>
    </w:p>
    <w:p w:rsidR="00EA0BC4" w:rsidRPr="00D1279E" w:rsidRDefault="001339DE" w:rsidP="002E473A">
      <w:pPr>
        <w:ind w:firstLine="720"/>
        <w:jc w:val="both"/>
        <w:rPr>
          <w:i/>
          <w:lang w:val="ru-RU"/>
        </w:rPr>
      </w:pPr>
      <w:r w:rsidRPr="00D1279E">
        <w:rPr>
          <w:lang w:val="ru-RU"/>
        </w:rPr>
        <w:t xml:space="preserve">г) </w:t>
      </w:r>
      <w:r w:rsidR="00CB7967" w:rsidRPr="00D1279E">
        <w:rPr>
          <w:lang w:val="ru-RU"/>
        </w:rPr>
        <w:t>предоставляет по запросу заместителя Главы Кежемского района</w:t>
      </w:r>
      <w:r w:rsidR="006C4B35">
        <w:rPr>
          <w:lang w:val="ru-RU"/>
        </w:rPr>
        <w:t xml:space="preserve"> (в соответствии с распределением обязанностей)</w:t>
      </w:r>
      <w:r w:rsidR="00CB7967" w:rsidRPr="00D1279E">
        <w:rPr>
          <w:lang w:val="ru-RU"/>
        </w:rPr>
        <w:t>, финансового управления Администрации Кежемского района</w:t>
      </w:r>
      <w:r w:rsidR="00EA0BC4" w:rsidRPr="00D1279E">
        <w:rPr>
          <w:lang w:val="ru-RU"/>
        </w:rPr>
        <w:t xml:space="preserve">, Муниципального казенного учреждения «Служба экономического развития, снабжения и закупок Кежемского района» </w:t>
      </w:r>
      <w:r w:rsidR="00CB7967" w:rsidRPr="00D1279E">
        <w:rPr>
          <w:lang w:val="ru-RU"/>
        </w:rPr>
        <w:t>сведения, необходимые для проведения мониторинга реализации муниципальной программы</w:t>
      </w:r>
      <w:r w:rsidR="002C0319" w:rsidRPr="00D1279E">
        <w:rPr>
          <w:lang w:val="ru-RU"/>
        </w:rPr>
        <w:t>;</w:t>
      </w:r>
      <w:r w:rsidR="00CB7967" w:rsidRPr="00D1279E">
        <w:rPr>
          <w:lang w:val="ru-RU"/>
        </w:rPr>
        <w:t xml:space="preserve"> </w:t>
      </w:r>
    </w:p>
    <w:p w:rsidR="001339DE" w:rsidRPr="00D1279E" w:rsidRDefault="001339DE" w:rsidP="002E473A">
      <w:pPr>
        <w:ind w:firstLine="720"/>
        <w:jc w:val="both"/>
        <w:rPr>
          <w:i/>
          <w:lang w:val="ru-RU"/>
        </w:rPr>
      </w:pPr>
      <w:r w:rsidRPr="00D1279E">
        <w:rPr>
          <w:lang w:val="ru-RU"/>
        </w:rPr>
        <w:t>д) запрашивает у соисполнителей и участников муниципальной программы информацию, необходимую для подготовки ответов на</w:t>
      </w:r>
      <w:r w:rsidR="00680B39" w:rsidRPr="00D1279E">
        <w:rPr>
          <w:lang w:val="ru-RU"/>
        </w:rPr>
        <w:t xml:space="preserve"> запросы </w:t>
      </w:r>
      <w:r w:rsidR="009E0BB1" w:rsidRPr="00D1279E">
        <w:rPr>
          <w:lang w:val="ru-RU"/>
        </w:rPr>
        <w:t>заместителя Главы Кежемского района (в соответствии с распределением обязанностей)</w:t>
      </w:r>
      <w:r w:rsidR="006C4B35">
        <w:rPr>
          <w:lang w:val="ru-RU"/>
        </w:rPr>
        <w:t xml:space="preserve">, </w:t>
      </w:r>
      <w:r w:rsidR="006C4B35" w:rsidRPr="00D1279E">
        <w:rPr>
          <w:lang w:val="ru-RU"/>
        </w:rPr>
        <w:t>финансов</w:t>
      </w:r>
      <w:r w:rsidR="006C4B35">
        <w:rPr>
          <w:lang w:val="ru-RU"/>
        </w:rPr>
        <w:t>ого</w:t>
      </w:r>
      <w:r w:rsidR="006C4B35" w:rsidRPr="00D1279E">
        <w:rPr>
          <w:lang w:val="ru-RU"/>
        </w:rPr>
        <w:t xml:space="preserve"> управлени</w:t>
      </w:r>
      <w:r w:rsidR="006C4B35">
        <w:rPr>
          <w:lang w:val="ru-RU"/>
        </w:rPr>
        <w:t>я</w:t>
      </w:r>
      <w:r w:rsidR="006C4B35" w:rsidRPr="00D1279E">
        <w:rPr>
          <w:lang w:val="ru-RU"/>
        </w:rPr>
        <w:t xml:space="preserve"> Администрации Кежемского района</w:t>
      </w:r>
      <w:r w:rsidR="006C4B35">
        <w:rPr>
          <w:lang w:val="ru-RU"/>
        </w:rPr>
        <w:t xml:space="preserve">, </w:t>
      </w:r>
      <w:r w:rsidR="006C4B35" w:rsidRPr="00D1279E">
        <w:rPr>
          <w:lang w:val="ru-RU"/>
        </w:rPr>
        <w:t>Муниципального казенного учреждения «Служба экономического развития, снабжения и закупок Кежемского района»</w:t>
      </w:r>
      <w:r w:rsidR="00E03022">
        <w:rPr>
          <w:lang w:val="ru-RU"/>
        </w:rPr>
        <w:t>;</w:t>
      </w:r>
    </w:p>
    <w:p w:rsidR="007A3AF5" w:rsidRPr="00D1279E" w:rsidRDefault="001339DE" w:rsidP="00D805FA">
      <w:pPr>
        <w:widowControl w:val="0"/>
        <w:autoSpaceDE w:val="0"/>
        <w:autoSpaceDN w:val="0"/>
        <w:adjustRightInd w:val="0"/>
        <w:ind w:firstLine="709"/>
        <w:jc w:val="both"/>
        <w:rPr>
          <w:i/>
          <w:lang w:val="ru-RU"/>
        </w:rPr>
      </w:pPr>
      <w:r w:rsidRPr="00D1279E">
        <w:rPr>
          <w:lang w:val="ru-RU"/>
        </w:rPr>
        <w:t xml:space="preserve">е) </w:t>
      </w:r>
      <w:r w:rsidR="007A3AF5" w:rsidRPr="00D1279E">
        <w:rPr>
          <w:lang w:val="ru-RU"/>
        </w:rPr>
        <w:t xml:space="preserve">проводит оценку эффективности реализации мероприятий муниципальной программы; </w:t>
      </w:r>
    </w:p>
    <w:p w:rsidR="001339DE" w:rsidRPr="00D1279E" w:rsidRDefault="001339DE" w:rsidP="002E473A">
      <w:pPr>
        <w:ind w:firstLine="720"/>
        <w:jc w:val="both"/>
        <w:rPr>
          <w:lang w:val="ru-RU"/>
        </w:rPr>
      </w:pPr>
      <w:r w:rsidRPr="00D1279E">
        <w:rPr>
          <w:lang w:val="ru-RU"/>
        </w:rPr>
        <w:t>ж) запрашивает у соисполнителей и участников муниципальной программы информацию, необходимую для проведения оценки эффективности муниципальной программы и подготовки годового отчета;</w:t>
      </w:r>
    </w:p>
    <w:p w:rsidR="001339DE" w:rsidRDefault="00EA0BC4" w:rsidP="002E473A">
      <w:pPr>
        <w:ind w:firstLine="720"/>
        <w:jc w:val="both"/>
        <w:rPr>
          <w:lang w:val="ru-RU"/>
        </w:rPr>
      </w:pPr>
      <w:r w:rsidRPr="00D1279E">
        <w:rPr>
          <w:lang w:val="ru-RU"/>
        </w:rPr>
        <w:t>з</w:t>
      </w:r>
      <w:r w:rsidR="001339DE" w:rsidRPr="00D1279E">
        <w:rPr>
          <w:lang w:val="ru-RU"/>
        </w:rPr>
        <w:t>) подготавливает годовой отчет</w:t>
      </w:r>
      <w:r w:rsidR="00967E2B">
        <w:rPr>
          <w:lang w:val="ru-RU"/>
        </w:rPr>
        <w:t>;</w:t>
      </w:r>
    </w:p>
    <w:p w:rsidR="00967E2B" w:rsidRPr="00D1279E" w:rsidRDefault="00967E2B" w:rsidP="002E473A">
      <w:pPr>
        <w:ind w:firstLine="720"/>
        <w:jc w:val="both"/>
        <w:rPr>
          <w:i/>
          <w:lang w:val="ru-RU"/>
        </w:rPr>
      </w:pPr>
      <w:r>
        <w:rPr>
          <w:lang w:val="ru-RU"/>
        </w:rPr>
        <w:t xml:space="preserve">и) несет дисциплинарную и финансовую ответственность за нарушение сроков приведения </w:t>
      </w:r>
      <w:r w:rsidRPr="00D1279E">
        <w:rPr>
          <w:lang w:val="ru-RU"/>
        </w:rPr>
        <w:t>муниципальной программы</w:t>
      </w:r>
      <w:r>
        <w:rPr>
          <w:lang w:val="ru-RU"/>
        </w:rPr>
        <w:t xml:space="preserve"> в соответствии со ст. 179 Бюджетного Кодекса</w:t>
      </w:r>
      <w:r w:rsidR="006C4B35">
        <w:rPr>
          <w:lang w:val="ru-RU"/>
        </w:rPr>
        <w:t xml:space="preserve"> РФ</w:t>
      </w:r>
      <w:r w:rsidR="007E100F">
        <w:rPr>
          <w:lang w:val="ru-RU"/>
        </w:rPr>
        <w:t xml:space="preserve"> (муниципальные программы подлежат приведению в соответствие с решением о бюджете не позднее трех месяцев со дня вступления его в силу)</w:t>
      </w:r>
      <w:r>
        <w:rPr>
          <w:lang w:val="ru-RU"/>
        </w:rPr>
        <w:t xml:space="preserve">. </w:t>
      </w:r>
    </w:p>
    <w:p w:rsidR="001339DE" w:rsidRPr="00D1279E" w:rsidRDefault="001339DE" w:rsidP="002E473A">
      <w:pPr>
        <w:ind w:firstLine="720"/>
        <w:jc w:val="both"/>
        <w:rPr>
          <w:lang w:val="ru-RU"/>
        </w:rPr>
      </w:pPr>
      <w:r w:rsidRPr="00D1279E">
        <w:rPr>
          <w:lang w:val="ru-RU"/>
        </w:rPr>
        <w:t>6.2. Соисполнители:</w:t>
      </w:r>
    </w:p>
    <w:p w:rsidR="001339DE" w:rsidRPr="00D1279E" w:rsidRDefault="001339DE" w:rsidP="002E473A">
      <w:pPr>
        <w:ind w:firstLine="720"/>
        <w:jc w:val="both"/>
        <w:rPr>
          <w:lang w:val="ru-RU"/>
        </w:rPr>
      </w:pPr>
      <w:r w:rsidRPr="00D1279E">
        <w:rPr>
          <w:lang w:val="ru-RU"/>
        </w:rPr>
        <w:t>а) обеспечивают разработку и реализацию подпрограммы (подпрограмм), согласование проекта муниципальной программы с участниками муниципальной программы в части соответствующей подпрограммы (подпрограмм), в реализации которой предполагается их участие;</w:t>
      </w:r>
    </w:p>
    <w:p w:rsidR="001339DE" w:rsidRPr="00D1279E" w:rsidRDefault="001339DE" w:rsidP="002E473A">
      <w:pPr>
        <w:ind w:firstLine="720"/>
        <w:jc w:val="both"/>
        <w:rPr>
          <w:lang w:val="ru-RU"/>
        </w:rPr>
      </w:pPr>
      <w:r w:rsidRPr="00D1279E">
        <w:rPr>
          <w:lang w:val="ru-RU"/>
        </w:rPr>
        <w:t>б) осуществляют реализацию муниципальной программы в рамках своей компетенции;</w:t>
      </w:r>
    </w:p>
    <w:p w:rsidR="001339DE" w:rsidRPr="00D1279E" w:rsidRDefault="001339DE" w:rsidP="002E473A">
      <w:pPr>
        <w:ind w:firstLine="720"/>
        <w:jc w:val="both"/>
        <w:rPr>
          <w:lang w:val="ru-RU"/>
        </w:rPr>
      </w:pPr>
      <w:r w:rsidRPr="00D1279E">
        <w:rPr>
          <w:lang w:val="ru-RU"/>
        </w:rPr>
        <w:t>в) запрашивают у участников муниципальной программы информацию, необходимую для подготовки ответов на запросы ответственного исполнителя, а также информацию, необходимую для проведения оценки эффективности муниципальной программы и подготовки годового отчета;</w:t>
      </w:r>
    </w:p>
    <w:p w:rsidR="00EA0BC4" w:rsidRPr="00D1279E" w:rsidRDefault="001339DE" w:rsidP="00EA0BC4">
      <w:pPr>
        <w:ind w:firstLine="720"/>
        <w:jc w:val="both"/>
        <w:rPr>
          <w:lang w:val="ru-RU"/>
        </w:rPr>
      </w:pPr>
      <w:r w:rsidRPr="00D1279E">
        <w:rPr>
          <w:lang w:val="ru-RU"/>
        </w:rPr>
        <w:t xml:space="preserve">г) </w:t>
      </w:r>
      <w:r w:rsidR="00EB4A5E" w:rsidRPr="00D1279E">
        <w:rPr>
          <w:lang w:val="ru-RU"/>
        </w:rPr>
        <w:t xml:space="preserve">представляют в установленный срок ответственному исполнителю необходимую информацию для подготовки ответов </w:t>
      </w:r>
      <w:r w:rsidR="009E0BB1" w:rsidRPr="00D1279E">
        <w:rPr>
          <w:lang w:val="ru-RU"/>
        </w:rPr>
        <w:t>заместител</w:t>
      </w:r>
      <w:r w:rsidR="006C4B35">
        <w:rPr>
          <w:lang w:val="ru-RU"/>
        </w:rPr>
        <w:t>ю</w:t>
      </w:r>
      <w:r w:rsidR="009E0BB1" w:rsidRPr="00D1279E">
        <w:rPr>
          <w:lang w:val="ru-RU"/>
        </w:rPr>
        <w:t xml:space="preserve"> Главы Кежемского района (в соответствии с распределением обязанностей)</w:t>
      </w:r>
      <w:r w:rsidR="00EA0BC4" w:rsidRPr="00D1279E">
        <w:rPr>
          <w:lang w:val="ru-RU"/>
        </w:rPr>
        <w:t xml:space="preserve">, Муниципального казенного учреждения «Служба экономического развития, снабжения и закупок Кежемского района» </w:t>
      </w:r>
      <w:r w:rsidR="00EB4A5E" w:rsidRPr="00D1279E">
        <w:rPr>
          <w:lang w:val="ru-RU"/>
        </w:rPr>
        <w:t>и финансового управления Администрации Кежемского района, а также отчет о ходе реализации муниципальной программы</w:t>
      </w:r>
      <w:r w:rsidR="00EA0BC4" w:rsidRPr="00D1279E">
        <w:rPr>
          <w:lang w:val="ru-RU"/>
        </w:rPr>
        <w:t>;</w:t>
      </w:r>
    </w:p>
    <w:p w:rsidR="001339DE" w:rsidRPr="00D1279E" w:rsidRDefault="00EA0BC4" w:rsidP="00EA0BC4">
      <w:pPr>
        <w:ind w:firstLine="720"/>
        <w:jc w:val="both"/>
        <w:rPr>
          <w:lang w:val="ru-RU"/>
        </w:rPr>
      </w:pPr>
      <w:r w:rsidRPr="00D1279E">
        <w:rPr>
          <w:lang w:val="ru-RU"/>
        </w:rPr>
        <w:t xml:space="preserve"> </w:t>
      </w:r>
      <w:r w:rsidR="001339DE" w:rsidRPr="00D1279E">
        <w:rPr>
          <w:lang w:val="ru-RU"/>
        </w:rPr>
        <w:t>д) представляют ответственному исполнителю информацию, необходимую для проведения оценки эффективности муниципальной программы и подготовки годового отчета</w:t>
      </w:r>
      <w:r w:rsidRPr="00D1279E">
        <w:rPr>
          <w:lang w:val="ru-RU"/>
        </w:rPr>
        <w:t>.</w:t>
      </w:r>
    </w:p>
    <w:p w:rsidR="001339DE" w:rsidRPr="00D1279E" w:rsidRDefault="001339DE" w:rsidP="002E473A">
      <w:pPr>
        <w:ind w:firstLine="720"/>
        <w:jc w:val="both"/>
        <w:rPr>
          <w:lang w:val="ru-RU"/>
        </w:rPr>
      </w:pPr>
      <w:r w:rsidRPr="00D1279E">
        <w:rPr>
          <w:lang w:val="ru-RU"/>
        </w:rPr>
        <w:t>6.3. Участники:</w:t>
      </w:r>
    </w:p>
    <w:p w:rsidR="006F0D52" w:rsidRPr="00D1279E" w:rsidRDefault="001339DE" w:rsidP="00C12915">
      <w:pPr>
        <w:widowControl w:val="0"/>
        <w:autoSpaceDE w:val="0"/>
        <w:autoSpaceDN w:val="0"/>
        <w:adjustRightInd w:val="0"/>
        <w:ind w:firstLine="709"/>
        <w:jc w:val="both"/>
        <w:rPr>
          <w:i/>
          <w:lang w:val="ru-RU"/>
        </w:rPr>
      </w:pPr>
      <w:r w:rsidRPr="00D1279E">
        <w:rPr>
          <w:lang w:val="ru-RU"/>
        </w:rPr>
        <w:t xml:space="preserve">а) </w:t>
      </w:r>
      <w:r w:rsidR="006F0D52" w:rsidRPr="00D1279E">
        <w:rPr>
          <w:lang w:val="ru-RU"/>
        </w:rPr>
        <w:t xml:space="preserve">осуществляют разработку и реализацию одного или нескольких основных мероприятий муниципальной программы в рамках своей компетенции и согласование в части соответствующей подпрограммы (подпрограмм); </w:t>
      </w:r>
    </w:p>
    <w:p w:rsidR="001339DE" w:rsidRPr="00D1279E" w:rsidRDefault="001339DE" w:rsidP="002E473A">
      <w:pPr>
        <w:ind w:firstLine="720"/>
        <w:jc w:val="both"/>
        <w:rPr>
          <w:lang w:val="ru-RU"/>
        </w:rPr>
      </w:pPr>
      <w:r w:rsidRPr="00D1279E">
        <w:rPr>
          <w:lang w:val="ru-RU"/>
        </w:rPr>
        <w:t>б) представляют ответственному исполнителю и соисполнителю предложения при разработке муниципальной программы в части мероприятий муниципальной программы, в реализации которых предполагается их участие;</w:t>
      </w:r>
    </w:p>
    <w:p w:rsidR="00EA0BC4" w:rsidRPr="00D1279E" w:rsidRDefault="001339DE" w:rsidP="002E473A">
      <w:pPr>
        <w:ind w:firstLine="720"/>
        <w:jc w:val="both"/>
        <w:rPr>
          <w:lang w:val="ru-RU"/>
        </w:rPr>
      </w:pPr>
      <w:r w:rsidRPr="00D1279E">
        <w:rPr>
          <w:lang w:val="ru-RU"/>
        </w:rPr>
        <w:t xml:space="preserve">в) </w:t>
      </w:r>
      <w:r w:rsidR="00EB4A5E" w:rsidRPr="00D1279E">
        <w:rPr>
          <w:lang w:val="ru-RU"/>
        </w:rPr>
        <w:t xml:space="preserve">представляют ответственному исполнителю и соисполнителю необходимую информацию для подготовки ответов на запросы </w:t>
      </w:r>
      <w:r w:rsidR="009E0BB1" w:rsidRPr="00D1279E">
        <w:rPr>
          <w:lang w:val="ru-RU"/>
        </w:rPr>
        <w:t>заместителя Главы Кежемского района (в соответствии с распределением обязанностей),</w:t>
      </w:r>
      <w:r w:rsidR="00EB4A5E" w:rsidRPr="00D1279E">
        <w:rPr>
          <w:lang w:val="ru-RU"/>
        </w:rPr>
        <w:t xml:space="preserve"> </w:t>
      </w:r>
      <w:r w:rsidR="00EA0BC4" w:rsidRPr="00D1279E">
        <w:rPr>
          <w:lang w:val="ru-RU"/>
        </w:rPr>
        <w:t xml:space="preserve">Муниципального казенного учреждения «Служба экономического развития, снабжения и закупок Кежемского района» </w:t>
      </w:r>
      <w:r w:rsidR="00EB4A5E" w:rsidRPr="00D1279E">
        <w:rPr>
          <w:lang w:val="ru-RU"/>
        </w:rPr>
        <w:t>и финансово</w:t>
      </w:r>
      <w:r w:rsidR="006C4B35">
        <w:rPr>
          <w:lang w:val="ru-RU"/>
        </w:rPr>
        <w:t>го</w:t>
      </w:r>
      <w:r w:rsidR="00EB4A5E" w:rsidRPr="00D1279E">
        <w:rPr>
          <w:lang w:val="ru-RU"/>
        </w:rPr>
        <w:t xml:space="preserve"> управлени</w:t>
      </w:r>
      <w:r w:rsidR="006C4B35">
        <w:rPr>
          <w:lang w:val="ru-RU"/>
        </w:rPr>
        <w:t>я</w:t>
      </w:r>
      <w:r w:rsidR="00EB4A5E" w:rsidRPr="00D1279E">
        <w:rPr>
          <w:lang w:val="ru-RU"/>
        </w:rPr>
        <w:t xml:space="preserve"> Администрации Кежемского района, а также отчет о ходе реализации мероприятий муниципальной программы</w:t>
      </w:r>
      <w:r w:rsidR="002C0319" w:rsidRPr="00D1279E">
        <w:rPr>
          <w:lang w:val="ru-RU"/>
        </w:rPr>
        <w:t>;</w:t>
      </w:r>
      <w:r w:rsidR="00EB4A5E" w:rsidRPr="00D1279E">
        <w:rPr>
          <w:lang w:val="ru-RU"/>
        </w:rPr>
        <w:t xml:space="preserve"> </w:t>
      </w:r>
    </w:p>
    <w:p w:rsidR="001339DE" w:rsidRPr="00D1279E" w:rsidRDefault="001339DE" w:rsidP="002E473A">
      <w:pPr>
        <w:ind w:firstLine="720"/>
        <w:jc w:val="both"/>
        <w:rPr>
          <w:lang w:val="ru-RU"/>
        </w:rPr>
      </w:pPr>
      <w:r w:rsidRPr="00D1279E">
        <w:rPr>
          <w:lang w:val="ru-RU"/>
        </w:rPr>
        <w:t>г) представляют ответственному исполнителю и соисполнителю информацию, необходимую для проведения оценки эффективности муниципальной программы и подготовки годового отчета</w:t>
      </w:r>
      <w:r w:rsidR="00EA0BC4" w:rsidRPr="00D1279E">
        <w:rPr>
          <w:lang w:val="ru-RU"/>
        </w:rPr>
        <w:t>.</w:t>
      </w:r>
    </w:p>
    <w:p w:rsidR="001339DE" w:rsidRPr="00D1279E" w:rsidRDefault="001339DE" w:rsidP="002E473A">
      <w:pPr>
        <w:autoSpaceDE w:val="0"/>
        <w:autoSpaceDN w:val="0"/>
        <w:adjustRightInd w:val="0"/>
        <w:ind w:left="5580"/>
        <w:rPr>
          <w:sz w:val="28"/>
          <w:szCs w:val="28"/>
          <w:lang w:val="ru-RU" w:eastAsia="ru-RU"/>
        </w:rPr>
      </w:pPr>
    </w:p>
    <w:p w:rsidR="006B2883" w:rsidRPr="00D1279E" w:rsidRDefault="006B2883" w:rsidP="002E473A">
      <w:pPr>
        <w:tabs>
          <w:tab w:val="left" w:pos="8730"/>
        </w:tabs>
        <w:rPr>
          <w:sz w:val="28"/>
          <w:szCs w:val="28"/>
          <w:lang w:val="ru-RU" w:eastAsia="ru-RU"/>
        </w:rPr>
        <w:sectPr w:rsidR="006B2883" w:rsidRPr="00D1279E" w:rsidSect="003C40DE">
          <w:headerReference w:type="even" r:id="rId9"/>
          <w:headerReference w:type="default" r:id="rId10"/>
          <w:footerReference w:type="even" r:id="rId11"/>
          <w:footerReference w:type="default" r:id="rId12"/>
          <w:pgSz w:w="11906" w:h="16838"/>
          <w:pgMar w:top="1134" w:right="567" w:bottom="567" w:left="1701" w:header="709"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6B2883" w:rsidRPr="00D1279E" w:rsidRDefault="00CA45D9" w:rsidP="002E473A">
      <w:pPr>
        <w:ind w:left="9356"/>
        <w:rPr>
          <w:sz w:val="22"/>
          <w:szCs w:val="22"/>
          <w:lang w:val="ru-RU"/>
        </w:rPr>
      </w:pPr>
      <w:r w:rsidRPr="00D1279E">
        <w:rPr>
          <w:sz w:val="22"/>
          <w:szCs w:val="22"/>
          <w:lang w:val="ru-RU"/>
        </w:rPr>
        <w:t>Приложение № 1</w:t>
      </w:r>
    </w:p>
    <w:p w:rsidR="00580D87" w:rsidRPr="00D1279E" w:rsidRDefault="006B2883" w:rsidP="002E473A">
      <w:pPr>
        <w:widowControl w:val="0"/>
        <w:autoSpaceDE w:val="0"/>
        <w:autoSpaceDN w:val="0"/>
        <w:adjustRightInd w:val="0"/>
        <w:ind w:left="9356"/>
        <w:rPr>
          <w:sz w:val="22"/>
          <w:szCs w:val="22"/>
          <w:lang w:val="ru-RU"/>
        </w:rPr>
      </w:pPr>
      <w:r w:rsidRPr="00D1279E">
        <w:rPr>
          <w:sz w:val="22"/>
          <w:szCs w:val="22"/>
          <w:lang w:val="ru-RU"/>
        </w:rPr>
        <w:t xml:space="preserve">к Порядку </w:t>
      </w:r>
      <w:r w:rsidR="00580D87" w:rsidRPr="00D1279E">
        <w:rPr>
          <w:sz w:val="22"/>
          <w:szCs w:val="22"/>
          <w:lang w:val="ru-RU"/>
        </w:rPr>
        <w:t>принятия решений о разработке</w:t>
      </w:r>
    </w:p>
    <w:p w:rsidR="00580D87" w:rsidRPr="00D1279E" w:rsidRDefault="006B2883" w:rsidP="002E473A">
      <w:pPr>
        <w:widowControl w:val="0"/>
        <w:autoSpaceDE w:val="0"/>
        <w:autoSpaceDN w:val="0"/>
        <w:adjustRightInd w:val="0"/>
        <w:ind w:left="9356"/>
        <w:rPr>
          <w:sz w:val="22"/>
          <w:szCs w:val="22"/>
          <w:lang w:val="ru-RU"/>
        </w:rPr>
      </w:pPr>
      <w:r w:rsidRPr="00D1279E">
        <w:rPr>
          <w:sz w:val="22"/>
          <w:szCs w:val="22"/>
          <w:lang w:val="ru-RU"/>
        </w:rPr>
        <w:t>муниципальных программ Кежемского района,</w:t>
      </w:r>
    </w:p>
    <w:p w:rsidR="00975561" w:rsidRPr="00D1279E" w:rsidRDefault="00975561" w:rsidP="00975561">
      <w:pPr>
        <w:widowControl w:val="0"/>
        <w:autoSpaceDE w:val="0"/>
        <w:autoSpaceDN w:val="0"/>
        <w:adjustRightInd w:val="0"/>
        <w:ind w:firstLine="709"/>
        <w:jc w:val="center"/>
        <w:rPr>
          <w:sz w:val="22"/>
          <w:szCs w:val="22"/>
          <w:lang w:val="ru-RU"/>
        </w:rPr>
      </w:pPr>
      <w:r w:rsidRPr="00D1279E">
        <w:rPr>
          <w:sz w:val="22"/>
          <w:szCs w:val="22"/>
          <w:lang w:val="ru-RU"/>
        </w:rPr>
        <w:t xml:space="preserve">                                                                                                                </w:t>
      </w:r>
      <w:r w:rsidR="006B2883" w:rsidRPr="00D1279E">
        <w:rPr>
          <w:sz w:val="22"/>
          <w:szCs w:val="22"/>
          <w:lang w:val="ru-RU"/>
        </w:rPr>
        <w:t>их формировании и реализации</w:t>
      </w:r>
      <w:r w:rsidRPr="00D1279E">
        <w:rPr>
          <w:sz w:val="22"/>
          <w:szCs w:val="22"/>
          <w:lang w:val="ru-RU"/>
        </w:rPr>
        <w:t xml:space="preserve"> </w:t>
      </w:r>
    </w:p>
    <w:p w:rsidR="006B2883" w:rsidRPr="00D1279E" w:rsidRDefault="006B2883" w:rsidP="002E473A">
      <w:pPr>
        <w:widowControl w:val="0"/>
        <w:autoSpaceDE w:val="0"/>
        <w:autoSpaceDN w:val="0"/>
        <w:adjustRightInd w:val="0"/>
        <w:ind w:left="9356"/>
        <w:rPr>
          <w:sz w:val="22"/>
          <w:szCs w:val="22"/>
          <w:lang w:val="ru-RU"/>
        </w:rPr>
      </w:pPr>
    </w:p>
    <w:p w:rsidR="00280E06" w:rsidRPr="00D1279E" w:rsidRDefault="00280E06" w:rsidP="002E473A">
      <w:pPr>
        <w:tabs>
          <w:tab w:val="left" w:pos="8730"/>
        </w:tabs>
        <w:rPr>
          <w:sz w:val="28"/>
          <w:szCs w:val="28"/>
          <w:lang w:val="ru-RU" w:eastAsia="ru-RU"/>
        </w:rPr>
      </w:pPr>
    </w:p>
    <w:p w:rsidR="00280E06" w:rsidRPr="00D1279E" w:rsidRDefault="00280E06" w:rsidP="00280E06">
      <w:pPr>
        <w:widowControl w:val="0"/>
        <w:autoSpaceDE w:val="0"/>
        <w:autoSpaceDN w:val="0"/>
        <w:adjustRightInd w:val="0"/>
        <w:jc w:val="center"/>
        <w:outlineLvl w:val="0"/>
        <w:rPr>
          <w:bCs/>
          <w:szCs w:val="28"/>
          <w:lang w:val="ru-RU"/>
        </w:rPr>
      </w:pPr>
      <w:r w:rsidRPr="00D1279E">
        <w:rPr>
          <w:bCs/>
          <w:szCs w:val="28"/>
          <w:lang w:val="ru-RU"/>
        </w:rPr>
        <w:t>Перечень</w:t>
      </w:r>
    </w:p>
    <w:p w:rsidR="00280E06" w:rsidRPr="00D1279E" w:rsidRDefault="00280E06" w:rsidP="00280E06">
      <w:pPr>
        <w:widowControl w:val="0"/>
        <w:tabs>
          <w:tab w:val="left" w:pos="10490"/>
        </w:tabs>
        <w:autoSpaceDE w:val="0"/>
        <w:autoSpaceDN w:val="0"/>
        <w:adjustRightInd w:val="0"/>
        <w:jc w:val="center"/>
        <w:rPr>
          <w:bCs/>
          <w:szCs w:val="28"/>
          <w:lang w:val="ru-RU"/>
        </w:rPr>
      </w:pPr>
      <w:r w:rsidRPr="00D1279E">
        <w:rPr>
          <w:bCs/>
          <w:szCs w:val="28"/>
          <w:lang w:val="ru-RU"/>
        </w:rPr>
        <w:t>муниципальных программ Кежемского района</w:t>
      </w:r>
    </w:p>
    <w:p w:rsidR="00280E06" w:rsidRPr="00D1279E" w:rsidRDefault="00280E06" w:rsidP="00280E06">
      <w:pPr>
        <w:rPr>
          <w:lang w:val="ru-RU"/>
        </w:rPr>
      </w:pPr>
    </w:p>
    <w:tbl>
      <w:tblPr>
        <w:tblW w:w="14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262"/>
        <w:gridCol w:w="2268"/>
        <w:gridCol w:w="2410"/>
        <w:gridCol w:w="2551"/>
        <w:gridCol w:w="4254"/>
      </w:tblGrid>
      <w:tr w:rsidR="00280E06" w:rsidRPr="0030381A" w:rsidTr="00975561">
        <w:tc>
          <w:tcPr>
            <w:tcW w:w="540" w:type="dxa"/>
            <w:tcBorders>
              <w:top w:val="single" w:sz="4" w:space="0" w:color="auto"/>
              <w:left w:val="single" w:sz="4" w:space="0" w:color="auto"/>
              <w:bottom w:val="single" w:sz="4" w:space="0" w:color="auto"/>
              <w:right w:val="single" w:sz="4" w:space="0" w:color="auto"/>
            </w:tcBorders>
            <w:vAlign w:val="center"/>
          </w:tcPr>
          <w:p w:rsidR="00280E06" w:rsidRPr="00D1279E" w:rsidRDefault="00280E06" w:rsidP="00B17A4A">
            <w:pPr>
              <w:jc w:val="center"/>
            </w:pPr>
            <w:r w:rsidRPr="00D1279E">
              <w:t>№ п/п</w:t>
            </w:r>
          </w:p>
        </w:tc>
        <w:tc>
          <w:tcPr>
            <w:tcW w:w="2262" w:type="dxa"/>
            <w:tcBorders>
              <w:top w:val="single" w:sz="4" w:space="0" w:color="auto"/>
              <w:left w:val="single" w:sz="4" w:space="0" w:color="auto"/>
              <w:bottom w:val="single" w:sz="4" w:space="0" w:color="auto"/>
              <w:right w:val="single" w:sz="4" w:space="0" w:color="auto"/>
            </w:tcBorders>
            <w:vAlign w:val="center"/>
          </w:tcPr>
          <w:p w:rsidR="00280E06" w:rsidRPr="00D1279E" w:rsidRDefault="00280E06" w:rsidP="00B17A4A">
            <w:pPr>
              <w:jc w:val="center"/>
              <w:rPr>
                <w:lang w:val="ru-RU"/>
              </w:rPr>
            </w:pPr>
            <w:r w:rsidRPr="00D1279E">
              <w:rPr>
                <w:lang w:val="ru-RU"/>
              </w:rPr>
              <w:t>Наименование муниципальной программы Кежемского района</w:t>
            </w:r>
          </w:p>
        </w:tc>
        <w:tc>
          <w:tcPr>
            <w:tcW w:w="2268" w:type="dxa"/>
            <w:tcBorders>
              <w:top w:val="single" w:sz="4" w:space="0" w:color="auto"/>
              <w:left w:val="single" w:sz="4" w:space="0" w:color="auto"/>
              <w:bottom w:val="single" w:sz="4" w:space="0" w:color="auto"/>
              <w:right w:val="single" w:sz="4" w:space="0" w:color="auto"/>
            </w:tcBorders>
            <w:vAlign w:val="center"/>
          </w:tcPr>
          <w:p w:rsidR="00280E06" w:rsidRPr="00D1279E" w:rsidRDefault="00280E06" w:rsidP="00B17A4A">
            <w:pPr>
              <w:jc w:val="center"/>
              <w:rPr>
                <w:lang w:val="ru-RU"/>
              </w:rPr>
            </w:pPr>
            <w:r w:rsidRPr="00D1279E">
              <w:rPr>
                <w:lang w:val="ru-RU"/>
              </w:rPr>
              <w:t>Ответственный исполнитель муниципальной программы Кежемского района</w:t>
            </w:r>
          </w:p>
        </w:tc>
        <w:tc>
          <w:tcPr>
            <w:tcW w:w="2410" w:type="dxa"/>
            <w:tcBorders>
              <w:top w:val="single" w:sz="4" w:space="0" w:color="auto"/>
              <w:left w:val="single" w:sz="4" w:space="0" w:color="auto"/>
              <w:bottom w:val="single" w:sz="4" w:space="0" w:color="auto"/>
              <w:right w:val="single" w:sz="4" w:space="0" w:color="auto"/>
            </w:tcBorders>
            <w:vAlign w:val="center"/>
          </w:tcPr>
          <w:p w:rsidR="00280E06" w:rsidRPr="00D1279E" w:rsidRDefault="00280E06" w:rsidP="00B17A4A">
            <w:pPr>
              <w:jc w:val="center"/>
              <w:rPr>
                <w:lang w:val="ru-RU"/>
              </w:rPr>
            </w:pPr>
            <w:r w:rsidRPr="00D1279E">
              <w:rPr>
                <w:lang w:val="ru-RU"/>
              </w:rPr>
              <w:t>Соисполнители муниципальной программы Кежемского района</w:t>
            </w:r>
            <w:r w:rsidRPr="00D1279E">
              <w:sym w:font="Symbol" w:char="F02A"/>
            </w:r>
          </w:p>
        </w:tc>
        <w:tc>
          <w:tcPr>
            <w:tcW w:w="2551" w:type="dxa"/>
            <w:tcBorders>
              <w:top w:val="single" w:sz="4" w:space="0" w:color="auto"/>
              <w:left w:val="single" w:sz="4" w:space="0" w:color="auto"/>
              <w:bottom w:val="single" w:sz="4" w:space="0" w:color="auto"/>
              <w:right w:val="single" w:sz="4" w:space="0" w:color="auto"/>
            </w:tcBorders>
            <w:vAlign w:val="center"/>
          </w:tcPr>
          <w:p w:rsidR="00280E06" w:rsidRPr="00D1279E" w:rsidRDefault="00280E06" w:rsidP="00B17A4A">
            <w:pPr>
              <w:jc w:val="center"/>
              <w:rPr>
                <w:lang w:val="ru-RU"/>
              </w:rPr>
            </w:pPr>
            <w:r w:rsidRPr="00D1279E">
              <w:rPr>
                <w:lang w:val="ru-RU"/>
              </w:rPr>
              <w:t>Участники муниципальной программы Кежемского района</w:t>
            </w:r>
          </w:p>
        </w:tc>
        <w:tc>
          <w:tcPr>
            <w:tcW w:w="4254" w:type="dxa"/>
            <w:tcBorders>
              <w:top w:val="single" w:sz="4" w:space="0" w:color="auto"/>
              <w:left w:val="single" w:sz="4" w:space="0" w:color="auto"/>
              <w:bottom w:val="single" w:sz="4" w:space="0" w:color="auto"/>
              <w:right w:val="single" w:sz="4" w:space="0" w:color="auto"/>
            </w:tcBorders>
            <w:vAlign w:val="center"/>
          </w:tcPr>
          <w:p w:rsidR="00280E06" w:rsidRPr="00D1279E" w:rsidRDefault="00280E06" w:rsidP="00B17A4A">
            <w:pPr>
              <w:jc w:val="center"/>
              <w:rPr>
                <w:lang w:val="ru-RU"/>
              </w:rPr>
            </w:pPr>
            <w:r w:rsidRPr="00D1279E">
              <w:rPr>
                <w:lang w:val="ru-RU"/>
              </w:rPr>
              <w:t xml:space="preserve">Перечень подпрограмм и отдельных мероприятий муниципальной программы </w:t>
            </w:r>
            <w:r w:rsidRPr="00D1279E">
              <w:sym w:font="Symbol" w:char="F02A"/>
            </w:r>
            <w:r w:rsidRPr="00D1279E">
              <w:sym w:font="Symbol" w:char="F02A"/>
            </w:r>
          </w:p>
        </w:tc>
      </w:tr>
      <w:tr w:rsidR="00280E06" w:rsidRPr="0030381A" w:rsidTr="00975561">
        <w:tc>
          <w:tcPr>
            <w:tcW w:w="540" w:type="dxa"/>
            <w:tcBorders>
              <w:top w:val="single" w:sz="4" w:space="0" w:color="auto"/>
              <w:left w:val="single" w:sz="4" w:space="0" w:color="auto"/>
              <w:bottom w:val="single" w:sz="4" w:space="0" w:color="auto"/>
              <w:right w:val="single" w:sz="4" w:space="0" w:color="auto"/>
            </w:tcBorders>
            <w:vAlign w:val="center"/>
          </w:tcPr>
          <w:p w:rsidR="00280E06" w:rsidRPr="00D1279E" w:rsidRDefault="00280E06" w:rsidP="00B17A4A">
            <w:pPr>
              <w:jc w:val="center"/>
              <w:rPr>
                <w:lang w:val="ru-RU"/>
              </w:rPr>
            </w:pPr>
          </w:p>
        </w:tc>
        <w:tc>
          <w:tcPr>
            <w:tcW w:w="2262" w:type="dxa"/>
            <w:tcBorders>
              <w:top w:val="single" w:sz="4" w:space="0" w:color="auto"/>
              <w:left w:val="single" w:sz="4" w:space="0" w:color="auto"/>
              <w:bottom w:val="single" w:sz="4" w:space="0" w:color="auto"/>
              <w:right w:val="single" w:sz="4" w:space="0" w:color="auto"/>
            </w:tcBorders>
            <w:vAlign w:val="center"/>
          </w:tcPr>
          <w:p w:rsidR="00280E06" w:rsidRPr="00D1279E" w:rsidRDefault="00280E06" w:rsidP="00B17A4A">
            <w:pPr>
              <w:jc w:val="center"/>
              <w:rPr>
                <w:lang w:val="ru-RU"/>
              </w:rPr>
            </w:pPr>
          </w:p>
        </w:tc>
        <w:tc>
          <w:tcPr>
            <w:tcW w:w="2268" w:type="dxa"/>
            <w:tcBorders>
              <w:top w:val="single" w:sz="4" w:space="0" w:color="auto"/>
              <w:left w:val="single" w:sz="4" w:space="0" w:color="auto"/>
              <w:bottom w:val="single" w:sz="4" w:space="0" w:color="auto"/>
              <w:right w:val="single" w:sz="4" w:space="0" w:color="auto"/>
            </w:tcBorders>
            <w:vAlign w:val="center"/>
          </w:tcPr>
          <w:p w:rsidR="00280E06" w:rsidRPr="00D1279E" w:rsidRDefault="00280E06" w:rsidP="00B17A4A">
            <w:pPr>
              <w:jc w:val="center"/>
              <w:rPr>
                <w:lang w:val="ru-RU"/>
              </w:rPr>
            </w:pPr>
          </w:p>
        </w:tc>
        <w:tc>
          <w:tcPr>
            <w:tcW w:w="2410" w:type="dxa"/>
            <w:tcBorders>
              <w:top w:val="single" w:sz="4" w:space="0" w:color="auto"/>
              <w:left w:val="single" w:sz="4" w:space="0" w:color="auto"/>
              <w:bottom w:val="single" w:sz="4" w:space="0" w:color="auto"/>
              <w:right w:val="single" w:sz="4" w:space="0" w:color="auto"/>
            </w:tcBorders>
            <w:vAlign w:val="center"/>
          </w:tcPr>
          <w:p w:rsidR="00280E06" w:rsidRPr="00D1279E" w:rsidRDefault="00280E06" w:rsidP="00B17A4A">
            <w:pPr>
              <w:jc w:val="center"/>
              <w:rPr>
                <w:lang w:val="ru-RU"/>
              </w:rPr>
            </w:pPr>
          </w:p>
        </w:tc>
        <w:tc>
          <w:tcPr>
            <w:tcW w:w="2551" w:type="dxa"/>
            <w:tcBorders>
              <w:top w:val="single" w:sz="4" w:space="0" w:color="auto"/>
              <w:left w:val="single" w:sz="4" w:space="0" w:color="auto"/>
              <w:bottom w:val="single" w:sz="4" w:space="0" w:color="auto"/>
              <w:right w:val="single" w:sz="4" w:space="0" w:color="auto"/>
            </w:tcBorders>
          </w:tcPr>
          <w:p w:rsidR="00280E06" w:rsidRPr="00D1279E" w:rsidRDefault="00280E06" w:rsidP="00B17A4A">
            <w:pPr>
              <w:jc w:val="center"/>
              <w:rPr>
                <w:lang w:val="ru-RU"/>
              </w:rPr>
            </w:pPr>
          </w:p>
        </w:tc>
        <w:tc>
          <w:tcPr>
            <w:tcW w:w="4254" w:type="dxa"/>
            <w:tcBorders>
              <w:top w:val="single" w:sz="4" w:space="0" w:color="auto"/>
              <w:left w:val="single" w:sz="4" w:space="0" w:color="auto"/>
              <w:bottom w:val="single" w:sz="4" w:space="0" w:color="auto"/>
              <w:right w:val="single" w:sz="4" w:space="0" w:color="auto"/>
            </w:tcBorders>
            <w:vAlign w:val="center"/>
          </w:tcPr>
          <w:p w:rsidR="00280E06" w:rsidRPr="00D1279E" w:rsidRDefault="00280E06" w:rsidP="00B17A4A">
            <w:pPr>
              <w:jc w:val="center"/>
              <w:rPr>
                <w:lang w:val="ru-RU"/>
              </w:rPr>
            </w:pPr>
          </w:p>
        </w:tc>
      </w:tr>
      <w:tr w:rsidR="00280E06" w:rsidRPr="0030381A" w:rsidTr="00975561">
        <w:tc>
          <w:tcPr>
            <w:tcW w:w="540" w:type="dxa"/>
            <w:tcBorders>
              <w:top w:val="single" w:sz="4" w:space="0" w:color="auto"/>
              <w:left w:val="single" w:sz="4" w:space="0" w:color="auto"/>
              <w:bottom w:val="single" w:sz="4" w:space="0" w:color="auto"/>
              <w:right w:val="single" w:sz="4" w:space="0" w:color="auto"/>
            </w:tcBorders>
            <w:vAlign w:val="center"/>
          </w:tcPr>
          <w:p w:rsidR="00280E06" w:rsidRPr="00D1279E" w:rsidRDefault="00280E06" w:rsidP="00B17A4A">
            <w:pPr>
              <w:jc w:val="center"/>
              <w:rPr>
                <w:lang w:val="ru-RU"/>
              </w:rPr>
            </w:pPr>
          </w:p>
        </w:tc>
        <w:tc>
          <w:tcPr>
            <w:tcW w:w="2262" w:type="dxa"/>
            <w:tcBorders>
              <w:top w:val="single" w:sz="4" w:space="0" w:color="auto"/>
              <w:left w:val="single" w:sz="4" w:space="0" w:color="auto"/>
              <w:bottom w:val="single" w:sz="4" w:space="0" w:color="auto"/>
              <w:right w:val="single" w:sz="4" w:space="0" w:color="auto"/>
            </w:tcBorders>
            <w:vAlign w:val="center"/>
          </w:tcPr>
          <w:p w:rsidR="00280E06" w:rsidRPr="00D1279E" w:rsidRDefault="00280E06" w:rsidP="00B17A4A">
            <w:pPr>
              <w:jc w:val="center"/>
              <w:rPr>
                <w:lang w:val="ru-RU"/>
              </w:rPr>
            </w:pPr>
          </w:p>
        </w:tc>
        <w:tc>
          <w:tcPr>
            <w:tcW w:w="2268" w:type="dxa"/>
            <w:tcBorders>
              <w:top w:val="single" w:sz="4" w:space="0" w:color="auto"/>
              <w:left w:val="single" w:sz="4" w:space="0" w:color="auto"/>
              <w:bottom w:val="single" w:sz="4" w:space="0" w:color="auto"/>
              <w:right w:val="single" w:sz="4" w:space="0" w:color="auto"/>
            </w:tcBorders>
            <w:vAlign w:val="center"/>
          </w:tcPr>
          <w:p w:rsidR="00280E06" w:rsidRPr="00D1279E" w:rsidRDefault="00280E06" w:rsidP="00B17A4A">
            <w:pPr>
              <w:jc w:val="center"/>
              <w:rPr>
                <w:lang w:val="ru-RU"/>
              </w:rPr>
            </w:pPr>
          </w:p>
        </w:tc>
        <w:tc>
          <w:tcPr>
            <w:tcW w:w="2410" w:type="dxa"/>
            <w:tcBorders>
              <w:top w:val="single" w:sz="4" w:space="0" w:color="auto"/>
              <w:left w:val="single" w:sz="4" w:space="0" w:color="auto"/>
              <w:bottom w:val="single" w:sz="4" w:space="0" w:color="auto"/>
              <w:right w:val="single" w:sz="4" w:space="0" w:color="auto"/>
            </w:tcBorders>
            <w:vAlign w:val="center"/>
          </w:tcPr>
          <w:p w:rsidR="00280E06" w:rsidRPr="00D1279E" w:rsidRDefault="00280E06" w:rsidP="00B17A4A">
            <w:pPr>
              <w:jc w:val="center"/>
              <w:rPr>
                <w:lang w:val="ru-RU"/>
              </w:rPr>
            </w:pPr>
          </w:p>
        </w:tc>
        <w:tc>
          <w:tcPr>
            <w:tcW w:w="2551" w:type="dxa"/>
            <w:tcBorders>
              <w:top w:val="single" w:sz="4" w:space="0" w:color="auto"/>
              <w:left w:val="single" w:sz="4" w:space="0" w:color="auto"/>
              <w:bottom w:val="single" w:sz="4" w:space="0" w:color="auto"/>
              <w:right w:val="single" w:sz="4" w:space="0" w:color="auto"/>
            </w:tcBorders>
          </w:tcPr>
          <w:p w:rsidR="00280E06" w:rsidRPr="00D1279E" w:rsidRDefault="00280E06" w:rsidP="00B17A4A">
            <w:pPr>
              <w:jc w:val="center"/>
              <w:rPr>
                <w:lang w:val="ru-RU"/>
              </w:rPr>
            </w:pPr>
          </w:p>
        </w:tc>
        <w:tc>
          <w:tcPr>
            <w:tcW w:w="4254" w:type="dxa"/>
            <w:tcBorders>
              <w:top w:val="single" w:sz="4" w:space="0" w:color="auto"/>
              <w:left w:val="single" w:sz="4" w:space="0" w:color="auto"/>
              <w:bottom w:val="single" w:sz="4" w:space="0" w:color="auto"/>
              <w:right w:val="single" w:sz="4" w:space="0" w:color="auto"/>
            </w:tcBorders>
            <w:vAlign w:val="center"/>
          </w:tcPr>
          <w:p w:rsidR="00280E06" w:rsidRPr="00D1279E" w:rsidRDefault="00280E06" w:rsidP="00B17A4A">
            <w:pPr>
              <w:jc w:val="center"/>
              <w:rPr>
                <w:lang w:val="ru-RU"/>
              </w:rPr>
            </w:pPr>
          </w:p>
        </w:tc>
      </w:tr>
      <w:tr w:rsidR="00280E06" w:rsidRPr="0030381A" w:rsidTr="00975561">
        <w:tc>
          <w:tcPr>
            <w:tcW w:w="540" w:type="dxa"/>
            <w:tcBorders>
              <w:top w:val="single" w:sz="4" w:space="0" w:color="auto"/>
              <w:left w:val="single" w:sz="4" w:space="0" w:color="auto"/>
              <w:bottom w:val="single" w:sz="4" w:space="0" w:color="auto"/>
              <w:right w:val="single" w:sz="4" w:space="0" w:color="auto"/>
            </w:tcBorders>
            <w:vAlign w:val="center"/>
          </w:tcPr>
          <w:p w:rsidR="00280E06" w:rsidRPr="00D1279E" w:rsidRDefault="00280E06" w:rsidP="00B17A4A">
            <w:pPr>
              <w:jc w:val="center"/>
              <w:rPr>
                <w:lang w:val="ru-RU"/>
              </w:rPr>
            </w:pPr>
          </w:p>
        </w:tc>
        <w:tc>
          <w:tcPr>
            <w:tcW w:w="2262" w:type="dxa"/>
            <w:tcBorders>
              <w:top w:val="single" w:sz="4" w:space="0" w:color="auto"/>
              <w:left w:val="single" w:sz="4" w:space="0" w:color="auto"/>
              <w:bottom w:val="single" w:sz="4" w:space="0" w:color="auto"/>
              <w:right w:val="single" w:sz="4" w:space="0" w:color="auto"/>
            </w:tcBorders>
            <w:vAlign w:val="center"/>
          </w:tcPr>
          <w:p w:rsidR="00280E06" w:rsidRPr="00D1279E" w:rsidRDefault="00280E06" w:rsidP="00B17A4A">
            <w:pPr>
              <w:jc w:val="center"/>
              <w:rPr>
                <w:lang w:val="ru-RU"/>
              </w:rPr>
            </w:pPr>
          </w:p>
        </w:tc>
        <w:tc>
          <w:tcPr>
            <w:tcW w:w="2268" w:type="dxa"/>
            <w:tcBorders>
              <w:top w:val="single" w:sz="4" w:space="0" w:color="auto"/>
              <w:left w:val="single" w:sz="4" w:space="0" w:color="auto"/>
              <w:bottom w:val="single" w:sz="4" w:space="0" w:color="auto"/>
              <w:right w:val="single" w:sz="4" w:space="0" w:color="auto"/>
            </w:tcBorders>
            <w:vAlign w:val="center"/>
          </w:tcPr>
          <w:p w:rsidR="00280E06" w:rsidRPr="00D1279E" w:rsidRDefault="00280E06" w:rsidP="00B17A4A">
            <w:pPr>
              <w:jc w:val="center"/>
              <w:rPr>
                <w:lang w:val="ru-RU"/>
              </w:rPr>
            </w:pPr>
          </w:p>
        </w:tc>
        <w:tc>
          <w:tcPr>
            <w:tcW w:w="2410" w:type="dxa"/>
            <w:tcBorders>
              <w:top w:val="single" w:sz="4" w:space="0" w:color="auto"/>
              <w:left w:val="single" w:sz="4" w:space="0" w:color="auto"/>
              <w:bottom w:val="single" w:sz="4" w:space="0" w:color="auto"/>
              <w:right w:val="single" w:sz="4" w:space="0" w:color="auto"/>
            </w:tcBorders>
            <w:vAlign w:val="center"/>
          </w:tcPr>
          <w:p w:rsidR="00280E06" w:rsidRPr="00D1279E" w:rsidRDefault="00280E06" w:rsidP="00B17A4A">
            <w:pPr>
              <w:jc w:val="center"/>
              <w:rPr>
                <w:lang w:val="ru-RU"/>
              </w:rPr>
            </w:pPr>
          </w:p>
        </w:tc>
        <w:tc>
          <w:tcPr>
            <w:tcW w:w="2551" w:type="dxa"/>
            <w:tcBorders>
              <w:top w:val="single" w:sz="4" w:space="0" w:color="auto"/>
              <w:left w:val="single" w:sz="4" w:space="0" w:color="auto"/>
              <w:bottom w:val="single" w:sz="4" w:space="0" w:color="auto"/>
              <w:right w:val="single" w:sz="4" w:space="0" w:color="auto"/>
            </w:tcBorders>
          </w:tcPr>
          <w:p w:rsidR="00280E06" w:rsidRPr="00D1279E" w:rsidRDefault="00280E06" w:rsidP="00B17A4A">
            <w:pPr>
              <w:jc w:val="center"/>
              <w:rPr>
                <w:lang w:val="ru-RU"/>
              </w:rPr>
            </w:pPr>
          </w:p>
        </w:tc>
        <w:tc>
          <w:tcPr>
            <w:tcW w:w="4254" w:type="dxa"/>
            <w:tcBorders>
              <w:top w:val="single" w:sz="4" w:space="0" w:color="auto"/>
              <w:left w:val="single" w:sz="4" w:space="0" w:color="auto"/>
              <w:bottom w:val="single" w:sz="4" w:space="0" w:color="auto"/>
              <w:right w:val="single" w:sz="4" w:space="0" w:color="auto"/>
            </w:tcBorders>
            <w:vAlign w:val="center"/>
          </w:tcPr>
          <w:p w:rsidR="00280E06" w:rsidRPr="00D1279E" w:rsidRDefault="00280E06" w:rsidP="00B17A4A">
            <w:pPr>
              <w:jc w:val="center"/>
              <w:rPr>
                <w:lang w:val="ru-RU"/>
              </w:rPr>
            </w:pPr>
          </w:p>
        </w:tc>
      </w:tr>
    </w:tbl>
    <w:p w:rsidR="00280E06" w:rsidRPr="00D1279E" w:rsidRDefault="00280E06" w:rsidP="00280E06">
      <w:pPr>
        <w:rPr>
          <w:lang w:val="ru-RU"/>
        </w:rPr>
      </w:pPr>
    </w:p>
    <w:p w:rsidR="00280E06" w:rsidRPr="00D1279E" w:rsidRDefault="00280E06" w:rsidP="00280E06">
      <w:pPr>
        <w:ind w:firstLine="720"/>
        <w:rPr>
          <w:lang w:val="ru-RU"/>
        </w:rPr>
      </w:pPr>
      <w:r w:rsidRPr="00D1279E">
        <w:rPr>
          <w:lang w:val="ru-RU"/>
        </w:rPr>
        <w:t>(</w:t>
      </w:r>
      <w:r w:rsidRPr="00D1279E">
        <w:sym w:font="Symbol" w:char="F02A"/>
      </w:r>
      <w:r w:rsidRPr="00D1279E">
        <w:rPr>
          <w:lang w:val="ru-RU"/>
        </w:rPr>
        <w:t>) - состав соисполнителей муниципальной программы может быть уточнён в рамках подготовки проекта муниципальной программы</w:t>
      </w:r>
    </w:p>
    <w:p w:rsidR="00280E06" w:rsidRPr="00D1279E" w:rsidRDefault="00280E06" w:rsidP="00280E06">
      <w:pPr>
        <w:ind w:firstLine="708"/>
        <w:rPr>
          <w:lang w:val="ru-RU"/>
        </w:rPr>
      </w:pPr>
      <w:r w:rsidRPr="00D1279E">
        <w:rPr>
          <w:lang w:val="ru-RU"/>
        </w:rPr>
        <w:t>(</w:t>
      </w:r>
      <w:r w:rsidRPr="00D1279E">
        <w:sym w:font="Symbol" w:char="F02A"/>
      </w:r>
      <w:r w:rsidRPr="00D1279E">
        <w:sym w:font="Symbol" w:char="F02A"/>
      </w:r>
      <w:r w:rsidRPr="00D1279E">
        <w:rPr>
          <w:lang w:val="ru-RU"/>
        </w:rPr>
        <w:t>) - набор подпрограмм и отдельных мероприятий муниципальной программы могут быть дополнены в рамках подготовки проекта муниципальной программы</w:t>
      </w:r>
    </w:p>
    <w:p w:rsidR="00280E06" w:rsidRPr="00D1279E" w:rsidRDefault="00280E06" w:rsidP="002E473A">
      <w:pPr>
        <w:tabs>
          <w:tab w:val="left" w:pos="8730"/>
        </w:tabs>
        <w:rPr>
          <w:sz w:val="28"/>
          <w:szCs w:val="28"/>
          <w:lang w:val="ru-RU" w:eastAsia="ru-RU"/>
        </w:rPr>
        <w:sectPr w:rsidR="00280E06" w:rsidRPr="00D1279E" w:rsidSect="002570E0">
          <w:pgSz w:w="16838" w:h="11906" w:orient="landscape"/>
          <w:pgMar w:top="1418" w:right="1134" w:bottom="851" w:left="1276" w:header="709" w:footer="709" w:gutter="0"/>
          <w:cols w:space="708"/>
          <w:docGrid w:linePitch="360"/>
        </w:sectPr>
      </w:pPr>
    </w:p>
    <w:p w:rsidR="00580D87" w:rsidRPr="00D1279E" w:rsidRDefault="00580D87" w:rsidP="00580D87">
      <w:pPr>
        <w:jc w:val="right"/>
        <w:rPr>
          <w:sz w:val="22"/>
          <w:szCs w:val="22"/>
          <w:lang w:val="ru-RU"/>
        </w:rPr>
      </w:pPr>
      <w:r w:rsidRPr="00D1279E">
        <w:rPr>
          <w:sz w:val="22"/>
          <w:szCs w:val="22"/>
          <w:lang w:val="ru-RU"/>
        </w:rPr>
        <w:t>Приложение № 2</w:t>
      </w:r>
    </w:p>
    <w:p w:rsidR="00580D87" w:rsidRPr="00D1279E" w:rsidRDefault="00580D87" w:rsidP="00580D87">
      <w:pPr>
        <w:widowControl w:val="0"/>
        <w:autoSpaceDE w:val="0"/>
        <w:autoSpaceDN w:val="0"/>
        <w:adjustRightInd w:val="0"/>
        <w:jc w:val="right"/>
        <w:rPr>
          <w:sz w:val="22"/>
          <w:szCs w:val="22"/>
          <w:lang w:val="ru-RU"/>
        </w:rPr>
      </w:pPr>
      <w:r w:rsidRPr="00D1279E">
        <w:rPr>
          <w:sz w:val="22"/>
          <w:szCs w:val="22"/>
          <w:lang w:val="ru-RU"/>
        </w:rPr>
        <w:t>к Порядку принятия решений о разработке</w:t>
      </w:r>
    </w:p>
    <w:p w:rsidR="00580D87" w:rsidRPr="00D1279E" w:rsidRDefault="00580D87" w:rsidP="00580D87">
      <w:pPr>
        <w:widowControl w:val="0"/>
        <w:autoSpaceDE w:val="0"/>
        <w:autoSpaceDN w:val="0"/>
        <w:adjustRightInd w:val="0"/>
        <w:jc w:val="right"/>
        <w:rPr>
          <w:sz w:val="22"/>
          <w:szCs w:val="22"/>
          <w:lang w:val="ru-RU"/>
        </w:rPr>
      </w:pPr>
      <w:r w:rsidRPr="00D1279E">
        <w:rPr>
          <w:sz w:val="22"/>
          <w:szCs w:val="22"/>
          <w:lang w:val="ru-RU"/>
        </w:rPr>
        <w:t>муниципальных программ Кежемского района,</w:t>
      </w:r>
    </w:p>
    <w:p w:rsidR="00D868DF" w:rsidRPr="00D1279E" w:rsidRDefault="00580D87" w:rsidP="00D868DF">
      <w:pPr>
        <w:widowControl w:val="0"/>
        <w:autoSpaceDE w:val="0"/>
        <w:autoSpaceDN w:val="0"/>
        <w:adjustRightInd w:val="0"/>
        <w:ind w:firstLine="709"/>
        <w:jc w:val="right"/>
        <w:rPr>
          <w:sz w:val="22"/>
          <w:szCs w:val="22"/>
          <w:lang w:val="ru-RU"/>
        </w:rPr>
      </w:pPr>
      <w:r w:rsidRPr="00D1279E">
        <w:rPr>
          <w:sz w:val="22"/>
          <w:szCs w:val="22"/>
          <w:lang w:val="ru-RU"/>
        </w:rPr>
        <w:t>их формировании и реализации</w:t>
      </w:r>
      <w:r w:rsidR="00D868DF" w:rsidRPr="00D1279E">
        <w:rPr>
          <w:sz w:val="22"/>
          <w:szCs w:val="22"/>
          <w:lang w:val="ru-RU"/>
        </w:rPr>
        <w:t xml:space="preserve"> </w:t>
      </w:r>
    </w:p>
    <w:p w:rsidR="00580D87" w:rsidRPr="00D1279E" w:rsidRDefault="00580D87" w:rsidP="00580D87">
      <w:pPr>
        <w:widowControl w:val="0"/>
        <w:autoSpaceDE w:val="0"/>
        <w:autoSpaceDN w:val="0"/>
        <w:adjustRightInd w:val="0"/>
        <w:jc w:val="right"/>
        <w:rPr>
          <w:sz w:val="22"/>
          <w:szCs w:val="22"/>
          <w:lang w:val="ru-RU"/>
        </w:rPr>
      </w:pPr>
    </w:p>
    <w:p w:rsidR="006B2883" w:rsidRPr="00D1279E" w:rsidRDefault="006B2883" w:rsidP="002E473A">
      <w:pPr>
        <w:autoSpaceDE w:val="0"/>
        <w:autoSpaceDN w:val="0"/>
        <w:adjustRightInd w:val="0"/>
        <w:jc w:val="center"/>
        <w:rPr>
          <w:lang w:val="ru-RU"/>
        </w:rPr>
      </w:pPr>
    </w:p>
    <w:p w:rsidR="00975561" w:rsidRPr="00D1279E" w:rsidRDefault="00975561" w:rsidP="00975561">
      <w:pPr>
        <w:autoSpaceDE w:val="0"/>
        <w:autoSpaceDN w:val="0"/>
        <w:adjustRightInd w:val="0"/>
        <w:jc w:val="center"/>
        <w:rPr>
          <w:lang w:val="ru-RU"/>
        </w:rPr>
      </w:pPr>
      <w:r w:rsidRPr="00D1279E">
        <w:rPr>
          <w:lang w:val="ru-RU"/>
        </w:rPr>
        <w:t>Паспорт</w:t>
      </w:r>
    </w:p>
    <w:p w:rsidR="00975561" w:rsidRPr="00D1279E" w:rsidRDefault="00975561" w:rsidP="00975561">
      <w:pPr>
        <w:autoSpaceDE w:val="0"/>
        <w:autoSpaceDN w:val="0"/>
        <w:adjustRightInd w:val="0"/>
        <w:jc w:val="center"/>
        <w:rPr>
          <w:lang w:val="ru-RU"/>
        </w:rPr>
      </w:pPr>
      <w:r w:rsidRPr="00D1279E">
        <w:rPr>
          <w:lang w:val="ru-RU"/>
        </w:rPr>
        <w:t>муниципальной программы Кежемского района</w:t>
      </w:r>
    </w:p>
    <w:p w:rsidR="00975561" w:rsidRPr="00D1279E" w:rsidRDefault="00975561" w:rsidP="00975561">
      <w:pPr>
        <w:autoSpaceDE w:val="0"/>
        <w:autoSpaceDN w:val="0"/>
        <w:adjustRightInd w:val="0"/>
        <w:jc w:val="center"/>
        <w:outlineLvl w:val="0"/>
        <w:rPr>
          <w:lang w:val="ru-RU"/>
        </w:rPr>
      </w:pPr>
    </w:p>
    <w:p w:rsidR="00975561" w:rsidRPr="00D1279E" w:rsidRDefault="00975561" w:rsidP="00975561">
      <w:pPr>
        <w:autoSpaceDE w:val="0"/>
        <w:autoSpaceDN w:val="0"/>
        <w:adjustRightInd w:val="0"/>
        <w:jc w:val="center"/>
        <w:outlineLvl w:val="0"/>
        <w:rPr>
          <w:lang w:val="ru-RU"/>
        </w:rPr>
      </w:pPr>
    </w:p>
    <w:p w:rsidR="00975561" w:rsidRPr="00D1279E" w:rsidRDefault="00975561" w:rsidP="00975561">
      <w:pPr>
        <w:autoSpaceDE w:val="0"/>
        <w:autoSpaceDN w:val="0"/>
        <w:adjustRightInd w:val="0"/>
        <w:jc w:val="both"/>
        <w:rPr>
          <w:lang w:val="ru-RU"/>
        </w:rPr>
      </w:pPr>
      <w:r w:rsidRPr="00D1279E">
        <w:rPr>
          <w:lang w:val="ru-RU"/>
        </w:rPr>
        <w:t>Наименование муниципальной программы.</w:t>
      </w:r>
    </w:p>
    <w:p w:rsidR="00975561" w:rsidRPr="00D1279E" w:rsidRDefault="00975561" w:rsidP="00975561">
      <w:pPr>
        <w:autoSpaceDE w:val="0"/>
        <w:autoSpaceDN w:val="0"/>
        <w:adjustRightInd w:val="0"/>
        <w:jc w:val="both"/>
        <w:rPr>
          <w:lang w:val="ru-RU"/>
        </w:rPr>
      </w:pPr>
    </w:p>
    <w:p w:rsidR="00975561" w:rsidRPr="00D1279E" w:rsidRDefault="00975561" w:rsidP="00975561">
      <w:pPr>
        <w:autoSpaceDE w:val="0"/>
        <w:autoSpaceDN w:val="0"/>
        <w:adjustRightInd w:val="0"/>
        <w:jc w:val="both"/>
        <w:rPr>
          <w:lang w:val="ru-RU"/>
        </w:rPr>
      </w:pPr>
      <w:r w:rsidRPr="00D1279E">
        <w:rPr>
          <w:lang w:val="ru-RU"/>
        </w:rPr>
        <w:t>Основания для разработки муниципальной программы.</w:t>
      </w:r>
    </w:p>
    <w:p w:rsidR="00975561" w:rsidRPr="00D1279E" w:rsidRDefault="00975561" w:rsidP="00975561">
      <w:pPr>
        <w:autoSpaceDE w:val="0"/>
        <w:autoSpaceDN w:val="0"/>
        <w:adjustRightInd w:val="0"/>
        <w:jc w:val="both"/>
        <w:rPr>
          <w:lang w:val="ru-RU"/>
        </w:rPr>
      </w:pPr>
    </w:p>
    <w:p w:rsidR="00975561" w:rsidRPr="00D1279E" w:rsidRDefault="00975561" w:rsidP="00975561">
      <w:pPr>
        <w:autoSpaceDE w:val="0"/>
        <w:autoSpaceDN w:val="0"/>
        <w:adjustRightInd w:val="0"/>
        <w:jc w:val="both"/>
        <w:rPr>
          <w:lang w:val="ru-RU"/>
        </w:rPr>
      </w:pPr>
      <w:r w:rsidRPr="00D1279E">
        <w:rPr>
          <w:lang w:val="ru-RU"/>
        </w:rPr>
        <w:t>Ответственный исполнитель муниципальной программы.</w:t>
      </w:r>
    </w:p>
    <w:p w:rsidR="00975561" w:rsidRPr="00D1279E" w:rsidRDefault="00975561" w:rsidP="00975561">
      <w:pPr>
        <w:autoSpaceDE w:val="0"/>
        <w:autoSpaceDN w:val="0"/>
        <w:adjustRightInd w:val="0"/>
        <w:jc w:val="both"/>
        <w:rPr>
          <w:lang w:val="ru-RU"/>
        </w:rPr>
      </w:pPr>
    </w:p>
    <w:p w:rsidR="00975561" w:rsidRPr="00D1279E" w:rsidRDefault="00975561" w:rsidP="00975561">
      <w:pPr>
        <w:autoSpaceDE w:val="0"/>
        <w:autoSpaceDN w:val="0"/>
        <w:adjustRightInd w:val="0"/>
        <w:jc w:val="both"/>
        <w:rPr>
          <w:lang w:val="ru-RU"/>
        </w:rPr>
      </w:pPr>
      <w:r w:rsidRPr="00D1279E">
        <w:rPr>
          <w:lang w:val="ru-RU"/>
        </w:rPr>
        <w:t>Соисполнители муниципальной программы.</w:t>
      </w:r>
    </w:p>
    <w:p w:rsidR="00975561" w:rsidRPr="00D1279E" w:rsidRDefault="00975561" w:rsidP="00975561">
      <w:pPr>
        <w:autoSpaceDE w:val="0"/>
        <w:autoSpaceDN w:val="0"/>
        <w:adjustRightInd w:val="0"/>
        <w:jc w:val="both"/>
        <w:rPr>
          <w:lang w:val="ru-RU"/>
        </w:rPr>
      </w:pPr>
    </w:p>
    <w:p w:rsidR="00975561" w:rsidRPr="00D1279E" w:rsidRDefault="00975561" w:rsidP="00975561">
      <w:pPr>
        <w:autoSpaceDE w:val="0"/>
        <w:autoSpaceDN w:val="0"/>
        <w:adjustRightInd w:val="0"/>
        <w:jc w:val="both"/>
        <w:rPr>
          <w:lang w:val="ru-RU"/>
        </w:rPr>
      </w:pPr>
      <w:r w:rsidRPr="00D1279E">
        <w:rPr>
          <w:lang w:val="ru-RU"/>
        </w:rPr>
        <w:t>Участники муниципальной программы.</w:t>
      </w:r>
    </w:p>
    <w:p w:rsidR="00975561" w:rsidRPr="00D1279E" w:rsidRDefault="00975561" w:rsidP="00975561">
      <w:pPr>
        <w:autoSpaceDE w:val="0"/>
        <w:autoSpaceDN w:val="0"/>
        <w:adjustRightInd w:val="0"/>
        <w:jc w:val="both"/>
        <w:rPr>
          <w:lang w:val="ru-RU"/>
        </w:rPr>
      </w:pPr>
    </w:p>
    <w:p w:rsidR="00975561" w:rsidRPr="00D1279E" w:rsidRDefault="00975561" w:rsidP="00975561">
      <w:pPr>
        <w:tabs>
          <w:tab w:val="left" w:pos="1134"/>
        </w:tabs>
        <w:autoSpaceDE w:val="0"/>
        <w:autoSpaceDN w:val="0"/>
        <w:adjustRightInd w:val="0"/>
        <w:jc w:val="both"/>
        <w:rPr>
          <w:lang w:val="ru-RU"/>
        </w:rPr>
      </w:pPr>
      <w:r w:rsidRPr="00D1279E">
        <w:rPr>
          <w:lang w:val="ru-RU"/>
        </w:rPr>
        <w:t>Перечень подпрограмм и отдельных мероприятий муниципальной программы.</w:t>
      </w:r>
    </w:p>
    <w:p w:rsidR="00975561" w:rsidRPr="00D1279E" w:rsidRDefault="00975561" w:rsidP="00975561">
      <w:pPr>
        <w:autoSpaceDE w:val="0"/>
        <w:autoSpaceDN w:val="0"/>
        <w:adjustRightInd w:val="0"/>
        <w:jc w:val="both"/>
        <w:rPr>
          <w:lang w:val="ru-RU"/>
        </w:rPr>
      </w:pPr>
    </w:p>
    <w:p w:rsidR="00975561" w:rsidRPr="00D1279E" w:rsidRDefault="00975561" w:rsidP="00975561">
      <w:pPr>
        <w:autoSpaceDE w:val="0"/>
        <w:autoSpaceDN w:val="0"/>
        <w:adjustRightInd w:val="0"/>
        <w:jc w:val="both"/>
        <w:rPr>
          <w:lang w:val="ru-RU"/>
        </w:rPr>
      </w:pPr>
      <w:r w:rsidRPr="00D1279E">
        <w:rPr>
          <w:lang w:val="ru-RU"/>
        </w:rPr>
        <w:t xml:space="preserve">Цели муниципальной программы. </w:t>
      </w:r>
    </w:p>
    <w:p w:rsidR="00975561" w:rsidRPr="00D1279E" w:rsidRDefault="00975561" w:rsidP="00975561">
      <w:pPr>
        <w:autoSpaceDE w:val="0"/>
        <w:autoSpaceDN w:val="0"/>
        <w:adjustRightInd w:val="0"/>
        <w:jc w:val="both"/>
        <w:rPr>
          <w:lang w:val="ru-RU"/>
        </w:rPr>
      </w:pPr>
    </w:p>
    <w:p w:rsidR="00975561" w:rsidRPr="00D1279E" w:rsidRDefault="00975561" w:rsidP="00975561">
      <w:pPr>
        <w:autoSpaceDE w:val="0"/>
        <w:autoSpaceDN w:val="0"/>
        <w:adjustRightInd w:val="0"/>
        <w:jc w:val="both"/>
        <w:rPr>
          <w:lang w:val="ru-RU"/>
        </w:rPr>
      </w:pPr>
      <w:r w:rsidRPr="00D1279E">
        <w:rPr>
          <w:lang w:val="ru-RU"/>
        </w:rPr>
        <w:t>Задачи муниципальной программы.</w:t>
      </w:r>
    </w:p>
    <w:p w:rsidR="00975561" w:rsidRPr="00D1279E" w:rsidRDefault="00975561" w:rsidP="00975561">
      <w:pPr>
        <w:autoSpaceDE w:val="0"/>
        <w:autoSpaceDN w:val="0"/>
        <w:adjustRightInd w:val="0"/>
        <w:jc w:val="both"/>
        <w:rPr>
          <w:lang w:val="ru-RU"/>
        </w:rPr>
      </w:pPr>
    </w:p>
    <w:p w:rsidR="00975561" w:rsidRPr="00D1279E" w:rsidRDefault="00975561" w:rsidP="00975561">
      <w:pPr>
        <w:autoSpaceDE w:val="0"/>
        <w:autoSpaceDN w:val="0"/>
        <w:adjustRightInd w:val="0"/>
        <w:jc w:val="both"/>
        <w:rPr>
          <w:lang w:val="ru-RU"/>
        </w:rPr>
      </w:pPr>
      <w:r w:rsidRPr="00D1279E">
        <w:rPr>
          <w:lang w:val="ru-RU"/>
        </w:rPr>
        <w:t>Этапы и сроки реализации муниципальной программы.</w:t>
      </w:r>
    </w:p>
    <w:p w:rsidR="00975561" w:rsidRPr="00D1279E" w:rsidRDefault="00975561" w:rsidP="00975561">
      <w:pPr>
        <w:autoSpaceDE w:val="0"/>
        <w:autoSpaceDN w:val="0"/>
        <w:adjustRightInd w:val="0"/>
        <w:jc w:val="both"/>
        <w:rPr>
          <w:lang w:val="ru-RU"/>
        </w:rPr>
      </w:pPr>
    </w:p>
    <w:p w:rsidR="00975561" w:rsidRPr="00D1279E" w:rsidRDefault="009E0BB1" w:rsidP="00975561">
      <w:pPr>
        <w:tabs>
          <w:tab w:val="left" w:pos="1418"/>
        </w:tabs>
        <w:autoSpaceDE w:val="0"/>
        <w:autoSpaceDN w:val="0"/>
        <w:adjustRightInd w:val="0"/>
        <w:jc w:val="both"/>
        <w:outlineLvl w:val="1"/>
        <w:rPr>
          <w:strike/>
          <w:lang w:val="ru-RU" w:eastAsia="ru-RU"/>
        </w:rPr>
      </w:pPr>
      <w:r w:rsidRPr="00D1279E">
        <w:rPr>
          <w:lang w:val="ru-RU" w:eastAsia="ru-RU"/>
        </w:rPr>
        <w:t xml:space="preserve">Перечень целевых показателей муниципальной программы с </w:t>
      </w:r>
      <w:r w:rsidR="0055704C">
        <w:rPr>
          <w:lang w:val="ru-RU" w:eastAsia="ru-RU"/>
        </w:rPr>
        <w:t>указанием планируемых к достижению значений в результате реализации муниципальной программы</w:t>
      </w:r>
      <w:r w:rsidRPr="00D1279E">
        <w:rPr>
          <w:lang w:val="ru-RU" w:eastAsia="ru-RU"/>
        </w:rPr>
        <w:t xml:space="preserve"> (приложение </w:t>
      </w:r>
      <w:r w:rsidR="001B0855">
        <w:rPr>
          <w:lang w:val="ru-RU" w:eastAsia="ru-RU"/>
        </w:rPr>
        <w:t>№</w:t>
      </w:r>
      <w:r w:rsidR="00EE2C76">
        <w:rPr>
          <w:lang w:val="ru-RU" w:eastAsia="ru-RU"/>
        </w:rPr>
        <w:t xml:space="preserve"> </w:t>
      </w:r>
      <w:r w:rsidRPr="00D1279E">
        <w:rPr>
          <w:lang w:val="ru-RU" w:eastAsia="ru-RU"/>
        </w:rPr>
        <w:t>1 к настоящему паспорту).</w:t>
      </w:r>
    </w:p>
    <w:p w:rsidR="00975561" w:rsidRPr="00D1279E" w:rsidRDefault="00975561" w:rsidP="00975561">
      <w:pPr>
        <w:autoSpaceDE w:val="0"/>
        <w:autoSpaceDN w:val="0"/>
        <w:adjustRightInd w:val="0"/>
        <w:jc w:val="both"/>
        <w:rPr>
          <w:lang w:val="ru-RU"/>
        </w:rPr>
      </w:pPr>
    </w:p>
    <w:p w:rsidR="00424291" w:rsidRPr="00D1279E" w:rsidRDefault="00424291" w:rsidP="00424291">
      <w:pPr>
        <w:autoSpaceDE w:val="0"/>
        <w:autoSpaceDN w:val="0"/>
        <w:adjustRightInd w:val="0"/>
        <w:jc w:val="both"/>
        <w:rPr>
          <w:lang w:val="ru-RU" w:eastAsia="ru-RU"/>
        </w:rPr>
      </w:pPr>
      <w:r w:rsidRPr="00D1279E">
        <w:rPr>
          <w:lang w:val="ru-RU"/>
        </w:rPr>
        <w:t xml:space="preserve">Перечень объектов капитального строительства </w:t>
      </w:r>
      <w:r w:rsidRPr="00D1279E">
        <w:rPr>
          <w:lang w:val="ru-RU" w:eastAsia="ru-RU"/>
        </w:rPr>
        <w:t xml:space="preserve">(приложение </w:t>
      </w:r>
      <w:r w:rsidR="001B0855">
        <w:rPr>
          <w:lang w:val="ru-RU" w:eastAsia="ru-RU"/>
        </w:rPr>
        <w:t>№</w:t>
      </w:r>
      <w:r w:rsidR="00EE2C76">
        <w:rPr>
          <w:lang w:val="ru-RU" w:eastAsia="ru-RU"/>
        </w:rPr>
        <w:t xml:space="preserve"> </w:t>
      </w:r>
      <w:r w:rsidRPr="00D1279E">
        <w:rPr>
          <w:lang w:val="ru-RU" w:eastAsia="ru-RU"/>
        </w:rPr>
        <w:t>2 к настоящему паспорту).</w:t>
      </w:r>
    </w:p>
    <w:p w:rsidR="00424291" w:rsidRPr="00D1279E" w:rsidRDefault="00424291" w:rsidP="00424291">
      <w:pPr>
        <w:jc w:val="both"/>
        <w:rPr>
          <w:lang w:val="ru-RU"/>
        </w:rPr>
      </w:pPr>
    </w:p>
    <w:p w:rsidR="00424291" w:rsidRPr="00D1279E" w:rsidRDefault="00424291" w:rsidP="00424291">
      <w:pPr>
        <w:jc w:val="both"/>
        <w:rPr>
          <w:lang w:val="ru-RU"/>
        </w:rPr>
      </w:pPr>
      <w:r w:rsidRPr="00D1279E">
        <w:rPr>
          <w:lang w:val="ru-RU"/>
        </w:rPr>
        <w:t xml:space="preserve">Распределение планируемых расходов за счет средств местного бюджета по мероприятиям и подпрограммам муниципальной программы </w:t>
      </w:r>
      <w:r w:rsidRPr="00D1279E">
        <w:rPr>
          <w:lang w:val="ru-RU" w:eastAsia="ru-RU"/>
        </w:rPr>
        <w:t xml:space="preserve">(приложение </w:t>
      </w:r>
      <w:r w:rsidR="001B0855">
        <w:rPr>
          <w:lang w:val="ru-RU" w:eastAsia="ru-RU"/>
        </w:rPr>
        <w:t>№</w:t>
      </w:r>
      <w:r w:rsidR="00EE2C76">
        <w:rPr>
          <w:lang w:val="ru-RU" w:eastAsia="ru-RU"/>
        </w:rPr>
        <w:t xml:space="preserve"> </w:t>
      </w:r>
      <w:r w:rsidRPr="00D1279E">
        <w:rPr>
          <w:lang w:val="ru-RU" w:eastAsia="ru-RU"/>
        </w:rPr>
        <w:t>3 к настоящему паспорту).</w:t>
      </w:r>
    </w:p>
    <w:p w:rsidR="00424291" w:rsidRPr="00D1279E" w:rsidRDefault="00424291" w:rsidP="00424291">
      <w:pPr>
        <w:tabs>
          <w:tab w:val="left" w:pos="1418"/>
        </w:tabs>
        <w:autoSpaceDE w:val="0"/>
        <w:autoSpaceDN w:val="0"/>
        <w:adjustRightInd w:val="0"/>
        <w:jc w:val="both"/>
        <w:outlineLvl w:val="1"/>
        <w:rPr>
          <w:lang w:val="ru-RU" w:eastAsia="ru-RU"/>
        </w:rPr>
      </w:pPr>
    </w:p>
    <w:p w:rsidR="00424291" w:rsidRPr="00D1279E" w:rsidRDefault="00C244EB" w:rsidP="00927736">
      <w:pPr>
        <w:jc w:val="both"/>
        <w:rPr>
          <w:strike/>
          <w:lang w:val="ru-RU" w:eastAsia="ru-RU"/>
        </w:rPr>
      </w:pPr>
      <w:r w:rsidRPr="00743711">
        <w:rPr>
          <w:lang w:val="ru-RU" w:eastAsia="ru-RU"/>
        </w:rPr>
        <w:t>Р</w:t>
      </w:r>
      <w:r w:rsidR="00927736" w:rsidRPr="00743711">
        <w:rPr>
          <w:lang w:val="ru-RU"/>
        </w:rPr>
        <w:t>есурсно</w:t>
      </w:r>
      <w:r w:rsidRPr="00743711">
        <w:rPr>
          <w:lang w:val="ru-RU"/>
        </w:rPr>
        <w:t>е</w:t>
      </w:r>
      <w:r w:rsidR="00927736" w:rsidRPr="00743711">
        <w:rPr>
          <w:lang w:val="ru-RU"/>
        </w:rPr>
        <w:t xml:space="preserve"> обеспечени</w:t>
      </w:r>
      <w:r w:rsidRPr="00743711">
        <w:rPr>
          <w:lang w:val="ru-RU"/>
        </w:rPr>
        <w:t>е и прогнозная</w:t>
      </w:r>
      <w:r w:rsidR="00927736" w:rsidRPr="00743711">
        <w:rPr>
          <w:lang w:val="ru-RU"/>
        </w:rPr>
        <w:t xml:space="preserve"> оценк</w:t>
      </w:r>
      <w:r w:rsidRPr="00743711">
        <w:rPr>
          <w:lang w:val="ru-RU"/>
        </w:rPr>
        <w:t>а</w:t>
      </w:r>
      <w:r w:rsidR="00927736" w:rsidRPr="00743711">
        <w:rPr>
          <w:lang w:val="ru-RU"/>
        </w:rPr>
        <w:t xml:space="preserve"> расходов на реализацию целей муниципальной программы с учетом источников финансирования,</w:t>
      </w:r>
      <w:r w:rsidRPr="00743711">
        <w:rPr>
          <w:lang w:val="ru-RU"/>
        </w:rPr>
        <w:t xml:space="preserve"> </w:t>
      </w:r>
      <w:r w:rsidR="00927736" w:rsidRPr="00743711">
        <w:rPr>
          <w:lang w:val="ru-RU"/>
        </w:rPr>
        <w:t>в том числе по уровням бюджетной системы</w:t>
      </w:r>
      <w:r w:rsidR="00927736" w:rsidRPr="00743711">
        <w:rPr>
          <w:lang w:val="ru-RU" w:eastAsia="ru-RU"/>
        </w:rPr>
        <w:t xml:space="preserve"> </w:t>
      </w:r>
      <w:r w:rsidR="00424291" w:rsidRPr="00743711">
        <w:rPr>
          <w:lang w:val="ru-RU" w:eastAsia="ru-RU"/>
        </w:rPr>
        <w:t xml:space="preserve">(приложение </w:t>
      </w:r>
      <w:r w:rsidR="001B0855" w:rsidRPr="00743711">
        <w:rPr>
          <w:lang w:val="ru-RU" w:eastAsia="ru-RU"/>
        </w:rPr>
        <w:t>№</w:t>
      </w:r>
      <w:r w:rsidR="00EE2C76" w:rsidRPr="00743711">
        <w:rPr>
          <w:lang w:val="ru-RU" w:eastAsia="ru-RU"/>
        </w:rPr>
        <w:t xml:space="preserve"> </w:t>
      </w:r>
      <w:r w:rsidR="00424291" w:rsidRPr="00743711">
        <w:rPr>
          <w:lang w:val="ru-RU" w:eastAsia="ru-RU"/>
        </w:rPr>
        <w:t>4 к настоящему паспорту).</w:t>
      </w:r>
    </w:p>
    <w:p w:rsidR="00975561" w:rsidRPr="00D1279E" w:rsidRDefault="00975561" w:rsidP="00975561">
      <w:pPr>
        <w:autoSpaceDE w:val="0"/>
        <w:autoSpaceDN w:val="0"/>
        <w:adjustRightInd w:val="0"/>
        <w:jc w:val="both"/>
        <w:rPr>
          <w:lang w:val="ru-RU" w:eastAsia="ru-RU"/>
        </w:rPr>
      </w:pPr>
    </w:p>
    <w:p w:rsidR="00424291" w:rsidRPr="00D1279E" w:rsidRDefault="00424291" w:rsidP="00975561">
      <w:pPr>
        <w:autoSpaceDE w:val="0"/>
        <w:autoSpaceDN w:val="0"/>
        <w:adjustRightInd w:val="0"/>
        <w:jc w:val="both"/>
        <w:rPr>
          <w:lang w:val="ru-RU" w:eastAsia="ru-RU"/>
        </w:rPr>
      </w:pPr>
      <w:r w:rsidRPr="00D1279E">
        <w:rPr>
          <w:lang w:val="ru-RU" w:eastAsia="ru-RU"/>
        </w:rPr>
        <w:t xml:space="preserve">Прогноз сводных показателей муниципальных заданий на оказание (выполнение) муниципальных услуг (работ) бюджетными учреждениями по муниципальной программе (приложение </w:t>
      </w:r>
      <w:r w:rsidR="001B0855">
        <w:rPr>
          <w:lang w:val="ru-RU" w:eastAsia="ru-RU"/>
        </w:rPr>
        <w:t>№</w:t>
      </w:r>
      <w:r w:rsidR="00EE2C76">
        <w:rPr>
          <w:lang w:val="ru-RU" w:eastAsia="ru-RU"/>
        </w:rPr>
        <w:t xml:space="preserve"> </w:t>
      </w:r>
      <w:r w:rsidRPr="00D1279E">
        <w:rPr>
          <w:lang w:val="ru-RU" w:eastAsia="ru-RU"/>
        </w:rPr>
        <w:t>5 к настоящему паспорту).</w:t>
      </w:r>
    </w:p>
    <w:p w:rsidR="00424291" w:rsidRPr="00D1279E" w:rsidRDefault="00424291" w:rsidP="00975561">
      <w:pPr>
        <w:autoSpaceDE w:val="0"/>
        <w:autoSpaceDN w:val="0"/>
        <w:adjustRightInd w:val="0"/>
        <w:jc w:val="both"/>
        <w:rPr>
          <w:lang w:val="ru-RU" w:eastAsia="ru-RU"/>
        </w:rPr>
      </w:pPr>
    </w:p>
    <w:p w:rsidR="00975561" w:rsidRPr="00D1279E" w:rsidRDefault="00975561" w:rsidP="00975561">
      <w:pPr>
        <w:autoSpaceDE w:val="0"/>
        <w:autoSpaceDN w:val="0"/>
        <w:adjustRightInd w:val="0"/>
        <w:jc w:val="both"/>
        <w:rPr>
          <w:lang w:val="ru-RU" w:eastAsia="ru-RU"/>
        </w:rPr>
      </w:pPr>
    </w:p>
    <w:p w:rsidR="00975561" w:rsidRPr="00D1279E" w:rsidRDefault="00975561" w:rsidP="00975561">
      <w:pPr>
        <w:autoSpaceDE w:val="0"/>
        <w:autoSpaceDN w:val="0"/>
        <w:adjustRightInd w:val="0"/>
        <w:jc w:val="both"/>
        <w:rPr>
          <w:lang w:val="ru-RU"/>
        </w:rPr>
      </w:pPr>
      <w:r w:rsidRPr="00D1279E">
        <w:rPr>
          <w:lang w:val="ru-RU"/>
        </w:rPr>
        <w:t>Система организации контроля за исполнением муниципальной программы.</w:t>
      </w:r>
    </w:p>
    <w:p w:rsidR="00975561" w:rsidRPr="00D1279E" w:rsidRDefault="00975561" w:rsidP="00975561">
      <w:pPr>
        <w:autoSpaceDE w:val="0"/>
        <w:autoSpaceDN w:val="0"/>
        <w:adjustRightInd w:val="0"/>
        <w:jc w:val="both"/>
        <w:rPr>
          <w:lang w:val="ru-RU"/>
        </w:rPr>
      </w:pPr>
    </w:p>
    <w:p w:rsidR="006B2883" w:rsidRPr="00D1279E" w:rsidRDefault="006B2883" w:rsidP="002E473A">
      <w:pPr>
        <w:autoSpaceDE w:val="0"/>
        <w:autoSpaceDN w:val="0"/>
        <w:adjustRightInd w:val="0"/>
        <w:jc w:val="both"/>
        <w:rPr>
          <w:sz w:val="28"/>
          <w:szCs w:val="28"/>
          <w:lang w:val="ru-RU"/>
        </w:rPr>
      </w:pPr>
    </w:p>
    <w:p w:rsidR="006B2883" w:rsidRPr="00D1279E" w:rsidRDefault="006B2883" w:rsidP="002E473A">
      <w:pPr>
        <w:autoSpaceDE w:val="0"/>
        <w:autoSpaceDN w:val="0"/>
        <w:adjustRightInd w:val="0"/>
        <w:jc w:val="both"/>
        <w:rPr>
          <w:sz w:val="28"/>
          <w:szCs w:val="28"/>
          <w:lang w:val="ru-RU"/>
        </w:rPr>
      </w:pPr>
    </w:p>
    <w:p w:rsidR="006B2883" w:rsidRPr="00D1279E" w:rsidRDefault="006B2883" w:rsidP="002E473A">
      <w:pPr>
        <w:autoSpaceDE w:val="0"/>
        <w:autoSpaceDN w:val="0"/>
        <w:adjustRightInd w:val="0"/>
        <w:jc w:val="both"/>
        <w:rPr>
          <w:sz w:val="28"/>
          <w:szCs w:val="28"/>
          <w:lang w:val="ru-RU"/>
        </w:rPr>
      </w:pPr>
    </w:p>
    <w:p w:rsidR="006B2883" w:rsidRPr="00D1279E" w:rsidRDefault="006B2883" w:rsidP="002E473A">
      <w:pPr>
        <w:tabs>
          <w:tab w:val="left" w:pos="8730"/>
        </w:tabs>
        <w:rPr>
          <w:sz w:val="28"/>
          <w:szCs w:val="28"/>
          <w:lang w:val="ru-RU" w:eastAsia="ru-RU"/>
        </w:rPr>
        <w:sectPr w:rsidR="006B2883" w:rsidRPr="00D1279E" w:rsidSect="002570E0">
          <w:pgSz w:w="11905" w:h="16838"/>
          <w:pgMar w:top="1134" w:right="850" w:bottom="1134" w:left="1418" w:header="720" w:footer="720" w:gutter="0"/>
          <w:cols w:space="720"/>
          <w:noEndnote/>
        </w:sectPr>
      </w:pPr>
    </w:p>
    <w:p w:rsidR="006B2883" w:rsidRPr="00D1279E" w:rsidRDefault="00CA45D9" w:rsidP="00F611D1">
      <w:pPr>
        <w:pStyle w:val="ConsPlusNormal"/>
        <w:widowControl/>
        <w:ind w:left="8460" w:firstLine="0"/>
        <w:jc w:val="right"/>
        <w:outlineLvl w:val="2"/>
        <w:rPr>
          <w:rFonts w:ascii="Times New Roman" w:hAnsi="Times New Roman" w:cs="Times New Roman"/>
          <w:sz w:val="22"/>
          <w:szCs w:val="22"/>
        </w:rPr>
      </w:pPr>
      <w:r w:rsidRPr="00D1279E">
        <w:rPr>
          <w:rFonts w:ascii="Times New Roman" w:hAnsi="Times New Roman" w:cs="Times New Roman"/>
          <w:sz w:val="22"/>
          <w:szCs w:val="22"/>
        </w:rPr>
        <w:t>Приложение № 1</w:t>
      </w:r>
    </w:p>
    <w:p w:rsidR="006B2883" w:rsidRPr="00D1279E" w:rsidRDefault="006B2883" w:rsidP="00F611D1">
      <w:pPr>
        <w:pStyle w:val="ConsPlusNormal"/>
        <w:widowControl/>
        <w:ind w:left="8460" w:firstLine="0"/>
        <w:jc w:val="right"/>
        <w:outlineLvl w:val="2"/>
        <w:rPr>
          <w:rFonts w:ascii="Times New Roman" w:hAnsi="Times New Roman" w:cs="Times New Roman"/>
          <w:sz w:val="22"/>
          <w:szCs w:val="22"/>
        </w:rPr>
      </w:pPr>
      <w:r w:rsidRPr="00D1279E">
        <w:rPr>
          <w:rFonts w:ascii="Times New Roman" w:hAnsi="Times New Roman" w:cs="Times New Roman"/>
          <w:sz w:val="22"/>
          <w:szCs w:val="22"/>
        </w:rPr>
        <w:t>к Паспорту муниципальной программы Кежемского района</w:t>
      </w:r>
    </w:p>
    <w:p w:rsidR="006B2883" w:rsidRPr="007E100F" w:rsidRDefault="006B2883" w:rsidP="002E473A">
      <w:pPr>
        <w:pStyle w:val="ConsPlusNormal"/>
        <w:widowControl/>
        <w:ind w:firstLine="0"/>
        <w:jc w:val="right"/>
        <w:rPr>
          <w:rFonts w:ascii="Times New Roman" w:hAnsi="Times New Roman" w:cs="Times New Roman"/>
          <w:sz w:val="24"/>
          <w:szCs w:val="24"/>
        </w:rPr>
      </w:pPr>
    </w:p>
    <w:p w:rsidR="0055704C" w:rsidRDefault="0055704C" w:rsidP="0055704C">
      <w:pPr>
        <w:jc w:val="center"/>
        <w:rPr>
          <w:lang w:val="ru-RU" w:eastAsia="ru-RU"/>
        </w:rPr>
      </w:pPr>
      <w:r w:rsidRPr="00D1279E">
        <w:rPr>
          <w:lang w:val="ru-RU" w:eastAsia="ru-RU"/>
        </w:rPr>
        <w:t xml:space="preserve">Перечень целевых показателей муниципальной программы </w:t>
      </w:r>
    </w:p>
    <w:p w:rsidR="0055704C" w:rsidRDefault="0055704C" w:rsidP="0055704C">
      <w:pPr>
        <w:jc w:val="center"/>
        <w:rPr>
          <w:lang w:val="ru-RU" w:eastAsia="ru-RU"/>
        </w:rPr>
      </w:pPr>
      <w:r w:rsidRPr="00D1279E">
        <w:rPr>
          <w:lang w:val="ru-RU" w:eastAsia="ru-RU"/>
        </w:rPr>
        <w:t xml:space="preserve">с </w:t>
      </w:r>
      <w:r>
        <w:rPr>
          <w:lang w:val="ru-RU" w:eastAsia="ru-RU"/>
        </w:rPr>
        <w:t xml:space="preserve">указанием планируемых к достижению значений </w:t>
      </w:r>
    </w:p>
    <w:p w:rsidR="006B2883" w:rsidRDefault="0055704C" w:rsidP="0055704C">
      <w:pPr>
        <w:jc w:val="center"/>
        <w:rPr>
          <w:lang w:val="ru-RU" w:eastAsia="ru-RU"/>
        </w:rPr>
      </w:pPr>
      <w:r>
        <w:rPr>
          <w:lang w:val="ru-RU" w:eastAsia="ru-RU"/>
        </w:rPr>
        <w:t>в результате реализации муниципальной программы</w:t>
      </w:r>
    </w:p>
    <w:p w:rsidR="0055704C" w:rsidRPr="00D1279E" w:rsidRDefault="0055704C" w:rsidP="0055704C">
      <w:pPr>
        <w:jc w:val="center"/>
        <w:rPr>
          <w:lang w:val="ru-RU"/>
        </w:rPr>
      </w:pPr>
    </w:p>
    <w:tbl>
      <w:tblPr>
        <w:tblW w:w="14130" w:type="dxa"/>
        <w:tblLayout w:type="fixed"/>
        <w:tblCellMar>
          <w:left w:w="70" w:type="dxa"/>
          <w:right w:w="70" w:type="dxa"/>
        </w:tblCellMar>
        <w:tblLook w:val="0000" w:firstRow="0" w:lastRow="0" w:firstColumn="0" w:lastColumn="0" w:noHBand="0" w:noVBand="0"/>
      </w:tblPr>
      <w:tblGrid>
        <w:gridCol w:w="670"/>
        <w:gridCol w:w="3228"/>
        <w:gridCol w:w="1134"/>
        <w:gridCol w:w="1559"/>
        <w:gridCol w:w="2152"/>
        <w:gridCol w:w="1843"/>
        <w:gridCol w:w="1843"/>
        <w:gridCol w:w="1701"/>
      </w:tblGrid>
      <w:tr w:rsidR="00777BD1" w:rsidRPr="00D1279E" w:rsidTr="00927736">
        <w:trPr>
          <w:cantSplit/>
          <w:trHeight w:val="2079"/>
        </w:trPr>
        <w:tc>
          <w:tcPr>
            <w:tcW w:w="670" w:type="dxa"/>
            <w:tcBorders>
              <w:top w:val="single" w:sz="6" w:space="0" w:color="auto"/>
              <w:left w:val="single" w:sz="6" w:space="0" w:color="auto"/>
              <w:bottom w:val="single" w:sz="6" w:space="0" w:color="auto"/>
              <w:right w:val="single" w:sz="6" w:space="0" w:color="auto"/>
            </w:tcBorders>
            <w:vAlign w:val="center"/>
          </w:tcPr>
          <w:p w:rsidR="00777BD1" w:rsidRPr="00D1279E" w:rsidRDefault="00777BD1" w:rsidP="002E473A">
            <w:pPr>
              <w:pStyle w:val="ConsPlusNormal"/>
              <w:widowControl/>
              <w:ind w:firstLine="0"/>
              <w:jc w:val="center"/>
              <w:rPr>
                <w:rFonts w:ascii="Times New Roman" w:hAnsi="Times New Roman" w:cs="Times New Roman"/>
                <w:sz w:val="24"/>
                <w:szCs w:val="24"/>
              </w:rPr>
            </w:pPr>
            <w:r w:rsidRPr="00D1279E">
              <w:rPr>
                <w:rFonts w:ascii="Times New Roman" w:hAnsi="Times New Roman" w:cs="Times New Roman"/>
                <w:sz w:val="24"/>
                <w:szCs w:val="24"/>
              </w:rPr>
              <w:t>№</w:t>
            </w:r>
          </w:p>
          <w:p w:rsidR="00777BD1" w:rsidRPr="00D1279E" w:rsidRDefault="00777BD1" w:rsidP="002E473A">
            <w:pPr>
              <w:pStyle w:val="ConsPlusNormal"/>
              <w:widowControl/>
              <w:ind w:firstLine="0"/>
              <w:jc w:val="center"/>
              <w:rPr>
                <w:rFonts w:ascii="Times New Roman" w:hAnsi="Times New Roman" w:cs="Times New Roman"/>
                <w:sz w:val="24"/>
                <w:szCs w:val="24"/>
              </w:rPr>
            </w:pPr>
            <w:r w:rsidRPr="00D1279E">
              <w:rPr>
                <w:rFonts w:ascii="Times New Roman" w:hAnsi="Times New Roman" w:cs="Times New Roman"/>
                <w:sz w:val="24"/>
                <w:szCs w:val="24"/>
              </w:rPr>
              <w:t>п/п</w:t>
            </w:r>
          </w:p>
        </w:tc>
        <w:tc>
          <w:tcPr>
            <w:tcW w:w="3228" w:type="dxa"/>
            <w:tcBorders>
              <w:top w:val="single" w:sz="6" w:space="0" w:color="auto"/>
              <w:left w:val="single" w:sz="6" w:space="0" w:color="auto"/>
              <w:bottom w:val="single" w:sz="6" w:space="0" w:color="auto"/>
              <w:right w:val="single" w:sz="6" w:space="0" w:color="auto"/>
            </w:tcBorders>
            <w:vAlign w:val="center"/>
          </w:tcPr>
          <w:p w:rsidR="00777BD1" w:rsidRPr="00D1279E" w:rsidRDefault="00777BD1" w:rsidP="007E100F">
            <w:pPr>
              <w:pStyle w:val="ConsPlusNormal"/>
              <w:widowControl/>
              <w:ind w:firstLine="0"/>
              <w:jc w:val="center"/>
              <w:rPr>
                <w:rFonts w:ascii="Times New Roman" w:hAnsi="Times New Roman" w:cs="Times New Roman"/>
                <w:sz w:val="24"/>
                <w:szCs w:val="24"/>
              </w:rPr>
            </w:pPr>
            <w:r w:rsidRPr="00D1279E">
              <w:rPr>
                <w:rFonts w:ascii="Times New Roman" w:hAnsi="Times New Roman" w:cs="Times New Roman"/>
                <w:sz w:val="24"/>
                <w:szCs w:val="24"/>
              </w:rPr>
              <w:t xml:space="preserve">Цели, </w:t>
            </w:r>
            <w:r>
              <w:rPr>
                <w:rFonts w:ascii="Times New Roman" w:hAnsi="Times New Roman" w:cs="Times New Roman"/>
                <w:sz w:val="24"/>
                <w:szCs w:val="24"/>
              </w:rPr>
              <w:t>целевые</w:t>
            </w:r>
            <w:r w:rsidRPr="00D1279E">
              <w:rPr>
                <w:rFonts w:ascii="Times New Roman" w:hAnsi="Times New Roman" w:cs="Times New Roman"/>
                <w:sz w:val="24"/>
                <w:szCs w:val="24"/>
              </w:rPr>
              <w:t xml:space="preserve"> показатели</w:t>
            </w:r>
            <w:r>
              <w:rPr>
                <w:rFonts w:ascii="Times New Roman" w:hAnsi="Times New Roman" w:cs="Times New Roman"/>
                <w:sz w:val="24"/>
                <w:szCs w:val="24"/>
              </w:rPr>
              <w:t xml:space="preserve"> муниципальной программы</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777BD1" w:rsidRPr="00D1279E" w:rsidRDefault="00777BD1" w:rsidP="00C874F2">
            <w:pPr>
              <w:pStyle w:val="ConsPlusNormal"/>
              <w:widowControl/>
              <w:ind w:left="113" w:right="113" w:firstLine="0"/>
              <w:jc w:val="center"/>
              <w:rPr>
                <w:rFonts w:ascii="Times New Roman" w:hAnsi="Times New Roman" w:cs="Times New Roman"/>
                <w:sz w:val="24"/>
                <w:szCs w:val="24"/>
              </w:rPr>
            </w:pPr>
            <w:r w:rsidRPr="00D1279E">
              <w:rPr>
                <w:rFonts w:ascii="Times New Roman" w:hAnsi="Times New Roman" w:cs="Times New Roman"/>
                <w:sz w:val="24"/>
                <w:szCs w:val="24"/>
              </w:rPr>
              <w:t>Единица измерения</w:t>
            </w:r>
          </w:p>
        </w:tc>
        <w:tc>
          <w:tcPr>
            <w:tcW w:w="1559" w:type="dxa"/>
            <w:tcBorders>
              <w:top w:val="single" w:sz="6" w:space="0" w:color="auto"/>
              <w:left w:val="single" w:sz="6" w:space="0" w:color="auto"/>
              <w:bottom w:val="single" w:sz="6" w:space="0" w:color="auto"/>
              <w:right w:val="single" w:sz="6" w:space="0" w:color="auto"/>
            </w:tcBorders>
            <w:textDirection w:val="btLr"/>
            <w:vAlign w:val="center"/>
          </w:tcPr>
          <w:p w:rsidR="00777BD1" w:rsidRPr="00D1279E" w:rsidRDefault="00777BD1" w:rsidP="00C874F2">
            <w:pPr>
              <w:pStyle w:val="ConsPlusNormal"/>
              <w:widowControl/>
              <w:ind w:left="113" w:right="113" w:firstLine="0"/>
              <w:jc w:val="center"/>
              <w:rPr>
                <w:rFonts w:ascii="Times New Roman" w:hAnsi="Times New Roman" w:cs="Times New Roman"/>
                <w:sz w:val="24"/>
                <w:szCs w:val="24"/>
              </w:rPr>
            </w:pPr>
            <w:r w:rsidRPr="00D1279E">
              <w:rPr>
                <w:rFonts w:ascii="Times New Roman" w:hAnsi="Times New Roman" w:cs="Times New Roman"/>
                <w:sz w:val="24"/>
                <w:szCs w:val="24"/>
              </w:rPr>
              <w:t>Отчетный финансовый год</w:t>
            </w:r>
          </w:p>
        </w:tc>
        <w:tc>
          <w:tcPr>
            <w:tcW w:w="2152" w:type="dxa"/>
            <w:tcBorders>
              <w:top w:val="single" w:sz="6" w:space="0" w:color="auto"/>
              <w:left w:val="single" w:sz="6" w:space="0" w:color="auto"/>
              <w:bottom w:val="single" w:sz="6" w:space="0" w:color="auto"/>
              <w:right w:val="single" w:sz="6" w:space="0" w:color="auto"/>
            </w:tcBorders>
            <w:textDirection w:val="btLr"/>
            <w:vAlign w:val="center"/>
          </w:tcPr>
          <w:p w:rsidR="00777BD1" w:rsidRPr="00D1279E" w:rsidRDefault="00777BD1" w:rsidP="00C874F2">
            <w:pPr>
              <w:pStyle w:val="ConsPlusNormal"/>
              <w:widowControl/>
              <w:ind w:left="113" w:right="113" w:firstLine="0"/>
              <w:jc w:val="center"/>
              <w:rPr>
                <w:rFonts w:ascii="Times New Roman" w:hAnsi="Times New Roman" w:cs="Times New Roman"/>
                <w:sz w:val="24"/>
                <w:szCs w:val="24"/>
              </w:rPr>
            </w:pPr>
            <w:r w:rsidRPr="00D1279E">
              <w:rPr>
                <w:rFonts w:ascii="Times New Roman" w:hAnsi="Times New Roman" w:cs="Times New Roman"/>
                <w:sz w:val="24"/>
                <w:szCs w:val="24"/>
              </w:rPr>
              <w:t>Текущий финансовый год</w:t>
            </w:r>
            <w:r w:rsidR="00927736">
              <w:rPr>
                <w:rFonts w:ascii="Times New Roman" w:hAnsi="Times New Roman" w:cs="Times New Roman"/>
                <w:sz w:val="24"/>
                <w:szCs w:val="24"/>
              </w:rPr>
              <w:t xml:space="preserve">                    (план очередного финансового года) </w:t>
            </w:r>
          </w:p>
        </w:tc>
        <w:tc>
          <w:tcPr>
            <w:tcW w:w="1843" w:type="dxa"/>
            <w:tcBorders>
              <w:top w:val="single" w:sz="6" w:space="0" w:color="auto"/>
              <w:left w:val="single" w:sz="6" w:space="0" w:color="auto"/>
              <w:bottom w:val="single" w:sz="6" w:space="0" w:color="auto"/>
              <w:right w:val="single" w:sz="6" w:space="0" w:color="auto"/>
            </w:tcBorders>
            <w:textDirection w:val="btLr"/>
            <w:vAlign w:val="center"/>
          </w:tcPr>
          <w:p w:rsidR="00777BD1" w:rsidRPr="00D1279E" w:rsidRDefault="00777BD1" w:rsidP="00927736">
            <w:pPr>
              <w:pStyle w:val="ConsPlusNormal"/>
              <w:widowControl/>
              <w:ind w:left="113" w:right="113" w:firstLine="0"/>
              <w:jc w:val="center"/>
              <w:rPr>
                <w:rFonts w:ascii="Times New Roman" w:hAnsi="Times New Roman" w:cs="Times New Roman"/>
                <w:sz w:val="24"/>
                <w:szCs w:val="24"/>
              </w:rPr>
            </w:pPr>
            <w:r w:rsidRPr="00D1279E">
              <w:rPr>
                <w:rFonts w:ascii="Times New Roman" w:hAnsi="Times New Roman" w:cs="Times New Roman"/>
                <w:sz w:val="24"/>
                <w:szCs w:val="24"/>
              </w:rPr>
              <w:t>Очередной финансовый год</w:t>
            </w:r>
            <w:r w:rsidR="00927736">
              <w:rPr>
                <w:rFonts w:ascii="Times New Roman" w:hAnsi="Times New Roman" w:cs="Times New Roman"/>
                <w:sz w:val="24"/>
                <w:szCs w:val="24"/>
              </w:rPr>
              <w:t xml:space="preserve">                     (факт очередного финансового года)</w:t>
            </w:r>
          </w:p>
        </w:tc>
        <w:tc>
          <w:tcPr>
            <w:tcW w:w="1843" w:type="dxa"/>
            <w:tcBorders>
              <w:top w:val="single" w:sz="6" w:space="0" w:color="auto"/>
              <w:left w:val="single" w:sz="6" w:space="0" w:color="auto"/>
              <w:bottom w:val="single" w:sz="6" w:space="0" w:color="auto"/>
              <w:right w:val="single" w:sz="6" w:space="0" w:color="auto"/>
            </w:tcBorders>
            <w:textDirection w:val="btLr"/>
            <w:vAlign w:val="center"/>
          </w:tcPr>
          <w:p w:rsidR="00777BD1" w:rsidRPr="00D1279E" w:rsidRDefault="00777BD1" w:rsidP="00C874F2">
            <w:pPr>
              <w:pStyle w:val="ConsPlusNormal"/>
              <w:widowControl/>
              <w:ind w:left="113" w:right="113" w:firstLine="0"/>
              <w:jc w:val="center"/>
              <w:rPr>
                <w:rFonts w:ascii="Times New Roman" w:hAnsi="Times New Roman" w:cs="Times New Roman"/>
                <w:sz w:val="24"/>
                <w:szCs w:val="24"/>
              </w:rPr>
            </w:pPr>
            <w:r w:rsidRPr="00D1279E">
              <w:rPr>
                <w:rFonts w:ascii="Times New Roman" w:hAnsi="Times New Roman" w:cs="Times New Roman"/>
                <w:sz w:val="24"/>
                <w:szCs w:val="24"/>
              </w:rPr>
              <w:t>Первый год планового периода</w:t>
            </w:r>
          </w:p>
        </w:tc>
        <w:tc>
          <w:tcPr>
            <w:tcW w:w="1701" w:type="dxa"/>
            <w:tcBorders>
              <w:top w:val="single" w:sz="6" w:space="0" w:color="auto"/>
              <w:left w:val="single" w:sz="6" w:space="0" w:color="auto"/>
              <w:bottom w:val="single" w:sz="6" w:space="0" w:color="auto"/>
              <w:right w:val="single" w:sz="6" w:space="0" w:color="auto"/>
            </w:tcBorders>
            <w:textDirection w:val="btLr"/>
          </w:tcPr>
          <w:p w:rsidR="00777BD1" w:rsidRPr="00D1279E" w:rsidRDefault="00777BD1" w:rsidP="00C874F2">
            <w:pPr>
              <w:pStyle w:val="ConsPlusNormal"/>
              <w:widowControl/>
              <w:ind w:left="113" w:right="113" w:firstLine="0"/>
              <w:jc w:val="center"/>
              <w:rPr>
                <w:rFonts w:ascii="Times New Roman" w:hAnsi="Times New Roman" w:cs="Times New Roman"/>
                <w:sz w:val="24"/>
                <w:szCs w:val="24"/>
              </w:rPr>
            </w:pPr>
            <w:r w:rsidRPr="00D1279E">
              <w:rPr>
                <w:rFonts w:ascii="Times New Roman" w:hAnsi="Times New Roman" w:cs="Times New Roman"/>
                <w:sz w:val="24"/>
                <w:szCs w:val="24"/>
              </w:rPr>
              <w:t>Второй год планового периода</w:t>
            </w:r>
          </w:p>
        </w:tc>
      </w:tr>
      <w:tr w:rsidR="00777BD1" w:rsidRPr="00D1279E" w:rsidTr="00927736">
        <w:trPr>
          <w:cantSplit/>
          <w:trHeight w:val="240"/>
        </w:trPr>
        <w:tc>
          <w:tcPr>
            <w:tcW w:w="670"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r w:rsidRPr="00D1279E">
              <w:rPr>
                <w:rFonts w:ascii="Times New Roman" w:hAnsi="Times New Roman" w:cs="Times New Roman"/>
                <w:sz w:val="24"/>
                <w:szCs w:val="24"/>
              </w:rPr>
              <w:t>1</w:t>
            </w:r>
          </w:p>
        </w:tc>
        <w:tc>
          <w:tcPr>
            <w:tcW w:w="3228"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r w:rsidRPr="00D1279E">
              <w:rPr>
                <w:rFonts w:ascii="Times New Roman" w:hAnsi="Times New Roman" w:cs="Times New Roman"/>
                <w:sz w:val="24"/>
                <w:szCs w:val="24"/>
              </w:rPr>
              <w:t xml:space="preserve">Цель </w:t>
            </w:r>
            <w:r>
              <w:rPr>
                <w:rFonts w:ascii="Times New Roman" w:hAnsi="Times New Roman" w:cs="Times New Roman"/>
                <w:sz w:val="24"/>
                <w:szCs w:val="24"/>
              </w:rPr>
              <w:t>муниципальной программы</w:t>
            </w:r>
          </w:p>
        </w:tc>
        <w:tc>
          <w:tcPr>
            <w:tcW w:w="1134"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2152"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r>
      <w:tr w:rsidR="00777BD1" w:rsidRPr="00D1279E" w:rsidTr="00927736">
        <w:trPr>
          <w:cantSplit/>
          <w:trHeight w:val="240"/>
        </w:trPr>
        <w:tc>
          <w:tcPr>
            <w:tcW w:w="670"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r w:rsidRPr="00D1279E">
              <w:rPr>
                <w:rFonts w:ascii="Times New Roman" w:hAnsi="Times New Roman" w:cs="Times New Roman"/>
                <w:sz w:val="24"/>
                <w:szCs w:val="24"/>
              </w:rPr>
              <w:t>1.1</w:t>
            </w:r>
          </w:p>
        </w:tc>
        <w:tc>
          <w:tcPr>
            <w:tcW w:w="3228"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Целевой показатель</w:t>
            </w:r>
          </w:p>
        </w:tc>
        <w:tc>
          <w:tcPr>
            <w:tcW w:w="1134"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2152"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r>
      <w:tr w:rsidR="00777BD1" w:rsidRPr="00D1279E" w:rsidTr="00927736">
        <w:trPr>
          <w:cantSplit/>
          <w:trHeight w:val="240"/>
        </w:trPr>
        <w:tc>
          <w:tcPr>
            <w:tcW w:w="670"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c>
          <w:tcPr>
            <w:tcW w:w="3228"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2152"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r>
      <w:tr w:rsidR="00777BD1" w:rsidRPr="00D1279E" w:rsidTr="00927736">
        <w:trPr>
          <w:cantSplit/>
          <w:trHeight w:val="240"/>
        </w:trPr>
        <w:tc>
          <w:tcPr>
            <w:tcW w:w="670"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3228"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2152"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r>
      <w:tr w:rsidR="00777BD1" w:rsidRPr="00D1279E" w:rsidTr="00927736">
        <w:trPr>
          <w:cantSplit/>
          <w:trHeight w:val="240"/>
        </w:trPr>
        <w:tc>
          <w:tcPr>
            <w:tcW w:w="670" w:type="dxa"/>
            <w:tcBorders>
              <w:top w:val="single" w:sz="6" w:space="0" w:color="auto"/>
              <w:left w:val="single" w:sz="6" w:space="0" w:color="auto"/>
              <w:bottom w:val="single" w:sz="6" w:space="0" w:color="auto"/>
              <w:right w:val="single" w:sz="6" w:space="0" w:color="auto"/>
            </w:tcBorders>
          </w:tcPr>
          <w:p w:rsidR="00777BD1" w:rsidRPr="007E100F" w:rsidRDefault="00777BD1" w:rsidP="002E473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GB"/>
              </w:rPr>
              <w:t>n</w:t>
            </w:r>
          </w:p>
        </w:tc>
        <w:tc>
          <w:tcPr>
            <w:tcW w:w="3228"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2152"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r>
      <w:tr w:rsidR="00777BD1" w:rsidRPr="0030381A" w:rsidTr="00927736">
        <w:trPr>
          <w:cantSplit/>
          <w:trHeight w:val="240"/>
        </w:trPr>
        <w:tc>
          <w:tcPr>
            <w:tcW w:w="670"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3228"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и т.д. по целям</w:t>
            </w:r>
          </w:p>
        </w:tc>
        <w:tc>
          <w:tcPr>
            <w:tcW w:w="1134"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2152"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r>
      <w:tr w:rsidR="00777BD1" w:rsidRPr="0030381A" w:rsidTr="00927736">
        <w:trPr>
          <w:cantSplit/>
          <w:trHeight w:val="240"/>
        </w:trPr>
        <w:tc>
          <w:tcPr>
            <w:tcW w:w="670"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3228"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2152"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r>
      <w:tr w:rsidR="00777BD1" w:rsidRPr="0030381A" w:rsidTr="00927736">
        <w:trPr>
          <w:cantSplit/>
          <w:trHeight w:val="240"/>
        </w:trPr>
        <w:tc>
          <w:tcPr>
            <w:tcW w:w="670"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3228"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2152"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77BD1" w:rsidRPr="00D1279E" w:rsidRDefault="00777BD1" w:rsidP="002E473A">
            <w:pPr>
              <w:pStyle w:val="ConsPlusNormal"/>
              <w:widowControl/>
              <w:ind w:firstLine="0"/>
              <w:rPr>
                <w:rFonts w:ascii="Times New Roman" w:hAnsi="Times New Roman" w:cs="Times New Roman"/>
                <w:sz w:val="24"/>
                <w:szCs w:val="24"/>
              </w:rPr>
            </w:pPr>
          </w:p>
        </w:tc>
      </w:tr>
    </w:tbl>
    <w:p w:rsidR="001556D0" w:rsidRPr="00D1279E" w:rsidRDefault="001556D0" w:rsidP="00CA45D9">
      <w:pPr>
        <w:pStyle w:val="ConsPlusNormal"/>
        <w:widowControl/>
        <w:ind w:left="8460" w:firstLine="0"/>
        <w:jc w:val="right"/>
        <w:outlineLvl w:val="2"/>
        <w:rPr>
          <w:rFonts w:ascii="Times New Roman" w:hAnsi="Times New Roman" w:cs="Times New Roman"/>
          <w:strike/>
          <w:sz w:val="22"/>
          <w:szCs w:val="22"/>
        </w:rPr>
      </w:pPr>
    </w:p>
    <w:p w:rsidR="007E100F" w:rsidRDefault="007E100F" w:rsidP="00CA45D9">
      <w:pPr>
        <w:pStyle w:val="ConsPlusNormal"/>
        <w:widowControl/>
        <w:ind w:left="4536" w:firstLine="0"/>
        <w:jc w:val="right"/>
        <w:outlineLvl w:val="2"/>
        <w:rPr>
          <w:rFonts w:ascii="Times New Roman" w:hAnsi="Times New Roman" w:cs="Times New Roman"/>
          <w:sz w:val="22"/>
          <w:szCs w:val="22"/>
        </w:rPr>
      </w:pPr>
    </w:p>
    <w:p w:rsidR="007E100F" w:rsidRDefault="007E100F" w:rsidP="00CA45D9">
      <w:pPr>
        <w:pStyle w:val="ConsPlusNormal"/>
        <w:widowControl/>
        <w:ind w:left="4536" w:firstLine="0"/>
        <w:jc w:val="right"/>
        <w:outlineLvl w:val="2"/>
        <w:rPr>
          <w:rFonts w:ascii="Times New Roman" w:hAnsi="Times New Roman" w:cs="Times New Roman"/>
          <w:sz w:val="22"/>
          <w:szCs w:val="22"/>
        </w:rPr>
      </w:pPr>
    </w:p>
    <w:p w:rsidR="0055704C" w:rsidRDefault="0055704C" w:rsidP="00CA45D9">
      <w:pPr>
        <w:pStyle w:val="ConsPlusNormal"/>
        <w:widowControl/>
        <w:ind w:left="4536" w:firstLine="0"/>
        <w:jc w:val="right"/>
        <w:outlineLvl w:val="2"/>
        <w:rPr>
          <w:rFonts w:ascii="Times New Roman" w:hAnsi="Times New Roman" w:cs="Times New Roman"/>
          <w:sz w:val="22"/>
          <w:szCs w:val="22"/>
        </w:rPr>
      </w:pPr>
    </w:p>
    <w:p w:rsidR="0055704C" w:rsidRDefault="0055704C" w:rsidP="00CA45D9">
      <w:pPr>
        <w:pStyle w:val="ConsPlusNormal"/>
        <w:widowControl/>
        <w:ind w:left="4536" w:firstLine="0"/>
        <w:jc w:val="right"/>
        <w:outlineLvl w:val="2"/>
        <w:rPr>
          <w:rFonts w:ascii="Times New Roman" w:hAnsi="Times New Roman" w:cs="Times New Roman"/>
          <w:sz w:val="22"/>
          <w:szCs w:val="22"/>
        </w:rPr>
      </w:pPr>
    </w:p>
    <w:p w:rsidR="0055704C" w:rsidRDefault="0055704C" w:rsidP="00CA45D9">
      <w:pPr>
        <w:pStyle w:val="ConsPlusNormal"/>
        <w:widowControl/>
        <w:ind w:left="4536" w:firstLine="0"/>
        <w:jc w:val="right"/>
        <w:outlineLvl w:val="2"/>
        <w:rPr>
          <w:rFonts w:ascii="Times New Roman" w:hAnsi="Times New Roman" w:cs="Times New Roman"/>
          <w:sz w:val="22"/>
          <w:szCs w:val="22"/>
        </w:rPr>
      </w:pPr>
    </w:p>
    <w:p w:rsidR="0055704C" w:rsidRDefault="0055704C" w:rsidP="00CA45D9">
      <w:pPr>
        <w:pStyle w:val="ConsPlusNormal"/>
        <w:widowControl/>
        <w:ind w:left="4536" w:firstLine="0"/>
        <w:jc w:val="right"/>
        <w:outlineLvl w:val="2"/>
        <w:rPr>
          <w:rFonts w:ascii="Times New Roman" w:hAnsi="Times New Roman" w:cs="Times New Roman"/>
          <w:sz w:val="22"/>
          <w:szCs w:val="22"/>
        </w:rPr>
      </w:pPr>
    </w:p>
    <w:p w:rsidR="0055704C" w:rsidRDefault="0055704C" w:rsidP="00CA45D9">
      <w:pPr>
        <w:pStyle w:val="ConsPlusNormal"/>
        <w:widowControl/>
        <w:ind w:left="4536" w:firstLine="0"/>
        <w:jc w:val="right"/>
        <w:outlineLvl w:val="2"/>
        <w:rPr>
          <w:rFonts w:ascii="Times New Roman" w:hAnsi="Times New Roman" w:cs="Times New Roman"/>
          <w:sz w:val="22"/>
          <w:szCs w:val="22"/>
        </w:rPr>
      </w:pPr>
    </w:p>
    <w:p w:rsidR="0055704C" w:rsidRDefault="0055704C" w:rsidP="00CA45D9">
      <w:pPr>
        <w:pStyle w:val="ConsPlusNormal"/>
        <w:widowControl/>
        <w:ind w:left="4536" w:firstLine="0"/>
        <w:jc w:val="right"/>
        <w:outlineLvl w:val="2"/>
        <w:rPr>
          <w:rFonts w:ascii="Times New Roman" w:hAnsi="Times New Roman" w:cs="Times New Roman"/>
          <w:sz w:val="22"/>
          <w:szCs w:val="22"/>
        </w:rPr>
      </w:pPr>
    </w:p>
    <w:p w:rsidR="0055704C" w:rsidRDefault="0055704C" w:rsidP="00CA45D9">
      <w:pPr>
        <w:pStyle w:val="ConsPlusNormal"/>
        <w:widowControl/>
        <w:ind w:left="4536" w:firstLine="0"/>
        <w:jc w:val="right"/>
        <w:outlineLvl w:val="2"/>
        <w:rPr>
          <w:rFonts w:ascii="Times New Roman" w:hAnsi="Times New Roman" w:cs="Times New Roman"/>
          <w:sz w:val="22"/>
          <w:szCs w:val="22"/>
        </w:rPr>
      </w:pPr>
    </w:p>
    <w:p w:rsidR="0055704C" w:rsidRDefault="0055704C" w:rsidP="00CA45D9">
      <w:pPr>
        <w:pStyle w:val="ConsPlusNormal"/>
        <w:widowControl/>
        <w:ind w:left="4536" w:firstLine="0"/>
        <w:jc w:val="right"/>
        <w:outlineLvl w:val="2"/>
        <w:rPr>
          <w:rFonts w:ascii="Times New Roman" w:hAnsi="Times New Roman" w:cs="Times New Roman"/>
          <w:sz w:val="22"/>
          <w:szCs w:val="22"/>
        </w:rPr>
      </w:pPr>
    </w:p>
    <w:p w:rsidR="0055704C" w:rsidRDefault="0055704C" w:rsidP="00CA45D9">
      <w:pPr>
        <w:pStyle w:val="ConsPlusNormal"/>
        <w:widowControl/>
        <w:ind w:left="4536" w:firstLine="0"/>
        <w:jc w:val="right"/>
        <w:outlineLvl w:val="2"/>
        <w:rPr>
          <w:rFonts w:ascii="Times New Roman" w:hAnsi="Times New Roman" w:cs="Times New Roman"/>
          <w:sz w:val="22"/>
          <w:szCs w:val="22"/>
        </w:rPr>
      </w:pPr>
    </w:p>
    <w:p w:rsidR="006B2883" w:rsidRPr="00D1279E" w:rsidRDefault="006B2883" w:rsidP="00CA45D9">
      <w:pPr>
        <w:pStyle w:val="ConsPlusNormal"/>
        <w:widowControl/>
        <w:ind w:left="4536" w:firstLine="0"/>
        <w:jc w:val="right"/>
        <w:outlineLvl w:val="2"/>
        <w:rPr>
          <w:rFonts w:ascii="Times New Roman" w:hAnsi="Times New Roman" w:cs="Times New Roman"/>
          <w:sz w:val="22"/>
          <w:szCs w:val="22"/>
        </w:rPr>
      </w:pPr>
      <w:r w:rsidRPr="00D1279E">
        <w:rPr>
          <w:rFonts w:ascii="Times New Roman" w:hAnsi="Times New Roman" w:cs="Times New Roman"/>
          <w:sz w:val="22"/>
          <w:szCs w:val="22"/>
        </w:rPr>
        <w:t xml:space="preserve">Приложение № </w:t>
      </w:r>
      <w:r w:rsidR="00424291" w:rsidRPr="00D1279E">
        <w:rPr>
          <w:rFonts w:ascii="Times New Roman" w:hAnsi="Times New Roman" w:cs="Times New Roman"/>
          <w:sz w:val="22"/>
          <w:szCs w:val="22"/>
        </w:rPr>
        <w:t>2</w:t>
      </w:r>
    </w:p>
    <w:p w:rsidR="006B2883" w:rsidRPr="00D1279E" w:rsidRDefault="006B2883" w:rsidP="00CA45D9">
      <w:pPr>
        <w:autoSpaceDE w:val="0"/>
        <w:autoSpaceDN w:val="0"/>
        <w:adjustRightInd w:val="0"/>
        <w:ind w:left="4680" w:hanging="144"/>
        <w:jc w:val="right"/>
        <w:rPr>
          <w:sz w:val="22"/>
          <w:szCs w:val="22"/>
          <w:lang w:val="ru-RU"/>
        </w:rPr>
      </w:pPr>
      <w:r w:rsidRPr="00D1279E">
        <w:rPr>
          <w:sz w:val="22"/>
          <w:szCs w:val="22"/>
          <w:lang w:val="ru-RU"/>
        </w:rPr>
        <w:t>к Паспо</w:t>
      </w:r>
      <w:r w:rsidR="00CA45D9" w:rsidRPr="00D1279E">
        <w:rPr>
          <w:sz w:val="22"/>
          <w:szCs w:val="22"/>
          <w:lang w:val="ru-RU"/>
        </w:rPr>
        <w:t>рту муниципальной программы</w:t>
      </w:r>
    </w:p>
    <w:p w:rsidR="006B2883" w:rsidRPr="00D1279E" w:rsidRDefault="006B2883" w:rsidP="00CA45D9">
      <w:pPr>
        <w:autoSpaceDE w:val="0"/>
        <w:autoSpaceDN w:val="0"/>
        <w:adjustRightInd w:val="0"/>
        <w:ind w:left="4680" w:hanging="144"/>
        <w:jc w:val="right"/>
        <w:rPr>
          <w:sz w:val="22"/>
          <w:szCs w:val="22"/>
          <w:lang w:val="ru-RU"/>
        </w:rPr>
      </w:pPr>
      <w:r w:rsidRPr="00D1279E">
        <w:rPr>
          <w:sz w:val="22"/>
          <w:szCs w:val="22"/>
          <w:lang w:val="ru-RU"/>
        </w:rPr>
        <w:t>Кежемского района</w:t>
      </w:r>
    </w:p>
    <w:p w:rsidR="006B2883" w:rsidRPr="00D1279E" w:rsidRDefault="006B2883" w:rsidP="002E473A">
      <w:pPr>
        <w:pStyle w:val="ConsPlusNormal"/>
        <w:widowControl/>
        <w:ind w:left="4536" w:firstLine="0"/>
        <w:jc w:val="center"/>
        <w:rPr>
          <w:rFonts w:ascii="Times New Roman" w:hAnsi="Times New Roman" w:cs="Times New Roman"/>
          <w:sz w:val="24"/>
          <w:szCs w:val="24"/>
        </w:rPr>
      </w:pPr>
    </w:p>
    <w:p w:rsidR="006B2883" w:rsidRPr="00D1279E" w:rsidRDefault="006B2883" w:rsidP="00897049">
      <w:pPr>
        <w:pStyle w:val="ConsPlusNormal"/>
        <w:widowControl/>
        <w:ind w:firstLine="0"/>
        <w:jc w:val="center"/>
        <w:rPr>
          <w:rFonts w:ascii="Times New Roman" w:hAnsi="Times New Roman" w:cs="Times New Roman"/>
          <w:sz w:val="24"/>
          <w:szCs w:val="24"/>
        </w:rPr>
      </w:pPr>
      <w:r w:rsidRPr="00D1279E">
        <w:rPr>
          <w:rFonts w:ascii="Times New Roman" w:hAnsi="Times New Roman" w:cs="Times New Roman"/>
          <w:sz w:val="24"/>
          <w:szCs w:val="24"/>
        </w:rPr>
        <w:t>Перечень объектов капитального строительства (за счет всех источников финансирования)</w:t>
      </w:r>
    </w:p>
    <w:p w:rsidR="006B2883" w:rsidRPr="00D1279E" w:rsidRDefault="006B2883" w:rsidP="00897049">
      <w:pPr>
        <w:pStyle w:val="ConsPlusNormal"/>
        <w:widowControl/>
        <w:ind w:firstLine="0"/>
        <w:jc w:val="both"/>
        <w:rPr>
          <w:rFonts w:ascii="Times New Roman" w:hAnsi="Times New Roman" w:cs="Times New Roman"/>
          <w:sz w:val="24"/>
          <w:szCs w:val="24"/>
        </w:rPr>
      </w:pPr>
    </w:p>
    <w:tbl>
      <w:tblPr>
        <w:tblW w:w="15850" w:type="dxa"/>
        <w:tblLayout w:type="fixed"/>
        <w:tblCellMar>
          <w:left w:w="70" w:type="dxa"/>
          <w:right w:w="70" w:type="dxa"/>
        </w:tblCellMar>
        <w:tblLook w:val="0000" w:firstRow="0" w:lastRow="0" w:firstColumn="0" w:lastColumn="0" w:noHBand="0" w:noVBand="0"/>
      </w:tblPr>
      <w:tblGrid>
        <w:gridCol w:w="548"/>
        <w:gridCol w:w="3915"/>
        <w:gridCol w:w="2324"/>
        <w:gridCol w:w="1136"/>
        <w:gridCol w:w="1843"/>
        <w:gridCol w:w="1842"/>
        <w:gridCol w:w="1467"/>
        <w:gridCol w:w="1335"/>
        <w:gridCol w:w="1420"/>
        <w:gridCol w:w="20"/>
      </w:tblGrid>
      <w:tr w:rsidR="003701C8" w:rsidRPr="003C40DE" w:rsidTr="003C40DE">
        <w:trPr>
          <w:cantSplit/>
          <w:trHeight w:val="65"/>
        </w:trPr>
        <w:tc>
          <w:tcPr>
            <w:tcW w:w="549" w:type="dxa"/>
            <w:vMerge w:val="restart"/>
            <w:tcBorders>
              <w:top w:val="single" w:sz="6" w:space="0" w:color="auto"/>
              <w:left w:val="single" w:sz="6" w:space="0" w:color="auto"/>
              <w:right w:val="single" w:sz="6" w:space="0" w:color="auto"/>
            </w:tcBorders>
            <w:vAlign w:val="center"/>
          </w:tcPr>
          <w:p w:rsidR="003701C8" w:rsidRPr="003C40DE" w:rsidRDefault="003701C8" w:rsidP="002E473A">
            <w:pPr>
              <w:pStyle w:val="ConsPlusNormal"/>
              <w:ind w:firstLine="0"/>
              <w:jc w:val="center"/>
              <w:rPr>
                <w:rFonts w:ascii="Times New Roman" w:hAnsi="Times New Roman" w:cs="Times New Roman"/>
                <w:sz w:val="22"/>
                <w:szCs w:val="22"/>
              </w:rPr>
            </w:pPr>
            <w:r w:rsidRPr="003C40DE">
              <w:rPr>
                <w:rFonts w:ascii="Times New Roman" w:hAnsi="Times New Roman" w:cs="Times New Roman"/>
                <w:sz w:val="22"/>
                <w:szCs w:val="22"/>
              </w:rPr>
              <w:t>№</w:t>
            </w:r>
          </w:p>
          <w:p w:rsidR="003701C8" w:rsidRPr="003C40DE" w:rsidRDefault="003701C8" w:rsidP="002E473A">
            <w:pPr>
              <w:pStyle w:val="ConsPlusNormal"/>
              <w:ind w:firstLine="0"/>
              <w:jc w:val="center"/>
              <w:rPr>
                <w:rFonts w:ascii="Times New Roman" w:hAnsi="Times New Roman" w:cs="Times New Roman"/>
                <w:sz w:val="22"/>
                <w:szCs w:val="22"/>
              </w:rPr>
            </w:pPr>
            <w:r w:rsidRPr="003C40DE">
              <w:rPr>
                <w:rFonts w:ascii="Times New Roman" w:hAnsi="Times New Roman" w:cs="Times New Roman"/>
                <w:sz w:val="22"/>
                <w:szCs w:val="22"/>
              </w:rPr>
              <w:t>п/п</w:t>
            </w:r>
          </w:p>
        </w:tc>
        <w:tc>
          <w:tcPr>
            <w:tcW w:w="3916" w:type="dxa"/>
            <w:vMerge w:val="restart"/>
            <w:tcBorders>
              <w:top w:val="single" w:sz="6" w:space="0" w:color="auto"/>
              <w:left w:val="single" w:sz="6" w:space="0" w:color="auto"/>
              <w:right w:val="single" w:sz="6" w:space="0" w:color="auto"/>
            </w:tcBorders>
            <w:vAlign w:val="center"/>
          </w:tcPr>
          <w:p w:rsidR="003701C8" w:rsidRPr="003C40DE" w:rsidRDefault="003701C8" w:rsidP="002E473A">
            <w:pPr>
              <w:pStyle w:val="ConsPlusNormal"/>
              <w:ind w:firstLine="0"/>
              <w:jc w:val="center"/>
              <w:rPr>
                <w:rFonts w:ascii="Times New Roman" w:hAnsi="Times New Roman" w:cs="Times New Roman"/>
                <w:sz w:val="22"/>
                <w:szCs w:val="22"/>
              </w:rPr>
            </w:pPr>
            <w:r w:rsidRPr="003C40DE">
              <w:rPr>
                <w:rFonts w:ascii="Times New Roman" w:hAnsi="Times New Roman" w:cs="Times New Roman"/>
                <w:sz w:val="22"/>
                <w:szCs w:val="22"/>
              </w:rPr>
              <w:t>Наименование объекта с указанием мощности и годов строительства *</w:t>
            </w:r>
          </w:p>
        </w:tc>
        <w:tc>
          <w:tcPr>
            <w:tcW w:w="2322" w:type="dxa"/>
            <w:vMerge w:val="restart"/>
            <w:tcBorders>
              <w:top w:val="single" w:sz="6" w:space="0" w:color="auto"/>
              <w:left w:val="single" w:sz="6" w:space="0" w:color="auto"/>
              <w:right w:val="single" w:sz="6" w:space="0" w:color="auto"/>
            </w:tcBorders>
            <w:vAlign w:val="center"/>
          </w:tcPr>
          <w:p w:rsidR="003701C8" w:rsidRPr="003C40DE" w:rsidRDefault="003701C8" w:rsidP="002E473A">
            <w:pPr>
              <w:pStyle w:val="ConsPlusNormal"/>
              <w:ind w:firstLine="0"/>
              <w:jc w:val="center"/>
              <w:rPr>
                <w:rFonts w:ascii="Times New Roman" w:hAnsi="Times New Roman" w:cs="Times New Roman"/>
                <w:sz w:val="22"/>
                <w:szCs w:val="22"/>
              </w:rPr>
            </w:pPr>
            <w:r w:rsidRPr="003C40DE">
              <w:rPr>
                <w:rFonts w:ascii="Times New Roman" w:hAnsi="Times New Roman" w:cs="Times New Roman"/>
                <w:sz w:val="22"/>
                <w:szCs w:val="22"/>
              </w:rPr>
              <w:t>Остаток стоимости строительства в ценах контракта**</w:t>
            </w:r>
          </w:p>
        </w:tc>
        <w:tc>
          <w:tcPr>
            <w:tcW w:w="9063" w:type="dxa"/>
            <w:gridSpan w:val="7"/>
            <w:tcBorders>
              <w:top w:val="single" w:sz="6" w:space="0" w:color="auto"/>
              <w:left w:val="single" w:sz="6" w:space="0" w:color="auto"/>
              <w:right w:val="single" w:sz="6" w:space="0" w:color="auto"/>
            </w:tcBorders>
          </w:tcPr>
          <w:p w:rsidR="003701C8" w:rsidRPr="003C40DE" w:rsidRDefault="00743711" w:rsidP="002E473A">
            <w:pPr>
              <w:pStyle w:val="ConsPlusNormal"/>
              <w:ind w:firstLine="0"/>
              <w:jc w:val="center"/>
              <w:rPr>
                <w:rFonts w:ascii="Times New Roman" w:hAnsi="Times New Roman" w:cs="Times New Roman"/>
                <w:sz w:val="22"/>
                <w:szCs w:val="22"/>
              </w:rPr>
            </w:pPr>
            <w:r w:rsidRPr="003C40DE">
              <w:rPr>
                <w:rFonts w:ascii="Times New Roman" w:hAnsi="Times New Roman" w:cs="Times New Roman"/>
                <w:sz w:val="22"/>
                <w:szCs w:val="22"/>
              </w:rPr>
              <w:t>Расходы (</w:t>
            </w:r>
            <w:proofErr w:type="spellStart"/>
            <w:r w:rsidRPr="003C40DE">
              <w:rPr>
                <w:rFonts w:ascii="Times New Roman" w:hAnsi="Times New Roman" w:cs="Times New Roman"/>
                <w:sz w:val="22"/>
                <w:szCs w:val="22"/>
              </w:rPr>
              <w:t>тыс.руб</w:t>
            </w:r>
            <w:proofErr w:type="spellEnd"/>
            <w:r w:rsidRPr="003C40DE">
              <w:rPr>
                <w:rFonts w:ascii="Times New Roman" w:hAnsi="Times New Roman" w:cs="Times New Roman"/>
                <w:sz w:val="22"/>
                <w:szCs w:val="22"/>
              </w:rPr>
              <w:t>.), годы</w:t>
            </w:r>
          </w:p>
        </w:tc>
      </w:tr>
      <w:tr w:rsidR="003701C8" w:rsidRPr="0030381A" w:rsidTr="003C40DE">
        <w:trPr>
          <w:gridAfter w:val="1"/>
          <w:wAfter w:w="20" w:type="dxa"/>
          <w:cantSplit/>
          <w:trHeight w:val="136"/>
        </w:trPr>
        <w:tc>
          <w:tcPr>
            <w:tcW w:w="549" w:type="dxa"/>
            <w:vMerge/>
            <w:tcBorders>
              <w:left w:val="single" w:sz="6" w:space="0" w:color="auto"/>
              <w:bottom w:val="single" w:sz="6" w:space="0" w:color="auto"/>
              <w:right w:val="single" w:sz="6" w:space="0" w:color="auto"/>
            </w:tcBorders>
            <w:vAlign w:val="center"/>
          </w:tcPr>
          <w:p w:rsidR="003701C8" w:rsidRPr="003C40DE" w:rsidRDefault="003701C8" w:rsidP="002E473A">
            <w:pPr>
              <w:pStyle w:val="ConsPlusNormal"/>
              <w:widowControl/>
              <w:ind w:firstLine="0"/>
              <w:jc w:val="center"/>
              <w:rPr>
                <w:rFonts w:ascii="Times New Roman" w:hAnsi="Times New Roman" w:cs="Times New Roman"/>
                <w:sz w:val="22"/>
                <w:szCs w:val="22"/>
              </w:rPr>
            </w:pPr>
          </w:p>
        </w:tc>
        <w:tc>
          <w:tcPr>
            <w:tcW w:w="3916" w:type="dxa"/>
            <w:vMerge/>
            <w:tcBorders>
              <w:left w:val="single" w:sz="6" w:space="0" w:color="auto"/>
              <w:bottom w:val="single" w:sz="6" w:space="0" w:color="auto"/>
              <w:right w:val="single" w:sz="6" w:space="0" w:color="auto"/>
            </w:tcBorders>
            <w:vAlign w:val="center"/>
          </w:tcPr>
          <w:p w:rsidR="003701C8" w:rsidRPr="003C40DE" w:rsidRDefault="003701C8" w:rsidP="002E473A">
            <w:pPr>
              <w:pStyle w:val="ConsPlusNormal"/>
              <w:widowControl/>
              <w:ind w:firstLine="0"/>
              <w:jc w:val="center"/>
              <w:rPr>
                <w:rFonts w:ascii="Times New Roman" w:hAnsi="Times New Roman" w:cs="Times New Roman"/>
                <w:sz w:val="22"/>
                <w:szCs w:val="22"/>
              </w:rPr>
            </w:pPr>
          </w:p>
        </w:tc>
        <w:tc>
          <w:tcPr>
            <w:tcW w:w="2322" w:type="dxa"/>
            <w:vMerge/>
            <w:tcBorders>
              <w:left w:val="single" w:sz="6" w:space="0" w:color="auto"/>
              <w:bottom w:val="single" w:sz="6" w:space="0" w:color="auto"/>
              <w:right w:val="single" w:sz="6" w:space="0" w:color="auto"/>
            </w:tcBorders>
            <w:vAlign w:val="center"/>
          </w:tcPr>
          <w:p w:rsidR="003701C8" w:rsidRPr="003C40DE" w:rsidRDefault="003701C8" w:rsidP="002E473A">
            <w:pPr>
              <w:pStyle w:val="ConsPlusNormal"/>
              <w:widowControl/>
              <w:ind w:firstLine="0"/>
              <w:jc w:val="center"/>
              <w:rPr>
                <w:rFonts w:ascii="Times New Roman" w:hAnsi="Times New Roman" w:cs="Times New Roman"/>
                <w:sz w:val="22"/>
                <w:szCs w:val="22"/>
              </w:rPr>
            </w:pPr>
          </w:p>
        </w:tc>
        <w:tc>
          <w:tcPr>
            <w:tcW w:w="1136" w:type="dxa"/>
            <w:tcBorders>
              <w:top w:val="single" w:sz="6" w:space="0" w:color="auto"/>
              <w:left w:val="single" w:sz="6" w:space="0" w:color="auto"/>
              <w:bottom w:val="single" w:sz="6" w:space="0" w:color="auto"/>
              <w:right w:val="single" w:sz="6" w:space="0" w:color="auto"/>
            </w:tcBorders>
            <w:vAlign w:val="center"/>
          </w:tcPr>
          <w:p w:rsidR="003701C8" w:rsidRPr="003C40DE" w:rsidRDefault="003701C8" w:rsidP="002E473A">
            <w:pPr>
              <w:pStyle w:val="ConsPlusNormal"/>
              <w:widowControl/>
              <w:ind w:firstLine="0"/>
              <w:jc w:val="center"/>
              <w:rPr>
                <w:rFonts w:ascii="Times New Roman" w:hAnsi="Times New Roman" w:cs="Times New Roman"/>
                <w:sz w:val="22"/>
                <w:szCs w:val="22"/>
              </w:rPr>
            </w:pPr>
            <w:r w:rsidRPr="003C40DE">
              <w:rPr>
                <w:rFonts w:ascii="Times New Roman" w:hAnsi="Times New Roman" w:cs="Times New Roman"/>
                <w:sz w:val="22"/>
                <w:szCs w:val="22"/>
              </w:rPr>
              <w:t>отчетный финансовый год</w:t>
            </w:r>
          </w:p>
        </w:tc>
        <w:tc>
          <w:tcPr>
            <w:tcW w:w="1843" w:type="dxa"/>
            <w:tcBorders>
              <w:top w:val="single" w:sz="6" w:space="0" w:color="auto"/>
              <w:left w:val="single" w:sz="6" w:space="0" w:color="auto"/>
              <w:bottom w:val="single" w:sz="6" w:space="0" w:color="auto"/>
              <w:right w:val="single" w:sz="6" w:space="0" w:color="auto"/>
            </w:tcBorders>
            <w:vAlign w:val="center"/>
          </w:tcPr>
          <w:p w:rsidR="003701C8" w:rsidRPr="003C40DE" w:rsidRDefault="003701C8" w:rsidP="002E473A">
            <w:pPr>
              <w:pStyle w:val="ConsPlusNormal"/>
              <w:widowControl/>
              <w:ind w:firstLine="0"/>
              <w:jc w:val="center"/>
              <w:rPr>
                <w:rFonts w:ascii="Times New Roman" w:hAnsi="Times New Roman" w:cs="Times New Roman"/>
                <w:sz w:val="22"/>
                <w:szCs w:val="22"/>
              </w:rPr>
            </w:pPr>
            <w:r w:rsidRPr="003C40DE">
              <w:rPr>
                <w:rFonts w:ascii="Times New Roman" w:hAnsi="Times New Roman" w:cs="Times New Roman"/>
                <w:sz w:val="22"/>
                <w:szCs w:val="22"/>
              </w:rPr>
              <w:t>текущий финансовый год</w:t>
            </w:r>
            <w:r w:rsidR="00FB7793" w:rsidRPr="003C40DE">
              <w:rPr>
                <w:rFonts w:ascii="Times New Roman" w:hAnsi="Times New Roman" w:cs="Times New Roman"/>
                <w:sz w:val="22"/>
                <w:szCs w:val="22"/>
              </w:rPr>
              <w:t xml:space="preserve"> (план очередного финансового года)</w:t>
            </w:r>
          </w:p>
        </w:tc>
        <w:tc>
          <w:tcPr>
            <w:tcW w:w="1842" w:type="dxa"/>
            <w:tcBorders>
              <w:top w:val="single" w:sz="6" w:space="0" w:color="auto"/>
              <w:left w:val="single" w:sz="6" w:space="0" w:color="auto"/>
              <w:bottom w:val="single" w:sz="6" w:space="0" w:color="auto"/>
              <w:right w:val="single" w:sz="6" w:space="0" w:color="auto"/>
            </w:tcBorders>
            <w:vAlign w:val="center"/>
          </w:tcPr>
          <w:p w:rsidR="003701C8" w:rsidRPr="003C40DE" w:rsidRDefault="003701C8" w:rsidP="002E473A">
            <w:pPr>
              <w:pStyle w:val="ConsPlusNormal"/>
              <w:widowControl/>
              <w:ind w:firstLine="0"/>
              <w:jc w:val="center"/>
              <w:rPr>
                <w:rFonts w:ascii="Times New Roman" w:hAnsi="Times New Roman" w:cs="Times New Roman"/>
                <w:sz w:val="22"/>
                <w:szCs w:val="22"/>
              </w:rPr>
            </w:pPr>
            <w:r w:rsidRPr="003C40DE">
              <w:rPr>
                <w:rFonts w:ascii="Times New Roman" w:hAnsi="Times New Roman" w:cs="Times New Roman"/>
                <w:sz w:val="22"/>
                <w:szCs w:val="22"/>
              </w:rPr>
              <w:t>очередной финансовый год</w:t>
            </w:r>
            <w:r w:rsidR="00FB7793" w:rsidRPr="003C40DE">
              <w:rPr>
                <w:rFonts w:ascii="Times New Roman" w:hAnsi="Times New Roman" w:cs="Times New Roman"/>
                <w:sz w:val="22"/>
                <w:szCs w:val="22"/>
              </w:rPr>
              <w:t xml:space="preserve"> (факт очередного финансового года)</w:t>
            </w:r>
          </w:p>
        </w:tc>
        <w:tc>
          <w:tcPr>
            <w:tcW w:w="1467" w:type="dxa"/>
            <w:tcBorders>
              <w:top w:val="single" w:sz="6" w:space="0" w:color="auto"/>
              <w:left w:val="single" w:sz="6" w:space="0" w:color="auto"/>
              <w:bottom w:val="single" w:sz="6" w:space="0" w:color="auto"/>
              <w:right w:val="single" w:sz="6" w:space="0" w:color="auto"/>
            </w:tcBorders>
            <w:vAlign w:val="center"/>
          </w:tcPr>
          <w:p w:rsidR="003701C8" w:rsidRPr="003C40DE" w:rsidRDefault="003701C8" w:rsidP="002E473A">
            <w:pPr>
              <w:pStyle w:val="ConsPlusNormal"/>
              <w:widowControl/>
              <w:ind w:firstLine="0"/>
              <w:jc w:val="center"/>
              <w:rPr>
                <w:rFonts w:ascii="Times New Roman" w:hAnsi="Times New Roman" w:cs="Times New Roman"/>
                <w:sz w:val="22"/>
                <w:szCs w:val="22"/>
              </w:rPr>
            </w:pPr>
            <w:r w:rsidRPr="003C40DE">
              <w:rPr>
                <w:rFonts w:ascii="Times New Roman" w:hAnsi="Times New Roman" w:cs="Times New Roman"/>
                <w:sz w:val="22"/>
                <w:szCs w:val="22"/>
              </w:rPr>
              <w:t>первый год планового периода</w:t>
            </w:r>
          </w:p>
        </w:tc>
        <w:tc>
          <w:tcPr>
            <w:tcW w:w="1335" w:type="dxa"/>
            <w:tcBorders>
              <w:top w:val="single" w:sz="6" w:space="0" w:color="auto"/>
              <w:left w:val="single" w:sz="6" w:space="0" w:color="auto"/>
              <w:bottom w:val="single" w:sz="6" w:space="0" w:color="auto"/>
              <w:right w:val="single" w:sz="6" w:space="0" w:color="auto"/>
            </w:tcBorders>
            <w:vAlign w:val="center"/>
          </w:tcPr>
          <w:p w:rsidR="003701C8" w:rsidRPr="003C40DE" w:rsidRDefault="003701C8" w:rsidP="003701C8">
            <w:pPr>
              <w:pStyle w:val="ConsPlusNormal"/>
              <w:widowControl/>
              <w:ind w:firstLine="0"/>
              <w:jc w:val="center"/>
              <w:rPr>
                <w:rFonts w:ascii="Times New Roman" w:hAnsi="Times New Roman" w:cs="Times New Roman"/>
                <w:sz w:val="22"/>
                <w:szCs w:val="22"/>
              </w:rPr>
            </w:pPr>
          </w:p>
          <w:p w:rsidR="003701C8" w:rsidRPr="003C40DE" w:rsidRDefault="003701C8" w:rsidP="003701C8">
            <w:pPr>
              <w:pStyle w:val="ConsPlusNormal"/>
              <w:widowControl/>
              <w:ind w:firstLine="0"/>
              <w:jc w:val="center"/>
              <w:rPr>
                <w:rFonts w:ascii="Times New Roman" w:hAnsi="Times New Roman" w:cs="Times New Roman"/>
                <w:sz w:val="22"/>
                <w:szCs w:val="22"/>
              </w:rPr>
            </w:pPr>
            <w:r w:rsidRPr="003C40DE">
              <w:rPr>
                <w:rFonts w:ascii="Times New Roman" w:hAnsi="Times New Roman" w:cs="Times New Roman"/>
                <w:sz w:val="22"/>
                <w:szCs w:val="22"/>
              </w:rPr>
              <w:t>второй год планового периода</w:t>
            </w:r>
          </w:p>
        </w:tc>
        <w:tc>
          <w:tcPr>
            <w:tcW w:w="1420" w:type="dxa"/>
            <w:tcBorders>
              <w:top w:val="single" w:sz="6" w:space="0" w:color="auto"/>
              <w:left w:val="single" w:sz="6" w:space="0" w:color="auto"/>
              <w:bottom w:val="single" w:sz="6" w:space="0" w:color="auto"/>
              <w:right w:val="single" w:sz="6" w:space="0" w:color="auto"/>
            </w:tcBorders>
            <w:vAlign w:val="center"/>
          </w:tcPr>
          <w:p w:rsidR="003701C8" w:rsidRPr="003C40DE" w:rsidRDefault="003701C8" w:rsidP="002E473A">
            <w:pPr>
              <w:pStyle w:val="ConsPlusNormal"/>
              <w:widowControl/>
              <w:ind w:firstLine="0"/>
              <w:jc w:val="center"/>
              <w:rPr>
                <w:rFonts w:ascii="Times New Roman" w:hAnsi="Times New Roman" w:cs="Times New Roman"/>
                <w:sz w:val="22"/>
                <w:szCs w:val="22"/>
              </w:rPr>
            </w:pPr>
            <w:r w:rsidRPr="003C40DE">
              <w:rPr>
                <w:rFonts w:ascii="Times New Roman" w:hAnsi="Times New Roman" w:cs="Times New Roman"/>
                <w:sz w:val="22"/>
                <w:szCs w:val="22"/>
              </w:rPr>
              <w:t>по годам до ввода объекта</w:t>
            </w:r>
          </w:p>
        </w:tc>
      </w:tr>
      <w:tr w:rsidR="003701C8" w:rsidRPr="003C40DE" w:rsidTr="003C40DE">
        <w:trPr>
          <w:gridAfter w:val="1"/>
          <w:wAfter w:w="18" w:type="dxa"/>
          <w:cantSplit/>
          <w:trHeight w:val="168"/>
        </w:trPr>
        <w:tc>
          <w:tcPr>
            <w:tcW w:w="6789" w:type="dxa"/>
            <w:gridSpan w:val="3"/>
            <w:tcBorders>
              <w:top w:val="single" w:sz="6" w:space="0" w:color="auto"/>
              <w:left w:val="single" w:sz="6" w:space="0" w:color="auto"/>
              <w:bottom w:val="single" w:sz="6" w:space="0" w:color="auto"/>
              <w:right w:val="single" w:sz="6" w:space="0" w:color="auto"/>
            </w:tcBorders>
            <w:vAlign w:val="center"/>
          </w:tcPr>
          <w:p w:rsidR="003701C8" w:rsidRPr="003C40DE" w:rsidRDefault="003701C8" w:rsidP="002E473A">
            <w:pPr>
              <w:pStyle w:val="ConsPlusNormal"/>
              <w:widowControl/>
              <w:ind w:firstLine="0"/>
              <w:rPr>
                <w:rFonts w:ascii="Times New Roman" w:hAnsi="Times New Roman" w:cs="Times New Roman"/>
                <w:sz w:val="22"/>
                <w:szCs w:val="22"/>
              </w:rPr>
            </w:pPr>
            <w:r w:rsidRPr="003C40DE">
              <w:rPr>
                <w:rFonts w:ascii="Times New Roman" w:hAnsi="Times New Roman" w:cs="Times New Roman"/>
                <w:sz w:val="22"/>
                <w:szCs w:val="22"/>
              </w:rPr>
              <w:t>Главный распорядитель 1</w:t>
            </w:r>
          </w:p>
        </w:tc>
        <w:tc>
          <w:tcPr>
            <w:tcW w:w="113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67"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20"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r>
      <w:tr w:rsidR="003701C8" w:rsidRPr="003C40DE" w:rsidTr="003C40DE">
        <w:trPr>
          <w:gridAfter w:val="1"/>
          <w:wAfter w:w="20" w:type="dxa"/>
          <w:cantSplit/>
          <w:trHeight w:val="168"/>
        </w:trPr>
        <w:tc>
          <w:tcPr>
            <w:tcW w:w="549" w:type="dxa"/>
            <w:tcBorders>
              <w:top w:val="single" w:sz="6" w:space="0" w:color="auto"/>
              <w:left w:val="single" w:sz="6" w:space="0" w:color="auto"/>
              <w:bottom w:val="single" w:sz="6" w:space="0" w:color="auto"/>
              <w:right w:val="single" w:sz="6" w:space="0" w:color="auto"/>
            </w:tcBorders>
            <w:vAlign w:val="center"/>
          </w:tcPr>
          <w:p w:rsidR="003701C8" w:rsidRPr="003C40DE" w:rsidRDefault="003701C8" w:rsidP="002E473A">
            <w:pPr>
              <w:pStyle w:val="ConsPlusNormal"/>
              <w:widowControl/>
              <w:ind w:firstLine="0"/>
              <w:rPr>
                <w:rFonts w:ascii="Times New Roman" w:hAnsi="Times New Roman" w:cs="Times New Roman"/>
                <w:sz w:val="22"/>
                <w:szCs w:val="22"/>
              </w:rPr>
            </w:pPr>
            <w:r w:rsidRPr="003C40DE">
              <w:rPr>
                <w:rFonts w:ascii="Times New Roman" w:hAnsi="Times New Roman" w:cs="Times New Roman"/>
                <w:sz w:val="22"/>
                <w:szCs w:val="22"/>
              </w:rPr>
              <w:t>1</w:t>
            </w:r>
          </w:p>
        </w:tc>
        <w:tc>
          <w:tcPr>
            <w:tcW w:w="3916" w:type="dxa"/>
            <w:tcBorders>
              <w:top w:val="single" w:sz="6" w:space="0" w:color="auto"/>
              <w:left w:val="single" w:sz="6" w:space="0" w:color="auto"/>
              <w:bottom w:val="single" w:sz="6" w:space="0" w:color="auto"/>
              <w:right w:val="single" w:sz="6" w:space="0" w:color="auto"/>
            </w:tcBorders>
            <w:vAlign w:val="center"/>
          </w:tcPr>
          <w:p w:rsidR="003701C8" w:rsidRPr="003C40DE" w:rsidRDefault="003701C8" w:rsidP="002E473A">
            <w:pPr>
              <w:pStyle w:val="ConsPlusNormal"/>
              <w:widowControl/>
              <w:ind w:firstLine="0"/>
              <w:rPr>
                <w:rFonts w:ascii="Times New Roman" w:hAnsi="Times New Roman" w:cs="Times New Roman"/>
                <w:sz w:val="22"/>
                <w:szCs w:val="22"/>
              </w:rPr>
            </w:pPr>
            <w:r w:rsidRPr="003C40DE">
              <w:rPr>
                <w:rFonts w:ascii="Times New Roman" w:hAnsi="Times New Roman" w:cs="Times New Roman"/>
                <w:sz w:val="22"/>
                <w:szCs w:val="22"/>
              </w:rPr>
              <w:t>Объект 1</w:t>
            </w:r>
          </w:p>
        </w:tc>
        <w:tc>
          <w:tcPr>
            <w:tcW w:w="2322" w:type="dxa"/>
            <w:tcBorders>
              <w:top w:val="single" w:sz="6" w:space="0" w:color="auto"/>
              <w:left w:val="single" w:sz="6" w:space="0" w:color="auto"/>
              <w:bottom w:val="single" w:sz="6" w:space="0" w:color="auto"/>
              <w:right w:val="single" w:sz="6" w:space="0" w:color="auto"/>
            </w:tcBorders>
            <w:vAlign w:val="center"/>
          </w:tcPr>
          <w:p w:rsidR="003701C8" w:rsidRPr="003C40DE" w:rsidRDefault="003701C8" w:rsidP="002E473A">
            <w:pPr>
              <w:pStyle w:val="ConsPlusNormal"/>
              <w:widowControl/>
              <w:ind w:firstLine="0"/>
              <w:rPr>
                <w:rFonts w:ascii="Times New Roman" w:hAnsi="Times New Roman" w:cs="Times New Roman"/>
                <w:sz w:val="22"/>
                <w:szCs w:val="22"/>
              </w:rPr>
            </w:pPr>
          </w:p>
        </w:tc>
        <w:tc>
          <w:tcPr>
            <w:tcW w:w="113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67"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20"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r>
      <w:tr w:rsidR="003701C8" w:rsidRPr="003C40DE" w:rsidTr="003C40DE">
        <w:trPr>
          <w:gridAfter w:val="1"/>
          <w:wAfter w:w="20" w:type="dxa"/>
          <w:cantSplit/>
          <w:trHeight w:val="168"/>
        </w:trPr>
        <w:tc>
          <w:tcPr>
            <w:tcW w:w="549"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391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r w:rsidRPr="003C40DE">
              <w:rPr>
                <w:rFonts w:ascii="Times New Roman" w:hAnsi="Times New Roman" w:cs="Times New Roman"/>
                <w:sz w:val="22"/>
                <w:szCs w:val="22"/>
              </w:rPr>
              <w:t>в том числе:</w:t>
            </w:r>
          </w:p>
        </w:tc>
        <w:tc>
          <w:tcPr>
            <w:tcW w:w="232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13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67"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20"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r>
      <w:tr w:rsidR="003701C8" w:rsidRPr="003C40DE" w:rsidTr="003C40DE">
        <w:trPr>
          <w:gridAfter w:val="1"/>
          <w:wAfter w:w="20" w:type="dxa"/>
          <w:cantSplit/>
          <w:trHeight w:val="168"/>
        </w:trPr>
        <w:tc>
          <w:tcPr>
            <w:tcW w:w="549"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391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r w:rsidRPr="003C40DE">
              <w:rPr>
                <w:rFonts w:ascii="Times New Roman" w:hAnsi="Times New Roman" w:cs="Times New Roman"/>
                <w:sz w:val="22"/>
                <w:szCs w:val="22"/>
              </w:rPr>
              <w:t>федеральный бюджет</w:t>
            </w:r>
          </w:p>
        </w:tc>
        <w:tc>
          <w:tcPr>
            <w:tcW w:w="232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13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67"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20"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r>
      <w:tr w:rsidR="003701C8" w:rsidRPr="003C40DE" w:rsidTr="003C40DE">
        <w:trPr>
          <w:gridAfter w:val="1"/>
          <w:wAfter w:w="20" w:type="dxa"/>
          <w:cantSplit/>
          <w:trHeight w:val="168"/>
        </w:trPr>
        <w:tc>
          <w:tcPr>
            <w:tcW w:w="549"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391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r w:rsidRPr="003C40DE">
              <w:rPr>
                <w:rFonts w:ascii="Times New Roman" w:hAnsi="Times New Roman" w:cs="Times New Roman"/>
                <w:sz w:val="22"/>
                <w:szCs w:val="22"/>
              </w:rPr>
              <w:t>краевой бюджет</w:t>
            </w:r>
          </w:p>
        </w:tc>
        <w:tc>
          <w:tcPr>
            <w:tcW w:w="232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13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67"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20"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r>
      <w:tr w:rsidR="003701C8" w:rsidRPr="003C40DE" w:rsidTr="003C40DE">
        <w:trPr>
          <w:gridAfter w:val="1"/>
          <w:wAfter w:w="20" w:type="dxa"/>
          <w:cantSplit/>
          <w:trHeight w:val="168"/>
        </w:trPr>
        <w:tc>
          <w:tcPr>
            <w:tcW w:w="549"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391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r w:rsidRPr="003C40DE">
              <w:rPr>
                <w:rFonts w:ascii="Times New Roman" w:hAnsi="Times New Roman" w:cs="Times New Roman"/>
                <w:sz w:val="22"/>
                <w:szCs w:val="22"/>
              </w:rPr>
              <w:t>бюджеты муниципальных образований</w:t>
            </w:r>
          </w:p>
        </w:tc>
        <w:tc>
          <w:tcPr>
            <w:tcW w:w="232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13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67"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20"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r>
      <w:tr w:rsidR="003701C8" w:rsidRPr="003C40DE" w:rsidTr="003C40DE">
        <w:trPr>
          <w:gridAfter w:val="1"/>
          <w:wAfter w:w="20" w:type="dxa"/>
          <w:cantSplit/>
          <w:trHeight w:val="168"/>
        </w:trPr>
        <w:tc>
          <w:tcPr>
            <w:tcW w:w="549"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391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r w:rsidRPr="003C40DE">
              <w:rPr>
                <w:rFonts w:ascii="Times New Roman" w:hAnsi="Times New Roman" w:cs="Times New Roman"/>
                <w:sz w:val="22"/>
                <w:szCs w:val="22"/>
              </w:rPr>
              <w:t>внебюджетные источники</w:t>
            </w:r>
          </w:p>
        </w:tc>
        <w:tc>
          <w:tcPr>
            <w:tcW w:w="232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13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67"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20"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r>
      <w:tr w:rsidR="003701C8" w:rsidRPr="003C40DE" w:rsidTr="003C40DE">
        <w:trPr>
          <w:gridAfter w:val="1"/>
          <w:wAfter w:w="20" w:type="dxa"/>
          <w:cantSplit/>
          <w:trHeight w:val="168"/>
        </w:trPr>
        <w:tc>
          <w:tcPr>
            <w:tcW w:w="549"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r w:rsidRPr="003C40DE">
              <w:rPr>
                <w:rFonts w:ascii="Times New Roman" w:hAnsi="Times New Roman" w:cs="Times New Roman"/>
                <w:sz w:val="22"/>
                <w:szCs w:val="22"/>
              </w:rPr>
              <w:t>2</w:t>
            </w:r>
          </w:p>
        </w:tc>
        <w:tc>
          <w:tcPr>
            <w:tcW w:w="391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r w:rsidRPr="003C40DE">
              <w:rPr>
                <w:rFonts w:ascii="Times New Roman" w:hAnsi="Times New Roman" w:cs="Times New Roman"/>
                <w:sz w:val="22"/>
                <w:szCs w:val="22"/>
              </w:rPr>
              <w:t>Объект 2</w:t>
            </w:r>
          </w:p>
        </w:tc>
        <w:tc>
          <w:tcPr>
            <w:tcW w:w="232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13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67"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20"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r>
      <w:tr w:rsidR="003701C8" w:rsidRPr="003C40DE" w:rsidTr="003C40DE">
        <w:trPr>
          <w:gridAfter w:val="1"/>
          <w:wAfter w:w="18" w:type="dxa"/>
          <w:cantSplit/>
          <w:trHeight w:val="168"/>
        </w:trPr>
        <w:tc>
          <w:tcPr>
            <w:tcW w:w="6789" w:type="dxa"/>
            <w:gridSpan w:val="3"/>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r w:rsidRPr="003C40DE">
              <w:rPr>
                <w:rFonts w:ascii="Times New Roman" w:hAnsi="Times New Roman" w:cs="Times New Roman"/>
                <w:sz w:val="22"/>
                <w:szCs w:val="22"/>
              </w:rPr>
              <w:t>Главный распорядитель 2</w:t>
            </w:r>
          </w:p>
        </w:tc>
        <w:tc>
          <w:tcPr>
            <w:tcW w:w="113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67"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20"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r>
      <w:tr w:rsidR="003701C8" w:rsidRPr="003C40DE" w:rsidTr="003C40DE">
        <w:trPr>
          <w:gridAfter w:val="1"/>
          <w:wAfter w:w="20" w:type="dxa"/>
          <w:cantSplit/>
          <w:trHeight w:val="168"/>
        </w:trPr>
        <w:tc>
          <w:tcPr>
            <w:tcW w:w="549"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r w:rsidRPr="003C40DE">
              <w:rPr>
                <w:rFonts w:ascii="Times New Roman" w:hAnsi="Times New Roman" w:cs="Times New Roman"/>
                <w:sz w:val="22"/>
                <w:szCs w:val="22"/>
              </w:rPr>
              <w:t>1</w:t>
            </w:r>
          </w:p>
        </w:tc>
        <w:tc>
          <w:tcPr>
            <w:tcW w:w="3916" w:type="dxa"/>
            <w:tcBorders>
              <w:top w:val="single" w:sz="6" w:space="0" w:color="auto"/>
              <w:left w:val="single" w:sz="6" w:space="0" w:color="auto"/>
              <w:bottom w:val="single" w:sz="6" w:space="0" w:color="auto"/>
              <w:right w:val="single" w:sz="6" w:space="0" w:color="auto"/>
            </w:tcBorders>
            <w:vAlign w:val="center"/>
          </w:tcPr>
          <w:p w:rsidR="003701C8" w:rsidRPr="003C40DE" w:rsidRDefault="003701C8" w:rsidP="002E473A">
            <w:pPr>
              <w:pStyle w:val="ConsPlusNormal"/>
              <w:widowControl/>
              <w:ind w:firstLine="0"/>
              <w:rPr>
                <w:rFonts w:ascii="Times New Roman" w:hAnsi="Times New Roman" w:cs="Times New Roman"/>
                <w:sz w:val="22"/>
                <w:szCs w:val="22"/>
              </w:rPr>
            </w:pPr>
            <w:r w:rsidRPr="003C40DE">
              <w:rPr>
                <w:rFonts w:ascii="Times New Roman" w:hAnsi="Times New Roman" w:cs="Times New Roman"/>
                <w:sz w:val="22"/>
                <w:szCs w:val="22"/>
              </w:rPr>
              <w:t>Объект 1</w:t>
            </w:r>
          </w:p>
        </w:tc>
        <w:tc>
          <w:tcPr>
            <w:tcW w:w="232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13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67"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20"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r>
      <w:tr w:rsidR="003701C8" w:rsidRPr="003C40DE" w:rsidTr="003C40DE">
        <w:trPr>
          <w:gridAfter w:val="1"/>
          <w:wAfter w:w="20" w:type="dxa"/>
          <w:cantSplit/>
          <w:trHeight w:val="112"/>
        </w:trPr>
        <w:tc>
          <w:tcPr>
            <w:tcW w:w="549"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391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r w:rsidRPr="003C40DE">
              <w:rPr>
                <w:rFonts w:ascii="Times New Roman" w:hAnsi="Times New Roman" w:cs="Times New Roman"/>
                <w:sz w:val="22"/>
                <w:szCs w:val="22"/>
              </w:rPr>
              <w:t>в том числе:</w:t>
            </w:r>
          </w:p>
        </w:tc>
        <w:tc>
          <w:tcPr>
            <w:tcW w:w="232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13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67"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20"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r>
      <w:tr w:rsidR="003701C8" w:rsidRPr="003C40DE" w:rsidTr="003C40DE">
        <w:trPr>
          <w:gridAfter w:val="1"/>
          <w:wAfter w:w="20" w:type="dxa"/>
          <w:cantSplit/>
          <w:trHeight w:val="112"/>
        </w:trPr>
        <w:tc>
          <w:tcPr>
            <w:tcW w:w="549"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391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r w:rsidRPr="003C40DE">
              <w:rPr>
                <w:rFonts w:ascii="Times New Roman" w:hAnsi="Times New Roman" w:cs="Times New Roman"/>
                <w:sz w:val="22"/>
                <w:szCs w:val="22"/>
              </w:rPr>
              <w:t>федеральный бюджет</w:t>
            </w:r>
          </w:p>
        </w:tc>
        <w:tc>
          <w:tcPr>
            <w:tcW w:w="232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13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67"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20"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r>
      <w:tr w:rsidR="003701C8" w:rsidRPr="003C40DE" w:rsidTr="003C40DE">
        <w:trPr>
          <w:gridAfter w:val="1"/>
          <w:wAfter w:w="20" w:type="dxa"/>
          <w:cantSplit/>
          <w:trHeight w:val="112"/>
        </w:trPr>
        <w:tc>
          <w:tcPr>
            <w:tcW w:w="549"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391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r w:rsidRPr="003C40DE">
              <w:rPr>
                <w:rFonts w:ascii="Times New Roman" w:hAnsi="Times New Roman" w:cs="Times New Roman"/>
                <w:sz w:val="22"/>
                <w:szCs w:val="22"/>
              </w:rPr>
              <w:t>краевой бюджет</w:t>
            </w:r>
          </w:p>
        </w:tc>
        <w:tc>
          <w:tcPr>
            <w:tcW w:w="232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13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67"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20"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r>
      <w:tr w:rsidR="003701C8" w:rsidRPr="003C40DE" w:rsidTr="003C40DE">
        <w:trPr>
          <w:gridAfter w:val="1"/>
          <w:wAfter w:w="20" w:type="dxa"/>
          <w:cantSplit/>
          <w:trHeight w:val="112"/>
        </w:trPr>
        <w:tc>
          <w:tcPr>
            <w:tcW w:w="549"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391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r w:rsidRPr="003C40DE">
              <w:rPr>
                <w:rFonts w:ascii="Times New Roman" w:hAnsi="Times New Roman" w:cs="Times New Roman"/>
                <w:sz w:val="22"/>
                <w:szCs w:val="22"/>
              </w:rPr>
              <w:t>бюджеты муниципальных образований</w:t>
            </w:r>
          </w:p>
        </w:tc>
        <w:tc>
          <w:tcPr>
            <w:tcW w:w="232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13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67"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20"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r>
      <w:tr w:rsidR="003701C8" w:rsidRPr="003C40DE" w:rsidTr="003C40DE">
        <w:trPr>
          <w:gridAfter w:val="1"/>
          <w:wAfter w:w="20" w:type="dxa"/>
          <w:cantSplit/>
          <w:trHeight w:val="112"/>
        </w:trPr>
        <w:tc>
          <w:tcPr>
            <w:tcW w:w="549"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391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r w:rsidRPr="003C40DE">
              <w:rPr>
                <w:rFonts w:ascii="Times New Roman" w:hAnsi="Times New Roman" w:cs="Times New Roman"/>
                <w:sz w:val="22"/>
                <w:szCs w:val="22"/>
              </w:rPr>
              <w:t>внебюджетные источники</w:t>
            </w:r>
          </w:p>
        </w:tc>
        <w:tc>
          <w:tcPr>
            <w:tcW w:w="232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13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67"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20"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r>
      <w:tr w:rsidR="003701C8" w:rsidRPr="003C40DE" w:rsidTr="003C40DE">
        <w:trPr>
          <w:gridAfter w:val="1"/>
          <w:wAfter w:w="20" w:type="dxa"/>
          <w:cantSplit/>
          <w:trHeight w:val="112"/>
        </w:trPr>
        <w:tc>
          <w:tcPr>
            <w:tcW w:w="549"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r w:rsidRPr="003C40DE">
              <w:rPr>
                <w:rFonts w:ascii="Times New Roman" w:hAnsi="Times New Roman" w:cs="Times New Roman"/>
                <w:sz w:val="22"/>
                <w:szCs w:val="22"/>
              </w:rPr>
              <w:t>2</w:t>
            </w:r>
          </w:p>
        </w:tc>
        <w:tc>
          <w:tcPr>
            <w:tcW w:w="391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r w:rsidRPr="003C40DE">
              <w:rPr>
                <w:rFonts w:ascii="Times New Roman" w:hAnsi="Times New Roman" w:cs="Times New Roman"/>
                <w:sz w:val="22"/>
                <w:szCs w:val="22"/>
              </w:rPr>
              <w:t>Объект 2</w:t>
            </w:r>
          </w:p>
        </w:tc>
        <w:tc>
          <w:tcPr>
            <w:tcW w:w="232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13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67"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20"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r>
      <w:tr w:rsidR="003701C8" w:rsidRPr="003C40DE" w:rsidTr="003C40DE">
        <w:trPr>
          <w:gridAfter w:val="1"/>
          <w:wAfter w:w="20" w:type="dxa"/>
          <w:cantSplit/>
          <w:trHeight w:val="112"/>
        </w:trPr>
        <w:tc>
          <w:tcPr>
            <w:tcW w:w="549"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391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r w:rsidRPr="003C40DE">
              <w:rPr>
                <w:rFonts w:ascii="Times New Roman" w:hAnsi="Times New Roman" w:cs="Times New Roman"/>
                <w:sz w:val="22"/>
                <w:szCs w:val="22"/>
              </w:rPr>
              <w:t>Итого</w:t>
            </w:r>
          </w:p>
        </w:tc>
        <w:tc>
          <w:tcPr>
            <w:tcW w:w="232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13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67"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20"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r>
      <w:tr w:rsidR="003701C8" w:rsidRPr="003C40DE" w:rsidTr="003C40DE">
        <w:trPr>
          <w:gridAfter w:val="1"/>
          <w:wAfter w:w="20" w:type="dxa"/>
          <w:cantSplit/>
          <w:trHeight w:val="112"/>
        </w:trPr>
        <w:tc>
          <w:tcPr>
            <w:tcW w:w="549"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391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r w:rsidRPr="003C40DE">
              <w:rPr>
                <w:rFonts w:ascii="Times New Roman" w:hAnsi="Times New Roman" w:cs="Times New Roman"/>
                <w:sz w:val="22"/>
                <w:szCs w:val="22"/>
              </w:rPr>
              <w:t>в том числе:</w:t>
            </w:r>
          </w:p>
        </w:tc>
        <w:tc>
          <w:tcPr>
            <w:tcW w:w="232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13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67"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20"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r>
      <w:tr w:rsidR="003701C8" w:rsidRPr="003C40DE" w:rsidTr="003C40DE">
        <w:trPr>
          <w:gridAfter w:val="1"/>
          <w:wAfter w:w="20" w:type="dxa"/>
          <w:cantSplit/>
          <w:trHeight w:val="112"/>
        </w:trPr>
        <w:tc>
          <w:tcPr>
            <w:tcW w:w="549"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391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r w:rsidRPr="003C40DE">
              <w:rPr>
                <w:rFonts w:ascii="Times New Roman" w:hAnsi="Times New Roman" w:cs="Times New Roman"/>
                <w:sz w:val="22"/>
                <w:szCs w:val="22"/>
              </w:rPr>
              <w:t>федеральный бюджет</w:t>
            </w:r>
          </w:p>
        </w:tc>
        <w:tc>
          <w:tcPr>
            <w:tcW w:w="232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13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67"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20"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r>
      <w:tr w:rsidR="003701C8" w:rsidRPr="003C40DE" w:rsidTr="003C40DE">
        <w:trPr>
          <w:gridAfter w:val="1"/>
          <w:wAfter w:w="20" w:type="dxa"/>
          <w:cantSplit/>
          <w:trHeight w:val="112"/>
        </w:trPr>
        <w:tc>
          <w:tcPr>
            <w:tcW w:w="549"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391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r w:rsidRPr="003C40DE">
              <w:rPr>
                <w:rFonts w:ascii="Times New Roman" w:hAnsi="Times New Roman" w:cs="Times New Roman"/>
                <w:sz w:val="22"/>
                <w:szCs w:val="22"/>
              </w:rPr>
              <w:t>краевой бюджет</w:t>
            </w:r>
          </w:p>
        </w:tc>
        <w:tc>
          <w:tcPr>
            <w:tcW w:w="232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13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67"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20"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r>
      <w:tr w:rsidR="003701C8" w:rsidRPr="003C40DE" w:rsidTr="003C40DE">
        <w:trPr>
          <w:gridAfter w:val="1"/>
          <w:wAfter w:w="20" w:type="dxa"/>
          <w:cantSplit/>
          <w:trHeight w:val="112"/>
        </w:trPr>
        <w:tc>
          <w:tcPr>
            <w:tcW w:w="549"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391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r w:rsidRPr="003C40DE">
              <w:rPr>
                <w:rFonts w:ascii="Times New Roman" w:hAnsi="Times New Roman" w:cs="Times New Roman"/>
                <w:sz w:val="22"/>
                <w:szCs w:val="22"/>
              </w:rPr>
              <w:t>бюджеты муниципальных образований</w:t>
            </w:r>
          </w:p>
        </w:tc>
        <w:tc>
          <w:tcPr>
            <w:tcW w:w="232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13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67"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20"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r>
      <w:tr w:rsidR="003701C8" w:rsidRPr="003C40DE" w:rsidTr="003C40DE">
        <w:trPr>
          <w:gridAfter w:val="1"/>
          <w:wAfter w:w="20" w:type="dxa"/>
          <w:cantSplit/>
          <w:trHeight w:val="112"/>
        </w:trPr>
        <w:tc>
          <w:tcPr>
            <w:tcW w:w="549"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391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r w:rsidRPr="003C40DE">
              <w:rPr>
                <w:rFonts w:ascii="Times New Roman" w:hAnsi="Times New Roman" w:cs="Times New Roman"/>
                <w:sz w:val="22"/>
                <w:szCs w:val="22"/>
              </w:rPr>
              <w:t>внебюджетные источники</w:t>
            </w:r>
          </w:p>
        </w:tc>
        <w:tc>
          <w:tcPr>
            <w:tcW w:w="232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136"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3"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842"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67"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335"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c>
          <w:tcPr>
            <w:tcW w:w="1420" w:type="dxa"/>
            <w:tcBorders>
              <w:top w:val="single" w:sz="6" w:space="0" w:color="auto"/>
              <w:left w:val="single" w:sz="6" w:space="0" w:color="auto"/>
              <w:bottom w:val="single" w:sz="6" w:space="0" w:color="auto"/>
              <w:right w:val="single" w:sz="6" w:space="0" w:color="auto"/>
            </w:tcBorders>
          </w:tcPr>
          <w:p w:rsidR="003701C8" w:rsidRPr="003C40DE" w:rsidRDefault="003701C8" w:rsidP="002E473A">
            <w:pPr>
              <w:pStyle w:val="ConsPlusNormal"/>
              <w:widowControl/>
              <w:ind w:firstLine="0"/>
              <w:rPr>
                <w:rFonts w:ascii="Times New Roman" w:hAnsi="Times New Roman" w:cs="Times New Roman"/>
                <w:sz w:val="22"/>
                <w:szCs w:val="22"/>
              </w:rPr>
            </w:pPr>
          </w:p>
        </w:tc>
      </w:tr>
    </w:tbl>
    <w:p w:rsidR="0044169A" w:rsidRDefault="00BB023A" w:rsidP="002E473A">
      <w:pPr>
        <w:pStyle w:val="ConsPlusNormal"/>
        <w:widowControl/>
        <w:ind w:firstLine="0"/>
        <w:jc w:val="both"/>
        <w:rPr>
          <w:rFonts w:ascii="Times New Roman" w:hAnsi="Times New Roman" w:cs="Times New Roman"/>
          <w:sz w:val="24"/>
          <w:szCs w:val="24"/>
        </w:rPr>
      </w:pPr>
      <w:r w:rsidRPr="00D1279E">
        <w:rPr>
          <w:rFonts w:ascii="Times New Roman" w:hAnsi="Times New Roman" w:cs="Times New Roman"/>
          <w:sz w:val="24"/>
          <w:szCs w:val="24"/>
        </w:rPr>
        <w:t>(*) -</w:t>
      </w:r>
      <w:r w:rsidR="006B2883" w:rsidRPr="00D1279E">
        <w:rPr>
          <w:rFonts w:ascii="Times New Roman" w:hAnsi="Times New Roman" w:cs="Times New Roman"/>
          <w:sz w:val="24"/>
          <w:szCs w:val="24"/>
        </w:rPr>
        <w:t xml:space="preserve"> указывается подпрограмма, и (или) программа развития муниципального учреждения, которой пре</w:t>
      </w:r>
      <w:r w:rsidR="0044169A">
        <w:rPr>
          <w:rFonts w:ascii="Times New Roman" w:hAnsi="Times New Roman" w:cs="Times New Roman"/>
          <w:sz w:val="24"/>
          <w:szCs w:val="24"/>
        </w:rPr>
        <w:t>дусмотрено строительство объект</w:t>
      </w:r>
      <w:r w:rsidR="00FB7793">
        <w:rPr>
          <w:rFonts w:ascii="Times New Roman" w:hAnsi="Times New Roman" w:cs="Times New Roman"/>
          <w:sz w:val="24"/>
          <w:szCs w:val="24"/>
        </w:rPr>
        <w:t>а</w:t>
      </w:r>
    </w:p>
    <w:p w:rsidR="006B2883" w:rsidRPr="00FB7793" w:rsidRDefault="006B2883" w:rsidP="00EE2C76">
      <w:pPr>
        <w:pStyle w:val="ConsPlusNormal"/>
        <w:widowControl/>
        <w:ind w:firstLine="0"/>
        <w:rPr>
          <w:rFonts w:ascii="Times New Roman" w:hAnsi="Times New Roman" w:cs="Times New Roman"/>
          <w:sz w:val="24"/>
          <w:szCs w:val="24"/>
        </w:rPr>
        <w:sectPr w:rsidR="006B2883" w:rsidRPr="00FB7793" w:rsidSect="0044169A">
          <w:pgSz w:w="16838" w:h="11906" w:orient="landscape" w:code="9"/>
          <w:pgMar w:top="1134" w:right="567" w:bottom="426" w:left="567" w:header="720" w:footer="720" w:gutter="0"/>
          <w:cols w:space="720"/>
        </w:sectPr>
      </w:pPr>
      <w:r w:rsidRPr="00D1279E">
        <w:rPr>
          <w:rFonts w:ascii="Times New Roman" w:hAnsi="Times New Roman" w:cs="Times New Roman"/>
          <w:sz w:val="24"/>
          <w:szCs w:val="24"/>
        </w:rPr>
        <w:t xml:space="preserve">(**) </w:t>
      </w:r>
      <w:r w:rsidR="00BB023A" w:rsidRPr="00D1279E">
        <w:rPr>
          <w:rFonts w:ascii="Times New Roman" w:hAnsi="Times New Roman" w:cs="Times New Roman"/>
          <w:sz w:val="24"/>
          <w:szCs w:val="24"/>
        </w:rPr>
        <w:t>- по вновь начинаемым объектам -</w:t>
      </w:r>
      <w:r w:rsidRPr="00D1279E">
        <w:rPr>
          <w:rFonts w:ascii="Times New Roman" w:hAnsi="Times New Roman" w:cs="Times New Roman"/>
          <w:sz w:val="24"/>
          <w:szCs w:val="24"/>
        </w:rPr>
        <w:t xml:space="preserve"> ориентировочная с</w:t>
      </w:r>
      <w:r w:rsidR="00EE2C76">
        <w:rPr>
          <w:rFonts w:ascii="Times New Roman" w:hAnsi="Times New Roman" w:cs="Times New Roman"/>
          <w:sz w:val="24"/>
          <w:szCs w:val="24"/>
        </w:rPr>
        <w:t>тоимость объекта</w:t>
      </w:r>
    </w:p>
    <w:p w:rsidR="00092EA4" w:rsidRPr="00D1279E" w:rsidRDefault="00092EA4" w:rsidP="00CA45D9">
      <w:pPr>
        <w:pStyle w:val="ConsPlusNormal"/>
        <w:widowControl/>
        <w:ind w:left="8460" w:firstLine="0"/>
        <w:jc w:val="right"/>
        <w:outlineLvl w:val="2"/>
        <w:rPr>
          <w:rFonts w:ascii="Times New Roman" w:hAnsi="Times New Roman" w:cs="Times New Roman"/>
          <w:sz w:val="22"/>
          <w:szCs w:val="22"/>
        </w:rPr>
      </w:pPr>
      <w:r w:rsidRPr="00D1279E">
        <w:rPr>
          <w:rFonts w:ascii="Times New Roman" w:hAnsi="Times New Roman" w:cs="Times New Roman"/>
          <w:sz w:val="22"/>
          <w:szCs w:val="22"/>
        </w:rPr>
        <w:t xml:space="preserve">Приложение № </w:t>
      </w:r>
      <w:r w:rsidR="00424291" w:rsidRPr="00D1279E">
        <w:rPr>
          <w:rFonts w:ascii="Times New Roman" w:hAnsi="Times New Roman" w:cs="Times New Roman"/>
          <w:sz w:val="22"/>
          <w:szCs w:val="22"/>
        </w:rPr>
        <w:t>3</w:t>
      </w:r>
    </w:p>
    <w:p w:rsidR="00927736" w:rsidRPr="00D1279E" w:rsidRDefault="00927736" w:rsidP="00927736">
      <w:pPr>
        <w:autoSpaceDE w:val="0"/>
        <w:autoSpaceDN w:val="0"/>
        <w:adjustRightInd w:val="0"/>
        <w:ind w:left="4680" w:hanging="144"/>
        <w:jc w:val="right"/>
        <w:rPr>
          <w:sz w:val="22"/>
          <w:szCs w:val="22"/>
          <w:lang w:val="ru-RU"/>
        </w:rPr>
      </w:pPr>
      <w:r w:rsidRPr="00D1279E">
        <w:rPr>
          <w:sz w:val="22"/>
          <w:szCs w:val="22"/>
          <w:lang w:val="ru-RU"/>
        </w:rPr>
        <w:t>к Паспорту муниципальной программы</w:t>
      </w:r>
    </w:p>
    <w:p w:rsidR="00927736" w:rsidRPr="00D1279E" w:rsidRDefault="00927736" w:rsidP="00927736">
      <w:pPr>
        <w:autoSpaceDE w:val="0"/>
        <w:autoSpaceDN w:val="0"/>
        <w:adjustRightInd w:val="0"/>
        <w:ind w:left="4680" w:hanging="144"/>
        <w:jc w:val="right"/>
        <w:rPr>
          <w:sz w:val="22"/>
          <w:szCs w:val="22"/>
          <w:lang w:val="ru-RU"/>
        </w:rPr>
      </w:pPr>
      <w:r w:rsidRPr="00D1279E">
        <w:rPr>
          <w:sz w:val="22"/>
          <w:szCs w:val="22"/>
          <w:lang w:val="ru-RU"/>
        </w:rPr>
        <w:t>Кежемского района</w:t>
      </w:r>
    </w:p>
    <w:p w:rsidR="00092EA4" w:rsidRPr="00D1279E" w:rsidRDefault="00092EA4" w:rsidP="002E473A">
      <w:pPr>
        <w:autoSpaceDE w:val="0"/>
        <w:autoSpaceDN w:val="0"/>
        <w:adjustRightInd w:val="0"/>
        <w:ind w:left="8460"/>
        <w:rPr>
          <w:sz w:val="20"/>
          <w:szCs w:val="20"/>
          <w:lang w:val="ru-RU"/>
        </w:rPr>
      </w:pPr>
    </w:p>
    <w:p w:rsidR="00092EA4" w:rsidRPr="00D1279E" w:rsidRDefault="00092EA4" w:rsidP="002E473A">
      <w:pPr>
        <w:jc w:val="center"/>
        <w:rPr>
          <w:lang w:val="ru-RU"/>
        </w:rPr>
      </w:pPr>
      <w:r w:rsidRPr="00D1279E">
        <w:rPr>
          <w:lang w:val="ru-RU"/>
        </w:rPr>
        <w:t xml:space="preserve">Распределение планируемых расходов за счет средств местного бюджета по мероприятиям и подпрограммам муниципальной программы </w:t>
      </w:r>
    </w:p>
    <w:tbl>
      <w:tblPr>
        <w:tblW w:w="15239" w:type="dxa"/>
        <w:tblLayout w:type="fixed"/>
        <w:tblLook w:val="00A0" w:firstRow="1" w:lastRow="0" w:firstColumn="1" w:lastColumn="0" w:noHBand="0" w:noVBand="0"/>
      </w:tblPr>
      <w:tblGrid>
        <w:gridCol w:w="2148"/>
        <w:gridCol w:w="2092"/>
        <w:gridCol w:w="3548"/>
        <w:gridCol w:w="787"/>
        <w:gridCol w:w="664"/>
        <w:gridCol w:w="700"/>
        <w:gridCol w:w="560"/>
        <w:gridCol w:w="1493"/>
        <w:gridCol w:w="23"/>
        <w:gridCol w:w="1184"/>
        <w:gridCol w:w="1049"/>
        <w:gridCol w:w="991"/>
      </w:tblGrid>
      <w:tr w:rsidR="00092EA4" w:rsidRPr="003C40DE">
        <w:trPr>
          <w:trHeight w:val="169"/>
        </w:trPr>
        <w:tc>
          <w:tcPr>
            <w:tcW w:w="2148" w:type="dxa"/>
            <w:vMerge w:val="restart"/>
            <w:tcBorders>
              <w:top w:val="single" w:sz="4" w:space="0" w:color="auto"/>
              <w:left w:val="single" w:sz="4" w:space="0" w:color="auto"/>
              <w:bottom w:val="single" w:sz="4" w:space="0" w:color="000000"/>
              <w:right w:val="single" w:sz="4" w:space="0" w:color="auto"/>
            </w:tcBorders>
            <w:vAlign w:val="center"/>
          </w:tcPr>
          <w:p w:rsidR="00092EA4" w:rsidRPr="003C40DE" w:rsidRDefault="00092EA4" w:rsidP="00897049">
            <w:pPr>
              <w:jc w:val="center"/>
              <w:rPr>
                <w:sz w:val="22"/>
                <w:szCs w:val="22"/>
                <w:lang w:eastAsia="ru-RU"/>
              </w:rPr>
            </w:pPr>
            <w:proofErr w:type="spellStart"/>
            <w:r w:rsidRPr="003C40DE">
              <w:rPr>
                <w:sz w:val="22"/>
                <w:szCs w:val="22"/>
                <w:lang w:eastAsia="ru-RU"/>
              </w:rPr>
              <w:t>Статус</w:t>
            </w:r>
            <w:proofErr w:type="spellEnd"/>
            <w:r w:rsidRPr="003C40DE">
              <w:rPr>
                <w:sz w:val="22"/>
                <w:szCs w:val="22"/>
                <w:lang w:eastAsia="ru-RU"/>
              </w:rPr>
              <w:t xml:space="preserve"> (</w:t>
            </w:r>
            <w:proofErr w:type="spellStart"/>
            <w:r w:rsidRPr="003C40DE">
              <w:rPr>
                <w:sz w:val="22"/>
                <w:szCs w:val="22"/>
                <w:lang w:eastAsia="ru-RU"/>
              </w:rPr>
              <w:t>муниципальная</w:t>
            </w:r>
            <w:proofErr w:type="spellEnd"/>
            <w:r w:rsidRPr="003C40DE">
              <w:rPr>
                <w:sz w:val="22"/>
                <w:szCs w:val="22"/>
                <w:lang w:eastAsia="ru-RU"/>
              </w:rPr>
              <w:t xml:space="preserve"> </w:t>
            </w:r>
            <w:proofErr w:type="spellStart"/>
            <w:r w:rsidRPr="003C40DE">
              <w:rPr>
                <w:sz w:val="22"/>
                <w:szCs w:val="22"/>
                <w:lang w:eastAsia="ru-RU"/>
              </w:rPr>
              <w:t>программа</w:t>
            </w:r>
            <w:proofErr w:type="spellEnd"/>
            <w:r w:rsidRPr="003C40DE">
              <w:rPr>
                <w:sz w:val="22"/>
                <w:szCs w:val="22"/>
                <w:lang w:eastAsia="ru-RU"/>
              </w:rPr>
              <w:t xml:space="preserve">, </w:t>
            </w:r>
            <w:proofErr w:type="spellStart"/>
            <w:r w:rsidRPr="003C40DE">
              <w:rPr>
                <w:sz w:val="22"/>
                <w:szCs w:val="22"/>
                <w:lang w:eastAsia="ru-RU"/>
              </w:rPr>
              <w:t>подпрограмма</w:t>
            </w:r>
            <w:proofErr w:type="spellEnd"/>
            <w:r w:rsidRPr="003C40DE">
              <w:rPr>
                <w:sz w:val="22"/>
                <w:szCs w:val="22"/>
                <w:lang w:eastAsia="ru-RU"/>
              </w:rPr>
              <w:t>)</w:t>
            </w:r>
          </w:p>
        </w:tc>
        <w:tc>
          <w:tcPr>
            <w:tcW w:w="2092" w:type="dxa"/>
            <w:vMerge w:val="restart"/>
            <w:tcBorders>
              <w:top w:val="single" w:sz="4" w:space="0" w:color="auto"/>
              <w:left w:val="single" w:sz="4" w:space="0" w:color="auto"/>
              <w:bottom w:val="single" w:sz="4" w:space="0" w:color="000000"/>
              <w:right w:val="single" w:sz="4" w:space="0" w:color="auto"/>
            </w:tcBorders>
            <w:vAlign w:val="center"/>
          </w:tcPr>
          <w:p w:rsidR="00092EA4" w:rsidRPr="003C40DE" w:rsidRDefault="00092EA4" w:rsidP="00897049">
            <w:pPr>
              <w:jc w:val="center"/>
              <w:rPr>
                <w:sz w:val="22"/>
                <w:szCs w:val="22"/>
                <w:lang w:eastAsia="ru-RU"/>
              </w:rPr>
            </w:pPr>
            <w:proofErr w:type="spellStart"/>
            <w:r w:rsidRPr="003C40DE">
              <w:rPr>
                <w:sz w:val="22"/>
                <w:szCs w:val="22"/>
                <w:lang w:eastAsia="ru-RU"/>
              </w:rPr>
              <w:t>Наименование</w:t>
            </w:r>
            <w:proofErr w:type="spellEnd"/>
            <w:r w:rsidRPr="003C40DE">
              <w:rPr>
                <w:sz w:val="22"/>
                <w:szCs w:val="22"/>
                <w:lang w:eastAsia="ru-RU"/>
              </w:rPr>
              <w:t xml:space="preserve"> </w:t>
            </w:r>
            <w:r w:rsidR="00FB7793" w:rsidRPr="003C40DE">
              <w:rPr>
                <w:sz w:val="22"/>
                <w:szCs w:val="22"/>
                <w:lang w:val="ru-RU" w:eastAsia="ru-RU"/>
              </w:rPr>
              <w:t xml:space="preserve">муниципальной </w:t>
            </w:r>
            <w:proofErr w:type="spellStart"/>
            <w:r w:rsidRPr="003C40DE">
              <w:rPr>
                <w:sz w:val="22"/>
                <w:szCs w:val="22"/>
                <w:lang w:eastAsia="ru-RU"/>
              </w:rPr>
              <w:t>программы</w:t>
            </w:r>
            <w:proofErr w:type="spellEnd"/>
            <w:r w:rsidRPr="003C40DE">
              <w:rPr>
                <w:sz w:val="22"/>
                <w:szCs w:val="22"/>
                <w:lang w:eastAsia="ru-RU"/>
              </w:rPr>
              <w:t xml:space="preserve">, </w:t>
            </w:r>
            <w:proofErr w:type="spellStart"/>
            <w:r w:rsidRPr="003C40DE">
              <w:rPr>
                <w:sz w:val="22"/>
                <w:szCs w:val="22"/>
                <w:lang w:eastAsia="ru-RU"/>
              </w:rPr>
              <w:t>подпрограммы</w:t>
            </w:r>
            <w:proofErr w:type="spellEnd"/>
          </w:p>
        </w:tc>
        <w:tc>
          <w:tcPr>
            <w:tcW w:w="3548" w:type="dxa"/>
            <w:vMerge w:val="restart"/>
            <w:tcBorders>
              <w:top w:val="single" w:sz="4" w:space="0" w:color="auto"/>
              <w:left w:val="single" w:sz="4" w:space="0" w:color="auto"/>
              <w:bottom w:val="single" w:sz="4" w:space="0" w:color="000000"/>
              <w:right w:val="single" w:sz="4" w:space="0" w:color="auto"/>
            </w:tcBorders>
            <w:vAlign w:val="center"/>
          </w:tcPr>
          <w:p w:rsidR="00092EA4" w:rsidRPr="003C40DE" w:rsidRDefault="00092EA4" w:rsidP="00897049">
            <w:pPr>
              <w:jc w:val="center"/>
              <w:rPr>
                <w:sz w:val="22"/>
                <w:szCs w:val="22"/>
                <w:lang w:eastAsia="ru-RU"/>
              </w:rPr>
            </w:pPr>
            <w:proofErr w:type="spellStart"/>
            <w:r w:rsidRPr="003C40DE">
              <w:rPr>
                <w:sz w:val="22"/>
                <w:szCs w:val="22"/>
                <w:lang w:eastAsia="ru-RU"/>
              </w:rPr>
              <w:t>Наименование</w:t>
            </w:r>
            <w:proofErr w:type="spellEnd"/>
            <w:r w:rsidRPr="003C40DE">
              <w:rPr>
                <w:sz w:val="22"/>
                <w:szCs w:val="22"/>
                <w:lang w:eastAsia="ru-RU"/>
              </w:rPr>
              <w:t xml:space="preserve"> ГРБС</w:t>
            </w:r>
          </w:p>
        </w:tc>
        <w:tc>
          <w:tcPr>
            <w:tcW w:w="2711" w:type="dxa"/>
            <w:gridSpan w:val="4"/>
            <w:tcBorders>
              <w:top w:val="single" w:sz="4" w:space="0" w:color="auto"/>
              <w:left w:val="nil"/>
              <w:bottom w:val="single" w:sz="4" w:space="0" w:color="auto"/>
              <w:right w:val="single" w:sz="4" w:space="0" w:color="000000"/>
            </w:tcBorders>
            <w:vAlign w:val="center"/>
          </w:tcPr>
          <w:p w:rsidR="00092EA4" w:rsidRPr="003C40DE" w:rsidRDefault="00092EA4" w:rsidP="00897049">
            <w:pPr>
              <w:jc w:val="center"/>
              <w:rPr>
                <w:sz w:val="22"/>
                <w:szCs w:val="22"/>
                <w:lang w:eastAsia="ru-RU"/>
              </w:rPr>
            </w:pPr>
            <w:proofErr w:type="spellStart"/>
            <w:r w:rsidRPr="003C40DE">
              <w:rPr>
                <w:sz w:val="22"/>
                <w:szCs w:val="22"/>
                <w:lang w:eastAsia="ru-RU"/>
              </w:rPr>
              <w:t>Код</w:t>
            </w:r>
            <w:proofErr w:type="spellEnd"/>
            <w:r w:rsidRPr="003C40DE">
              <w:rPr>
                <w:sz w:val="22"/>
                <w:szCs w:val="22"/>
                <w:lang w:eastAsia="ru-RU"/>
              </w:rPr>
              <w:t xml:space="preserve"> </w:t>
            </w:r>
            <w:proofErr w:type="spellStart"/>
            <w:r w:rsidRPr="003C40DE">
              <w:rPr>
                <w:sz w:val="22"/>
                <w:szCs w:val="22"/>
                <w:lang w:eastAsia="ru-RU"/>
              </w:rPr>
              <w:t>бюджетной</w:t>
            </w:r>
            <w:proofErr w:type="spellEnd"/>
            <w:r w:rsidRPr="003C40DE">
              <w:rPr>
                <w:sz w:val="22"/>
                <w:szCs w:val="22"/>
                <w:lang w:eastAsia="ru-RU"/>
              </w:rPr>
              <w:t xml:space="preserve"> </w:t>
            </w:r>
            <w:proofErr w:type="spellStart"/>
            <w:r w:rsidRPr="003C40DE">
              <w:rPr>
                <w:sz w:val="22"/>
                <w:szCs w:val="22"/>
                <w:lang w:eastAsia="ru-RU"/>
              </w:rPr>
              <w:t>классификации</w:t>
            </w:r>
            <w:proofErr w:type="spellEnd"/>
          </w:p>
        </w:tc>
        <w:tc>
          <w:tcPr>
            <w:tcW w:w="4740" w:type="dxa"/>
            <w:gridSpan w:val="5"/>
            <w:tcBorders>
              <w:top w:val="single" w:sz="4" w:space="0" w:color="auto"/>
              <w:left w:val="nil"/>
              <w:bottom w:val="single" w:sz="4" w:space="0" w:color="auto"/>
              <w:right w:val="single" w:sz="4" w:space="0" w:color="auto"/>
            </w:tcBorders>
            <w:vAlign w:val="center"/>
          </w:tcPr>
          <w:p w:rsidR="00092EA4" w:rsidRPr="003C40DE" w:rsidRDefault="00092EA4" w:rsidP="00897049">
            <w:pPr>
              <w:jc w:val="center"/>
              <w:rPr>
                <w:sz w:val="22"/>
                <w:szCs w:val="22"/>
                <w:lang w:eastAsia="ru-RU"/>
              </w:rPr>
            </w:pPr>
            <w:proofErr w:type="spellStart"/>
            <w:r w:rsidRPr="003C40DE">
              <w:rPr>
                <w:sz w:val="22"/>
                <w:szCs w:val="22"/>
                <w:lang w:eastAsia="ru-RU"/>
              </w:rPr>
              <w:t>Расходы</w:t>
            </w:r>
            <w:proofErr w:type="spellEnd"/>
            <w:r w:rsidRPr="003C40DE">
              <w:rPr>
                <w:sz w:val="22"/>
                <w:szCs w:val="22"/>
                <w:lang w:eastAsia="ru-RU"/>
              </w:rPr>
              <w:t xml:space="preserve"> (</w:t>
            </w:r>
            <w:proofErr w:type="spellStart"/>
            <w:r w:rsidRPr="003C40DE">
              <w:rPr>
                <w:sz w:val="22"/>
                <w:szCs w:val="22"/>
                <w:lang w:eastAsia="ru-RU"/>
              </w:rPr>
              <w:t>тыс</w:t>
            </w:r>
            <w:proofErr w:type="spellEnd"/>
            <w:r w:rsidRPr="003C40DE">
              <w:rPr>
                <w:sz w:val="22"/>
                <w:szCs w:val="22"/>
                <w:lang w:eastAsia="ru-RU"/>
              </w:rPr>
              <w:t xml:space="preserve">. </w:t>
            </w:r>
            <w:proofErr w:type="spellStart"/>
            <w:r w:rsidRPr="003C40DE">
              <w:rPr>
                <w:sz w:val="22"/>
                <w:szCs w:val="22"/>
                <w:lang w:eastAsia="ru-RU"/>
              </w:rPr>
              <w:t>руб</w:t>
            </w:r>
            <w:proofErr w:type="spellEnd"/>
            <w:r w:rsidRPr="003C40DE">
              <w:rPr>
                <w:sz w:val="22"/>
                <w:szCs w:val="22"/>
                <w:lang w:eastAsia="ru-RU"/>
              </w:rPr>
              <w:t xml:space="preserve">.), </w:t>
            </w:r>
            <w:proofErr w:type="spellStart"/>
            <w:r w:rsidRPr="003C40DE">
              <w:rPr>
                <w:sz w:val="22"/>
                <w:szCs w:val="22"/>
                <w:lang w:eastAsia="ru-RU"/>
              </w:rPr>
              <w:t>годы</w:t>
            </w:r>
            <w:proofErr w:type="spellEnd"/>
          </w:p>
        </w:tc>
      </w:tr>
      <w:tr w:rsidR="00092EA4" w:rsidRPr="003C40DE" w:rsidTr="003C40DE">
        <w:trPr>
          <w:cantSplit/>
          <w:trHeight w:val="1204"/>
        </w:trPr>
        <w:tc>
          <w:tcPr>
            <w:tcW w:w="2148" w:type="dxa"/>
            <w:vMerge/>
            <w:tcBorders>
              <w:top w:val="single" w:sz="4" w:space="0" w:color="auto"/>
              <w:left w:val="single" w:sz="4" w:space="0" w:color="auto"/>
              <w:bottom w:val="single" w:sz="4" w:space="0" w:color="000000"/>
              <w:right w:val="single" w:sz="4" w:space="0" w:color="auto"/>
            </w:tcBorders>
            <w:vAlign w:val="center"/>
          </w:tcPr>
          <w:p w:rsidR="00092EA4" w:rsidRPr="003C40DE" w:rsidRDefault="00092EA4" w:rsidP="00897049">
            <w:pPr>
              <w:jc w:val="center"/>
              <w:rPr>
                <w:sz w:val="22"/>
                <w:szCs w:val="22"/>
                <w:lang w:eastAsia="ru-RU"/>
              </w:rPr>
            </w:pPr>
          </w:p>
        </w:tc>
        <w:tc>
          <w:tcPr>
            <w:tcW w:w="2092" w:type="dxa"/>
            <w:vMerge/>
            <w:tcBorders>
              <w:top w:val="single" w:sz="4" w:space="0" w:color="auto"/>
              <w:left w:val="single" w:sz="4" w:space="0" w:color="auto"/>
              <w:bottom w:val="single" w:sz="4" w:space="0" w:color="000000"/>
              <w:right w:val="single" w:sz="4" w:space="0" w:color="auto"/>
            </w:tcBorders>
            <w:vAlign w:val="center"/>
          </w:tcPr>
          <w:p w:rsidR="00092EA4" w:rsidRPr="003C40DE" w:rsidRDefault="00092EA4" w:rsidP="00897049">
            <w:pPr>
              <w:jc w:val="center"/>
              <w:rPr>
                <w:sz w:val="22"/>
                <w:szCs w:val="22"/>
                <w:lang w:eastAsia="ru-RU"/>
              </w:rPr>
            </w:pPr>
          </w:p>
        </w:tc>
        <w:tc>
          <w:tcPr>
            <w:tcW w:w="3548" w:type="dxa"/>
            <w:vMerge/>
            <w:tcBorders>
              <w:top w:val="single" w:sz="4" w:space="0" w:color="auto"/>
              <w:left w:val="single" w:sz="4" w:space="0" w:color="auto"/>
              <w:bottom w:val="single" w:sz="4" w:space="0" w:color="000000"/>
              <w:right w:val="single" w:sz="4" w:space="0" w:color="auto"/>
            </w:tcBorders>
            <w:vAlign w:val="center"/>
          </w:tcPr>
          <w:p w:rsidR="00092EA4" w:rsidRPr="003C40DE" w:rsidRDefault="00092EA4" w:rsidP="00897049">
            <w:pPr>
              <w:jc w:val="center"/>
              <w:rPr>
                <w:sz w:val="22"/>
                <w:szCs w:val="22"/>
                <w:lang w:eastAsia="ru-RU"/>
              </w:rPr>
            </w:pPr>
          </w:p>
        </w:tc>
        <w:tc>
          <w:tcPr>
            <w:tcW w:w="787" w:type="dxa"/>
            <w:tcBorders>
              <w:top w:val="nil"/>
              <w:left w:val="nil"/>
              <w:bottom w:val="single" w:sz="4" w:space="0" w:color="auto"/>
              <w:right w:val="single" w:sz="4" w:space="0" w:color="auto"/>
            </w:tcBorders>
            <w:textDirection w:val="btLr"/>
            <w:vAlign w:val="center"/>
          </w:tcPr>
          <w:p w:rsidR="00092EA4" w:rsidRPr="003C40DE" w:rsidRDefault="00092EA4" w:rsidP="00C874F2">
            <w:pPr>
              <w:ind w:left="113" w:right="113"/>
              <w:jc w:val="center"/>
              <w:rPr>
                <w:sz w:val="22"/>
                <w:szCs w:val="22"/>
                <w:lang w:eastAsia="ru-RU"/>
              </w:rPr>
            </w:pPr>
            <w:r w:rsidRPr="003C40DE">
              <w:rPr>
                <w:sz w:val="22"/>
                <w:szCs w:val="22"/>
                <w:lang w:eastAsia="ru-RU"/>
              </w:rPr>
              <w:t>ГРБС</w:t>
            </w:r>
          </w:p>
        </w:tc>
        <w:tc>
          <w:tcPr>
            <w:tcW w:w="664" w:type="dxa"/>
            <w:tcBorders>
              <w:top w:val="nil"/>
              <w:left w:val="nil"/>
              <w:bottom w:val="single" w:sz="4" w:space="0" w:color="auto"/>
              <w:right w:val="single" w:sz="4" w:space="0" w:color="auto"/>
            </w:tcBorders>
            <w:textDirection w:val="btLr"/>
            <w:vAlign w:val="center"/>
          </w:tcPr>
          <w:p w:rsidR="00092EA4" w:rsidRPr="003C40DE" w:rsidRDefault="00092EA4" w:rsidP="00C874F2">
            <w:pPr>
              <w:ind w:left="113" w:right="113"/>
              <w:jc w:val="center"/>
              <w:rPr>
                <w:sz w:val="22"/>
                <w:szCs w:val="22"/>
                <w:lang w:eastAsia="ru-RU"/>
              </w:rPr>
            </w:pPr>
            <w:proofErr w:type="spellStart"/>
            <w:r w:rsidRPr="003C40DE">
              <w:rPr>
                <w:sz w:val="22"/>
                <w:szCs w:val="22"/>
                <w:lang w:eastAsia="ru-RU"/>
              </w:rPr>
              <w:t>Рз</w:t>
            </w:r>
            <w:proofErr w:type="spellEnd"/>
            <w:r w:rsidR="00C874F2" w:rsidRPr="003C40DE">
              <w:rPr>
                <w:sz w:val="22"/>
                <w:szCs w:val="22"/>
                <w:lang w:val="ru-RU" w:eastAsia="ru-RU"/>
              </w:rPr>
              <w:t xml:space="preserve"> </w:t>
            </w:r>
            <w:proofErr w:type="spellStart"/>
            <w:r w:rsidRPr="003C40DE">
              <w:rPr>
                <w:sz w:val="22"/>
                <w:szCs w:val="22"/>
                <w:lang w:eastAsia="ru-RU"/>
              </w:rPr>
              <w:t>Пр</w:t>
            </w:r>
            <w:proofErr w:type="spellEnd"/>
          </w:p>
        </w:tc>
        <w:tc>
          <w:tcPr>
            <w:tcW w:w="700" w:type="dxa"/>
            <w:tcBorders>
              <w:top w:val="nil"/>
              <w:left w:val="nil"/>
              <w:bottom w:val="single" w:sz="4" w:space="0" w:color="auto"/>
              <w:right w:val="single" w:sz="4" w:space="0" w:color="auto"/>
            </w:tcBorders>
            <w:textDirection w:val="btLr"/>
            <w:vAlign w:val="center"/>
          </w:tcPr>
          <w:p w:rsidR="00092EA4" w:rsidRPr="003C40DE" w:rsidRDefault="00092EA4" w:rsidP="00C874F2">
            <w:pPr>
              <w:ind w:left="113" w:right="113"/>
              <w:jc w:val="center"/>
              <w:rPr>
                <w:sz w:val="22"/>
                <w:szCs w:val="22"/>
                <w:lang w:eastAsia="ru-RU"/>
              </w:rPr>
            </w:pPr>
            <w:r w:rsidRPr="003C40DE">
              <w:rPr>
                <w:sz w:val="22"/>
                <w:szCs w:val="22"/>
                <w:lang w:eastAsia="ru-RU"/>
              </w:rPr>
              <w:t>ЦСР</w:t>
            </w:r>
          </w:p>
        </w:tc>
        <w:tc>
          <w:tcPr>
            <w:tcW w:w="560" w:type="dxa"/>
            <w:tcBorders>
              <w:top w:val="nil"/>
              <w:left w:val="nil"/>
              <w:bottom w:val="single" w:sz="4" w:space="0" w:color="auto"/>
              <w:right w:val="single" w:sz="4" w:space="0" w:color="auto"/>
            </w:tcBorders>
            <w:textDirection w:val="btLr"/>
            <w:vAlign w:val="center"/>
          </w:tcPr>
          <w:p w:rsidR="00092EA4" w:rsidRPr="003C40DE" w:rsidRDefault="00092EA4" w:rsidP="00C874F2">
            <w:pPr>
              <w:ind w:left="113" w:right="113"/>
              <w:jc w:val="center"/>
              <w:rPr>
                <w:sz w:val="22"/>
                <w:szCs w:val="22"/>
                <w:lang w:eastAsia="ru-RU"/>
              </w:rPr>
            </w:pPr>
            <w:r w:rsidRPr="003C40DE">
              <w:rPr>
                <w:sz w:val="22"/>
                <w:szCs w:val="22"/>
                <w:lang w:eastAsia="ru-RU"/>
              </w:rPr>
              <w:t>ВР</w:t>
            </w:r>
          </w:p>
        </w:tc>
        <w:tc>
          <w:tcPr>
            <w:tcW w:w="1493" w:type="dxa"/>
            <w:tcBorders>
              <w:top w:val="nil"/>
              <w:left w:val="nil"/>
              <w:bottom w:val="single" w:sz="4" w:space="0" w:color="auto"/>
              <w:right w:val="single" w:sz="4" w:space="0" w:color="auto"/>
            </w:tcBorders>
            <w:textDirection w:val="btLr"/>
            <w:vAlign w:val="center"/>
          </w:tcPr>
          <w:p w:rsidR="00092EA4" w:rsidRPr="003C40DE" w:rsidRDefault="00092EA4" w:rsidP="000D01DA">
            <w:pPr>
              <w:ind w:left="113" w:right="113"/>
              <w:jc w:val="center"/>
              <w:rPr>
                <w:sz w:val="22"/>
                <w:szCs w:val="22"/>
                <w:lang w:eastAsia="ru-RU"/>
              </w:rPr>
            </w:pPr>
            <w:proofErr w:type="spellStart"/>
            <w:r w:rsidRPr="003C40DE">
              <w:rPr>
                <w:sz w:val="22"/>
                <w:szCs w:val="22"/>
                <w:lang w:eastAsia="ru-RU"/>
              </w:rPr>
              <w:t>очередной</w:t>
            </w:r>
            <w:proofErr w:type="spellEnd"/>
            <w:r w:rsidRPr="003C40DE">
              <w:rPr>
                <w:sz w:val="22"/>
                <w:szCs w:val="22"/>
                <w:lang w:eastAsia="ru-RU"/>
              </w:rPr>
              <w:t xml:space="preserve"> </w:t>
            </w:r>
            <w:proofErr w:type="spellStart"/>
            <w:r w:rsidRPr="003C40DE">
              <w:rPr>
                <w:sz w:val="22"/>
                <w:szCs w:val="22"/>
                <w:lang w:eastAsia="ru-RU"/>
              </w:rPr>
              <w:t>финансовый</w:t>
            </w:r>
            <w:proofErr w:type="spellEnd"/>
            <w:r w:rsidRPr="003C40DE">
              <w:rPr>
                <w:sz w:val="22"/>
                <w:szCs w:val="22"/>
                <w:lang w:eastAsia="ru-RU"/>
              </w:rPr>
              <w:t xml:space="preserve"> </w:t>
            </w:r>
            <w:proofErr w:type="spellStart"/>
            <w:r w:rsidRPr="003C40DE">
              <w:rPr>
                <w:sz w:val="22"/>
                <w:szCs w:val="22"/>
                <w:lang w:eastAsia="ru-RU"/>
              </w:rPr>
              <w:t>год</w:t>
            </w:r>
            <w:proofErr w:type="spellEnd"/>
          </w:p>
        </w:tc>
        <w:tc>
          <w:tcPr>
            <w:tcW w:w="1207" w:type="dxa"/>
            <w:gridSpan w:val="2"/>
            <w:tcBorders>
              <w:top w:val="nil"/>
              <w:left w:val="nil"/>
              <w:bottom w:val="single" w:sz="4" w:space="0" w:color="auto"/>
              <w:right w:val="single" w:sz="4" w:space="0" w:color="auto"/>
            </w:tcBorders>
            <w:textDirection w:val="btLr"/>
            <w:vAlign w:val="center"/>
          </w:tcPr>
          <w:p w:rsidR="00092EA4" w:rsidRPr="003C40DE" w:rsidRDefault="00092EA4" w:rsidP="00897049">
            <w:pPr>
              <w:ind w:left="113" w:right="113"/>
              <w:jc w:val="center"/>
              <w:rPr>
                <w:sz w:val="22"/>
                <w:szCs w:val="22"/>
                <w:lang w:val="ru-RU" w:eastAsia="ru-RU"/>
              </w:rPr>
            </w:pPr>
            <w:r w:rsidRPr="003C40DE">
              <w:rPr>
                <w:sz w:val="22"/>
                <w:szCs w:val="22"/>
                <w:lang w:val="ru-RU" w:eastAsia="ru-RU"/>
              </w:rPr>
              <w:t>первый год планового периода</w:t>
            </w:r>
          </w:p>
        </w:tc>
        <w:tc>
          <w:tcPr>
            <w:tcW w:w="1049" w:type="dxa"/>
            <w:tcBorders>
              <w:top w:val="nil"/>
              <w:left w:val="nil"/>
              <w:bottom w:val="single" w:sz="4" w:space="0" w:color="auto"/>
              <w:right w:val="single" w:sz="4" w:space="0" w:color="auto"/>
            </w:tcBorders>
            <w:textDirection w:val="btLr"/>
            <w:vAlign w:val="center"/>
          </w:tcPr>
          <w:p w:rsidR="00092EA4" w:rsidRPr="003C40DE" w:rsidRDefault="00092EA4" w:rsidP="00897049">
            <w:pPr>
              <w:ind w:left="113" w:right="113"/>
              <w:jc w:val="center"/>
              <w:rPr>
                <w:sz w:val="22"/>
                <w:szCs w:val="22"/>
                <w:lang w:val="ru-RU" w:eastAsia="ru-RU"/>
              </w:rPr>
            </w:pPr>
            <w:r w:rsidRPr="003C40DE">
              <w:rPr>
                <w:sz w:val="22"/>
                <w:szCs w:val="22"/>
                <w:lang w:val="ru-RU" w:eastAsia="ru-RU"/>
              </w:rPr>
              <w:t>второй год планового периода</w:t>
            </w:r>
          </w:p>
        </w:tc>
        <w:tc>
          <w:tcPr>
            <w:tcW w:w="991" w:type="dxa"/>
            <w:tcBorders>
              <w:top w:val="nil"/>
              <w:left w:val="nil"/>
              <w:bottom w:val="single" w:sz="4" w:space="0" w:color="auto"/>
              <w:right w:val="single" w:sz="4" w:space="0" w:color="auto"/>
            </w:tcBorders>
            <w:textDirection w:val="btLr"/>
            <w:vAlign w:val="center"/>
          </w:tcPr>
          <w:p w:rsidR="00092EA4" w:rsidRPr="003C40DE" w:rsidRDefault="00092EA4" w:rsidP="00897049">
            <w:pPr>
              <w:ind w:left="113" w:right="113"/>
              <w:jc w:val="center"/>
              <w:rPr>
                <w:sz w:val="22"/>
                <w:szCs w:val="22"/>
                <w:lang w:eastAsia="ru-RU"/>
              </w:rPr>
            </w:pPr>
            <w:proofErr w:type="spellStart"/>
            <w:r w:rsidRPr="003C40DE">
              <w:rPr>
                <w:sz w:val="22"/>
                <w:szCs w:val="22"/>
                <w:lang w:eastAsia="ru-RU"/>
              </w:rPr>
              <w:t>Итого</w:t>
            </w:r>
            <w:proofErr w:type="spellEnd"/>
            <w:r w:rsidRPr="003C40DE">
              <w:rPr>
                <w:sz w:val="22"/>
                <w:szCs w:val="22"/>
                <w:lang w:eastAsia="ru-RU"/>
              </w:rPr>
              <w:t xml:space="preserve"> </w:t>
            </w:r>
            <w:proofErr w:type="spellStart"/>
            <w:r w:rsidRPr="003C40DE">
              <w:rPr>
                <w:sz w:val="22"/>
                <w:szCs w:val="22"/>
                <w:lang w:eastAsia="ru-RU"/>
              </w:rPr>
              <w:t>на</w:t>
            </w:r>
            <w:proofErr w:type="spellEnd"/>
            <w:r w:rsidRPr="003C40DE">
              <w:rPr>
                <w:sz w:val="22"/>
                <w:szCs w:val="22"/>
                <w:lang w:eastAsia="ru-RU"/>
              </w:rPr>
              <w:t xml:space="preserve"> </w:t>
            </w:r>
            <w:proofErr w:type="spellStart"/>
            <w:r w:rsidRPr="003C40DE">
              <w:rPr>
                <w:sz w:val="22"/>
                <w:szCs w:val="22"/>
                <w:lang w:eastAsia="ru-RU"/>
              </w:rPr>
              <w:t>период</w:t>
            </w:r>
            <w:proofErr w:type="spellEnd"/>
          </w:p>
        </w:tc>
      </w:tr>
      <w:tr w:rsidR="00092EA4" w:rsidRPr="003C40DE">
        <w:trPr>
          <w:trHeight w:val="113"/>
        </w:trPr>
        <w:tc>
          <w:tcPr>
            <w:tcW w:w="2148" w:type="dxa"/>
            <w:vMerge w:val="restart"/>
            <w:tcBorders>
              <w:top w:val="nil"/>
              <w:left w:val="single" w:sz="4" w:space="0" w:color="auto"/>
              <w:bottom w:val="nil"/>
              <w:right w:val="single" w:sz="4" w:space="0" w:color="auto"/>
            </w:tcBorders>
          </w:tcPr>
          <w:p w:rsidR="00092EA4" w:rsidRPr="003C40DE" w:rsidRDefault="00092EA4" w:rsidP="002E473A">
            <w:pPr>
              <w:rPr>
                <w:sz w:val="22"/>
                <w:szCs w:val="22"/>
                <w:lang w:eastAsia="ru-RU"/>
              </w:rPr>
            </w:pPr>
            <w:proofErr w:type="spellStart"/>
            <w:r w:rsidRPr="003C40DE">
              <w:rPr>
                <w:sz w:val="22"/>
                <w:szCs w:val="22"/>
                <w:lang w:eastAsia="ru-RU"/>
              </w:rPr>
              <w:t>Муниципальная</w:t>
            </w:r>
            <w:proofErr w:type="spellEnd"/>
            <w:r w:rsidRPr="003C40DE">
              <w:rPr>
                <w:sz w:val="22"/>
                <w:szCs w:val="22"/>
                <w:lang w:eastAsia="ru-RU"/>
              </w:rPr>
              <w:t xml:space="preserve"> </w:t>
            </w:r>
            <w:proofErr w:type="spellStart"/>
            <w:r w:rsidRPr="003C40DE">
              <w:rPr>
                <w:sz w:val="22"/>
                <w:szCs w:val="22"/>
                <w:lang w:eastAsia="ru-RU"/>
              </w:rPr>
              <w:t>программа</w:t>
            </w:r>
            <w:proofErr w:type="spellEnd"/>
          </w:p>
        </w:tc>
        <w:tc>
          <w:tcPr>
            <w:tcW w:w="2092" w:type="dxa"/>
            <w:vMerge w:val="restart"/>
            <w:tcBorders>
              <w:top w:val="nil"/>
              <w:left w:val="single" w:sz="4" w:space="0" w:color="auto"/>
              <w:bottom w:val="nil"/>
              <w:right w:val="single" w:sz="4" w:space="0" w:color="auto"/>
            </w:tcBorders>
          </w:tcPr>
          <w:p w:rsidR="00092EA4" w:rsidRPr="003C40DE" w:rsidRDefault="00092EA4" w:rsidP="002E473A">
            <w:pPr>
              <w:rPr>
                <w:sz w:val="22"/>
                <w:szCs w:val="22"/>
                <w:lang w:eastAsia="ru-RU"/>
              </w:rPr>
            </w:pPr>
            <w:r w:rsidRPr="003C40DE">
              <w:rPr>
                <w:sz w:val="22"/>
                <w:szCs w:val="22"/>
                <w:lang w:eastAsia="ru-RU"/>
              </w:rPr>
              <w:t> </w:t>
            </w:r>
          </w:p>
        </w:tc>
        <w:tc>
          <w:tcPr>
            <w:tcW w:w="3548" w:type="dxa"/>
            <w:tcBorders>
              <w:top w:val="single" w:sz="4" w:space="0" w:color="auto"/>
              <w:left w:val="nil"/>
              <w:bottom w:val="single" w:sz="4" w:space="0" w:color="auto"/>
              <w:right w:val="single" w:sz="4" w:space="0" w:color="auto"/>
            </w:tcBorders>
          </w:tcPr>
          <w:p w:rsidR="00092EA4" w:rsidRPr="003C40DE" w:rsidRDefault="00092EA4" w:rsidP="002E473A">
            <w:pPr>
              <w:rPr>
                <w:sz w:val="22"/>
                <w:szCs w:val="22"/>
                <w:lang w:val="ru-RU" w:eastAsia="ru-RU"/>
              </w:rPr>
            </w:pPr>
            <w:r w:rsidRPr="003C40DE">
              <w:rPr>
                <w:sz w:val="22"/>
                <w:szCs w:val="22"/>
                <w:lang w:val="ru-RU" w:eastAsia="ru-RU"/>
              </w:rPr>
              <w:t>всего расходные обязательства по программе</w:t>
            </w:r>
          </w:p>
        </w:tc>
        <w:tc>
          <w:tcPr>
            <w:tcW w:w="787" w:type="dxa"/>
            <w:tcBorders>
              <w:top w:val="single" w:sz="4" w:space="0" w:color="auto"/>
              <w:left w:val="nil"/>
              <w:bottom w:val="single" w:sz="4" w:space="0" w:color="auto"/>
              <w:right w:val="single" w:sz="4" w:space="0" w:color="auto"/>
            </w:tcBorders>
            <w:noWrap/>
          </w:tcPr>
          <w:p w:rsidR="00092EA4" w:rsidRPr="003C40DE" w:rsidRDefault="00092EA4" w:rsidP="002E473A">
            <w:pPr>
              <w:rPr>
                <w:sz w:val="22"/>
                <w:szCs w:val="22"/>
                <w:lang w:eastAsia="ru-RU"/>
              </w:rPr>
            </w:pPr>
            <w:r w:rsidRPr="003C40DE">
              <w:rPr>
                <w:sz w:val="22"/>
                <w:szCs w:val="22"/>
                <w:lang w:eastAsia="ru-RU"/>
              </w:rPr>
              <w:t>Х</w:t>
            </w:r>
          </w:p>
        </w:tc>
        <w:tc>
          <w:tcPr>
            <w:tcW w:w="664" w:type="dxa"/>
            <w:tcBorders>
              <w:top w:val="single" w:sz="4" w:space="0" w:color="auto"/>
              <w:left w:val="nil"/>
              <w:bottom w:val="single" w:sz="4" w:space="0" w:color="auto"/>
              <w:right w:val="single" w:sz="4" w:space="0" w:color="auto"/>
            </w:tcBorders>
            <w:noWrap/>
          </w:tcPr>
          <w:p w:rsidR="00092EA4" w:rsidRPr="003C40DE" w:rsidRDefault="00092EA4" w:rsidP="002E473A">
            <w:pPr>
              <w:rPr>
                <w:sz w:val="22"/>
                <w:szCs w:val="22"/>
                <w:lang w:eastAsia="ru-RU"/>
              </w:rPr>
            </w:pPr>
            <w:r w:rsidRPr="003C40DE">
              <w:rPr>
                <w:sz w:val="22"/>
                <w:szCs w:val="22"/>
                <w:lang w:eastAsia="ru-RU"/>
              </w:rPr>
              <w:t>Х</w:t>
            </w:r>
          </w:p>
        </w:tc>
        <w:tc>
          <w:tcPr>
            <w:tcW w:w="700" w:type="dxa"/>
            <w:tcBorders>
              <w:top w:val="single" w:sz="4" w:space="0" w:color="auto"/>
              <w:left w:val="nil"/>
              <w:bottom w:val="single" w:sz="4" w:space="0" w:color="auto"/>
              <w:right w:val="single" w:sz="4" w:space="0" w:color="auto"/>
            </w:tcBorders>
            <w:noWrap/>
          </w:tcPr>
          <w:p w:rsidR="00092EA4" w:rsidRPr="003C40DE" w:rsidRDefault="00092EA4" w:rsidP="002E473A">
            <w:pPr>
              <w:rPr>
                <w:sz w:val="22"/>
                <w:szCs w:val="22"/>
                <w:lang w:eastAsia="ru-RU"/>
              </w:rPr>
            </w:pPr>
            <w:r w:rsidRPr="003C40DE">
              <w:rPr>
                <w:sz w:val="22"/>
                <w:szCs w:val="22"/>
                <w:lang w:eastAsia="ru-RU"/>
              </w:rPr>
              <w:t>Х</w:t>
            </w:r>
          </w:p>
        </w:tc>
        <w:tc>
          <w:tcPr>
            <w:tcW w:w="560" w:type="dxa"/>
            <w:tcBorders>
              <w:top w:val="single" w:sz="4" w:space="0" w:color="auto"/>
              <w:left w:val="nil"/>
              <w:bottom w:val="single" w:sz="4" w:space="0" w:color="auto"/>
              <w:right w:val="single" w:sz="4" w:space="0" w:color="auto"/>
            </w:tcBorders>
            <w:noWrap/>
          </w:tcPr>
          <w:p w:rsidR="00092EA4" w:rsidRPr="003C40DE" w:rsidRDefault="00092EA4" w:rsidP="002E473A">
            <w:pPr>
              <w:rPr>
                <w:sz w:val="22"/>
                <w:szCs w:val="22"/>
                <w:lang w:eastAsia="ru-RU"/>
              </w:rPr>
            </w:pPr>
            <w:r w:rsidRPr="003C40DE">
              <w:rPr>
                <w:sz w:val="22"/>
                <w:szCs w:val="22"/>
                <w:lang w:eastAsia="ru-RU"/>
              </w:rPr>
              <w:t>Х</w:t>
            </w:r>
          </w:p>
        </w:tc>
        <w:tc>
          <w:tcPr>
            <w:tcW w:w="1493" w:type="dxa"/>
            <w:tcBorders>
              <w:top w:val="single" w:sz="4" w:space="0" w:color="auto"/>
              <w:left w:val="nil"/>
              <w:bottom w:val="single" w:sz="4" w:space="0" w:color="auto"/>
              <w:right w:val="single" w:sz="4" w:space="0" w:color="auto"/>
            </w:tcBorders>
            <w:noWrap/>
          </w:tcPr>
          <w:p w:rsidR="00092EA4" w:rsidRPr="003C40DE" w:rsidRDefault="00092EA4" w:rsidP="002E473A">
            <w:pPr>
              <w:jc w:val="center"/>
              <w:rPr>
                <w:sz w:val="22"/>
                <w:szCs w:val="22"/>
                <w:lang w:eastAsia="ru-RU"/>
              </w:rPr>
            </w:pPr>
            <w:r w:rsidRPr="003C40DE">
              <w:rPr>
                <w:sz w:val="22"/>
                <w:szCs w:val="22"/>
                <w:lang w:eastAsia="ru-RU"/>
              </w:rPr>
              <w:t> </w:t>
            </w:r>
          </w:p>
        </w:tc>
        <w:tc>
          <w:tcPr>
            <w:tcW w:w="1207" w:type="dxa"/>
            <w:gridSpan w:val="2"/>
            <w:tcBorders>
              <w:top w:val="single" w:sz="4" w:space="0" w:color="auto"/>
              <w:left w:val="nil"/>
              <w:bottom w:val="single" w:sz="4" w:space="0" w:color="auto"/>
              <w:right w:val="single" w:sz="4" w:space="0" w:color="auto"/>
            </w:tcBorders>
            <w:noWrap/>
          </w:tcPr>
          <w:p w:rsidR="00092EA4" w:rsidRPr="003C40DE" w:rsidRDefault="00092EA4" w:rsidP="002E473A">
            <w:pPr>
              <w:jc w:val="center"/>
              <w:rPr>
                <w:sz w:val="22"/>
                <w:szCs w:val="22"/>
                <w:lang w:eastAsia="ru-RU"/>
              </w:rPr>
            </w:pPr>
            <w:r w:rsidRPr="003C40DE">
              <w:rPr>
                <w:sz w:val="22"/>
                <w:szCs w:val="22"/>
                <w:lang w:eastAsia="ru-RU"/>
              </w:rPr>
              <w:t> </w:t>
            </w:r>
          </w:p>
        </w:tc>
        <w:tc>
          <w:tcPr>
            <w:tcW w:w="1049" w:type="dxa"/>
            <w:tcBorders>
              <w:top w:val="single" w:sz="4" w:space="0" w:color="auto"/>
              <w:left w:val="nil"/>
              <w:bottom w:val="single" w:sz="4" w:space="0" w:color="auto"/>
              <w:right w:val="single" w:sz="4" w:space="0" w:color="auto"/>
            </w:tcBorders>
            <w:noWrap/>
          </w:tcPr>
          <w:p w:rsidR="00092EA4" w:rsidRPr="003C40DE" w:rsidRDefault="00092EA4" w:rsidP="002E473A">
            <w:pPr>
              <w:jc w:val="center"/>
              <w:rPr>
                <w:sz w:val="22"/>
                <w:szCs w:val="22"/>
                <w:lang w:eastAsia="ru-RU"/>
              </w:rPr>
            </w:pPr>
            <w:r w:rsidRPr="003C40DE">
              <w:rPr>
                <w:sz w:val="22"/>
                <w:szCs w:val="22"/>
                <w:lang w:eastAsia="ru-RU"/>
              </w:rPr>
              <w:t> </w:t>
            </w:r>
          </w:p>
        </w:tc>
        <w:tc>
          <w:tcPr>
            <w:tcW w:w="991" w:type="dxa"/>
            <w:tcBorders>
              <w:top w:val="single" w:sz="4" w:space="0" w:color="auto"/>
              <w:left w:val="nil"/>
              <w:bottom w:val="single" w:sz="4" w:space="0" w:color="auto"/>
              <w:right w:val="single" w:sz="4" w:space="0" w:color="auto"/>
            </w:tcBorders>
          </w:tcPr>
          <w:p w:rsidR="00092EA4" w:rsidRPr="003C40DE" w:rsidRDefault="00092EA4" w:rsidP="002E473A">
            <w:pPr>
              <w:jc w:val="center"/>
              <w:rPr>
                <w:sz w:val="22"/>
                <w:szCs w:val="22"/>
                <w:lang w:eastAsia="ru-RU"/>
              </w:rPr>
            </w:pPr>
          </w:p>
        </w:tc>
      </w:tr>
      <w:tr w:rsidR="00092EA4" w:rsidRPr="0030381A">
        <w:trPr>
          <w:trHeight w:val="113"/>
        </w:trPr>
        <w:tc>
          <w:tcPr>
            <w:tcW w:w="2148" w:type="dxa"/>
            <w:vMerge/>
            <w:tcBorders>
              <w:top w:val="nil"/>
              <w:left w:val="single" w:sz="4" w:space="0" w:color="auto"/>
              <w:bottom w:val="nil"/>
              <w:right w:val="single" w:sz="4" w:space="0" w:color="auto"/>
            </w:tcBorders>
            <w:vAlign w:val="center"/>
          </w:tcPr>
          <w:p w:rsidR="00092EA4" w:rsidRPr="003C40DE" w:rsidRDefault="00092EA4" w:rsidP="002E473A">
            <w:pPr>
              <w:rPr>
                <w:sz w:val="22"/>
                <w:szCs w:val="22"/>
                <w:lang w:eastAsia="ru-RU"/>
              </w:rPr>
            </w:pPr>
          </w:p>
        </w:tc>
        <w:tc>
          <w:tcPr>
            <w:tcW w:w="2092" w:type="dxa"/>
            <w:vMerge/>
            <w:tcBorders>
              <w:top w:val="nil"/>
              <w:left w:val="single" w:sz="4" w:space="0" w:color="auto"/>
              <w:bottom w:val="nil"/>
              <w:right w:val="single" w:sz="4" w:space="0" w:color="auto"/>
            </w:tcBorders>
            <w:vAlign w:val="center"/>
          </w:tcPr>
          <w:p w:rsidR="00092EA4" w:rsidRPr="003C40DE" w:rsidRDefault="00092EA4" w:rsidP="002E473A">
            <w:pPr>
              <w:rPr>
                <w:sz w:val="22"/>
                <w:szCs w:val="22"/>
                <w:lang w:eastAsia="ru-RU"/>
              </w:rPr>
            </w:pPr>
          </w:p>
        </w:tc>
        <w:tc>
          <w:tcPr>
            <w:tcW w:w="3548" w:type="dxa"/>
            <w:tcBorders>
              <w:top w:val="nil"/>
              <w:left w:val="nil"/>
              <w:bottom w:val="single" w:sz="4" w:space="0" w:color="auto"/>
              <w:right w:val="single" w:sz="4" w:space="0" w:color="auto"/>
            </w:tcBorders>
          </w:tcPr>
          <w:p w:rsidR="00092EA4" w:rsidRPr="003C40DE" w:rsidRDefault="00092EA4" w:rsidP="002E473A">
            <w:pPr>
              <w:rPr>
                <w:sz w:val="22"/>
                <w:szCs w:val="22"/>
                <w:lang w:val="ru-RU" w:eastAsia="ru-RU"/>
              </w:rPr>
            </w:pPr>
            <w:r w:rsidRPr="003C40DE">
              <w:rPr>
                <w:sz w:val="22"/>
                <w:szCs w:val="22"/>
                <w:lang w:val="ru-RU" w:eastAsia="ru-RU"/>
              </w:rPr>
              <w:t>в том числе по ГРБС:</w:t>
            </w:r>
          </w:p>
        </w:tc>
        <w:tc>
          <w:tcPr>
            <w:tcW w:w="787" w:type="dxa"/>
            <w:tcBorders>
              <w:top w:val="nil"/>
              <w:left w:val="nil"/>
              <w:bottom w:val="single" w:sz="4" w:space="0" w:color="auto"/>
              <w:right w:val="single" w:sz="4" w:space="0" w:color="auto"/>
            </w:tcBorders>
            <w:noWrap/>
          </w:tcPr>
          <w:p w:rsidR="00092EA4" w:rsidRPr="003C40DE" w:rsidRDefault="00092EA4" w:rsidP="002E473A">
            <w:pPr>
              <w:rPr>
                <w:sz w:val="22"/>
                <w:szCs w:val="22"/>
                <w:lang w:val="ru-RU" w:eastAsia="ru-RU"/>
              </w:rPr>
            </w:pPr>
            <w:r w:rsidRPr="003C40DE">
              <w:rPr>
                <w:sz w:val="22"/>
                <w:szCs w:val="22"/>
                <w:lang w:eastAsia="ru-RU"/>
              </w:rPr>
              <w:t> </w:t>
            </w:r>
          </w:p>
        </w:tc>
        <w:tc>
          <w:tcPr>
            <w:tcW w:w="664" w:type="dxa"/>
            <w:tcBorders>
              <w:top w:val="nil"/>
              <w:left w:val="nil"/>
              <w:bottom w:val="single" w:sz="4" w:space="0" w:color="auto"/>
              <w:right w:val="single" w:sz="4" w:space="0" w:color="auto"/>
            </w:tcBorders>
            <w:noWrap/>
          </w:tcPr>
          <w:p w:rsidR="00092EA4" w:rsidRPr="003C40DE" w:rsidRDefault="00092EA4" w:rsidP="002E473A">
            <w:pPr>
              <w:rPr>
                <w:sz w:val="22"/>
                <w:szCs w:val="22"/>
                <w:lang w:val="ru-RU" w:eastAsia="ru-RU"/>
              </w:rPr>
            </w:pPr>
            <w:r w:rsidRPr="003C40DE">
              <w:rPr>
                <w:sz w:val="22"/>
                <w:szCs w:val="22"/>
                <w:lang w:eastAsia="ru-RU"/>
              </w:rPr>
              <w:t> </w:t>
            </w:r>
          </w:p>
        </w:tc>
        <w:tc>
          <w:tcPr>
            <w:tcW w:w="700" w:type="dxa"/>
            <w:tcBorders>
              <w:top w:val="nil"/>
              <w:left w:val="nil"/>
              <w:bottom w:val="single" w:sz="4" w:space="0" w:color="auto"/>
              <w:right w:val="single" w:sz="4" w:space="0" w:color="auto"/>
            </w:tcBorders>
            <w:noWrap/>
          </w:tcPr>
          <w:p w:rsidR="00092EA4" w:rsidRPr="003C40DE" w:rsidRDefault="00092EA4" w:rsidP="002E473A">
            <w:pPr>
              <w:rPr>
                <w:sz w:val="22"/>
                <w:szCs w:val="22"/>
                <w:lang w:val="ru-RU" w:eastAsia="ru-RU"/>
              </w:rPr>
            </w:pPr>
            <w:r w:rsidRPr="003C40DE">
              <w:rPr>
                <w:sz w:val="22"/>
                <w:szCs w:val="22"/>
                <w:lang w:eastAsia="ru-RU"/>
              </w:rPr>
              <w:t> </w:t>
            </w:r>
          </w:p>
        </w:tc>
        <w:tc>
          <w:tcPr>
            <w:tcW w:w="560" w:type="dxa"/>
            <w:tcBorders>
              <w:top w:val="nil"/>
              <w:left w:val="nil"/>
              <w:bottom w:val="single" w:sz="4" w:space="0" w:color="auto"/>
              <w:right w:val="single" w:sz="4" w:space="0" w:color="auto"/>
            </w:tcBorders>
            <w:noWrap/>
          </w:tcPr>
          <w:p w:rsidR="00092EA4" w:rsidRPr="003C40DE" w:rsidRDefault="00092EA4" w:rsidP="002E473A">
            <w:pPr>
              <w:rPr>
                <w:sz w:val="22"/>
                <w:szCs w:val="22"/>
                <w:lang w:val="ru-RU" w:eastAsia="ru-RU"/>
              </w:rPr>
            </w:pPr>
            <w:r w:rsidRPr="003C40DE">
              <w:rPr>
                <w:sz w:val="22"/>
                <w:szCs w:val="22"/>
                <w:lang w:eastAsia="ru-RU"/>
              </w:rPr>
              <w:t> </w:t>
            </w:r>
          </w:p>
        </w:tc>
        <w:tc>
          <w:tcPr>
            <w:tcW w:w="1493"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r w:rsidRPr="003C40DE">
              <w:rPr>
                <w:sz w:val="22"/>
                <w:szCs w:val="22"/>
                <w:lang w:eastAsia="ru-RU"/>
              </w:rPr>
              <w:t> </w:t>
            </w:r>
          </w:p>
        </w:tc>
        <w:tc>
          <w:tcPr>
            <w:tcW w:w="1207" w:type="dxa"/>
            <w:gridSpan w:val="2"/>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r w:rsidRPr="003C40DE">
              <w:rPr>
                <w:sz w:val="22"/>
                <w:szCs w:val="22"/>
                <w:lang w:eastAsia="ru-RU"/>
              </w:rPr>
              <w:t> </w:t>
            </w:r>
          </w:p>
        </w:tc>
        <w:tc>
          <w:tcPr>
            <w:tcW w:w="1049"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r w:rsidRPr="003C40DE">
              <w:rPr>
                <w:sz w:val="22"/>
                <w:szCs w:val="22"/>
                <w:lang w:eastAsia="ru-RU"/>
              </w:rPr>
              <w:t> </w:t>
            </w:r>
          </w:p>
        </w:tc>
        <w:tc>
          <w:tcPr>
            <w:tcW w:w="991" w:type="dxa"/>
            <w:tcBorders>
              <w:top w:val="nil"/>
              <w:left w:val="nil"/>
              <w:bottom w:val="single" w:sz="4" w:space="0" w:color="auto"/>
              <w:right w:val="single" w:sz="4" w:space="0" w:color="auto"/>
            </w:tcBorders>
          </w:tcPr>
          <w:p w:rsidR="00092EA4" w:rsidRPr="003C40DE" w:rsidRDefault="00092EA4" w:rsidP="002E473A">
            <w:pPr>
              <w:jc w:val="center"/>
              <w:rPr>
                <w:sz w:val="22"/>
                <w:szCs w:val="22"/>
                <w:lang w:val="ru-RU" w:eastAsia="ru-RU"/>
              </w:rPr>
            </w:pPr>
          </w:p>
        </w:tc>
      </w:tr>
      <w:tr w:rsidR="00092EA4" w:rsidRPr="003C40DE">
        <w:trPr>
          <w:trHeight w:val="113"/>
        </w:trPr>
        <w:tc>
          <w:tcPr>
            <w:tcW w:w="2148" w:type="dxa"/>
            <w:vMerge/>
            <w:tcBorders>
              <w:top w:val="nil"/>
              <w:left w:val="single" w:sz="4" w:space="0" w:color="auto"/>
              <w:bottom w:val="nil"/>
              <w:right w:val="single" w:sz="4" w:space="0" w:color="auto"/>
            </w:tcBorders>
            <w:vAlign w:val="center"/>
          </w:tcPr>
          <w:p w:rsidR="00092EA4" w:rsidRPr="003C40DE" w:rsidRDefault="00092EA4" w:rsidP="002E473A">
            <w:pPr>
              <w:rPr>
                <w:sz w:val="22"/>
                <w:szCs w:val="22"/>
                <w:lang w:val="ru-RU" w:eastAsia="ru-RU"/>
              </w:rPr>
            </w:pPr>
          </w:p>
        </w:tc>
        <w:tc>
          <w:tcPr>
            <w:tcW w:w="2092" w:type="dxa"/>
            <w:vMerge/>
            <w:tcBorders>
              <w:top w:val="nil"/>
              <w:left w:val="single" w:sz="4" w:space="0" w:color="auto"/>
              <w:bottom w:val="nil"/>
              <w:right w:val="single" w:sz="4" w:space="0" w:color="auto"/>
            </w:tcBorders>
            <w:vAlign w:val="center"/>
          </w:tcPr>
          <w:p w:rsidR="00092EA4" w:rsidRPr="003C40DE" w:rsidRDefault="00092EA4" w:rsidP="002E473A">
            <w:pPr>
              <w:rPr>
                <w:sz w:val="22"/>
                <w:szCs w:val="22"/>
                <w:lang w:val="ru-RU" w:eastAsia="ru-RU"/>
              </w:rPr>
            </w:pPr>
          </w:p>
        </w:tc>
        <w:tc>
          <w:tcPr>
            <w:tcW w:w="3548" w:type="dxa"/>
            <w:tcBorders>
              <w:top w:val="nil"/>
              <w:left w:val="nil"/>
              <w:bottom w:val="single" w:sz="4" w:space="0" w:color="auto"/>
              <w:right w:val="single" w:sz="4" w:space="0" w:color="auto"/>
            </w:tcBorders>
          </w:tcPr>
          <w:p w:rsidR="00092EA4" w:rsidRPr="003C40DE" w:rsidRDefault="00092EA4" w:rsidP="002E473A">
            <w:pPr>
              <w:rPr>
                <w:sz w:val="22"/>
                <w:szCs w:val="22"/>
                <w:lang w:val="ru-RU" w:eastAsia="ru-RU"/>
              </w:rPr>
            </w:pPr>
          </w:p>
        </w:tc>
        <w:tc>
          <w:tcPr>
            <w:tcW w:w="787"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r w:rsidRPr="003C40DE">
              <w:rPr>
                <w:sz w:val="22"/>
                <w:szCs w:val="22"/>
                <w:lang w:eastAsia="ru-RU"/>
              </w:rPr>
              <w:t> </w:t>
            </w:r>
          </w:p>
        </w:tc>
        <w:tc>
          <w:tcPr>
            <w:tcW w:w="664" w:type="dxa"/>
            <w:tcBorders>
              <w:top w:val="nil"/>
              <w:left w:val="nil"/>
              <w:bottom w:val="single" w:sz="4" w:space="0" w:color="auto"/>
              <w:right w:val="single" w:sz="4" w:space="0" w:color="auto"/>
            </w:tcBorders>
            <w:noWrap/>
          </w:tcPr>
          <w:p w:rsidR="00092EA4" w:rsidRPr="003C40DE" w:rsidRDefault="00092EA4" w:rsidP="002E473A">
            <w:pPr>
              <w:rPr>
                <w:sz w:val="22"/>
                <w:szCs w:val="22"/>
                <w:lang w:eastAsia="ru-RU"/>
              </w:rPr>
            </w:pPr>
            <w:r w:rsidRPr="003C40DE">
              <w:rPr>
                <w:sz w:val="22"/>
                <w:szCs w:val="22"/>
                <w:lang w:eastAsia="ru-RU"/>
              </w:rPr>
              <w:t>Х</w:t>
            </w:r>
          </w:p>
        </w:tc>
        <w:tc>
          <w:tcPr>
            <w:tcW w:w="700" w:type="dxa"/>
            <w:tcBorders>
              <w:top w:val="nil"/>
              <w:left w:val="nil"/>
              <w:bottom w:val="single" w:sz="4" w:space="0" w:color="auto"/>
              <w:right w:val="single" w:sz="4" w:space="0" w:color="auto"/>
            </w:tcBorders>
            <w:noWrap/>
          </w:tcPr>
          <w:p w:rsidR="00092EA4" w:rsidRPr="003C40DE" w:rsidRDefault="00092EA4" w:rsidP="002E473A">
            <w:pPr>
              <w:rPr>
                <w:sz w:val="22"/>
                <w:szCs w:val="22"/>
                <w:lang w:eastAsia="ru-RU"/>
              </w:rPr>
            </w:pPr>
            <w:r w:rsidRPr="003C40DE">
              <w:rPr>
                <w:sz w:val="22"/>
                <w:szCs w:val="22"/>
                <w:lang w:eastAsia="ru-RU"/>
              </w:rPr>
              <w:t>Х</w:t>
            </w:r>
          </w:p>
        </w:tc>
        <w:tc>
          <w:tcPr>
            <w:tcW w:w="560" w:type="dxa"/>
            <w:tcBorders>
              <w:top w:val="nil"/>
              <w:left w:val="nil"/>
              <w:bottom w:val="single" w:sz="4" w:space="0" w:color="auto"/>
              <w:right w:val="single" w:sz="4" w:space="0" w:color="auto"/>
            </w:tcBorders>
            <w:noWrap/>
          </w:tcPr>
          <w:p w:rsidR="00092EA4" w:rsidRPr="003C40DE" w:rsidRDefault="00092EA4" w:rsidP="002E473A">
            <w:pPr>
              <w:rPr>
                <w:sz w:val="22"/>
                <w:szCs w:val="22"/>
                <w:lang w:eastAsia="ru-RU"/>
              </w:rPr>
            </w:pPr>
            <w:r w:rsidRPr="003C40DE">
              <w:rPr>
                <w:sz w:val="22"/>
                <w:szCs w:val="22"/>
                <w:lang w:eastAsia="ru-RU"/>
              </w:rPr>
              <w:t>Х</w:t>
            </w:r>
          </w:p>
        </w:tc>
        <w:tc>
          <w:tcPr>
            <w:tcW w:w="1493"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r w:rsidRPr="003C40DE">
              <w:rPr>
                <w:sz w:val="22"/>
                <w:szCs w:val="22"/>
                <w:lang w:eastAsia="ru-RU"/>
              </w:rPr>
              <w:t> </w:t>
            </w:r>
          </w:p>
        </w:tc>
        <w:tc>
          <w:tcPr>
            <w:tcW w:w="1207" w:type="dxa"/>
            <w:gridSpan w:val="2"/>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r w:rsidRPr="003C40DE">
              <w:rPr>
                <w:sz w:val="22"/>
                <w:szCs w:val="22"/>
                <w:lang w:eastAsia="ru-RU"/>
              </w:rPr>
              <w:t> </w:t>
            </w:r>
          </w:p>
        </w:tc>
        <w:tc>
          <w:tcPr>
            <w:tcW w:w="1049"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r w:rsidRPr="003C40DE">
              <w:rPr>
                <w:sz w:val="22"/>
                <w:szCs w:val="22"/>
                <w:lang w:eastAsia="ru-RU"/>
              </w:rPr>
              <w:t> </w:t>
            </w:r>
          </w:p>
        </w:tc>
        <w:tc>
          <w:tcPr>
            <w:tcW w:w="991" w:type="dxa"/>
            <w:tcBorders>
              <w:top w:val="nil"/>
              <w:left w:val="nil"/>
              <w:bottom w:val="single" w:sz="4" w:space="0" w:color="auto"/>
              <w:right w:val="single" w:sz="4" w:space="0" w:color="auto"/>
            </w:tcBorders>
          </w:tcPr>
          <w:p w:rsidR="00092EA4" w:rsidRPr="003C40DE" w:rsidRDefault="00092EA4" w:rsidP="002E473A">
            <w:pPr>
              <w:jc w:val="center"/>
              <w:rPr>
                <w:sz w:val="22"/>
                <w:szCs w:val="22"/>
                <w:lang w:eastAsia="ru-RU"/>
              </w:rPr>
            </w:pPr>
          </w:p>
        </w:tc>
      </w:tr>
      <w:tr w:rsidR="00092EA4" w:rsidRPr="003C40DE">
        <w:trPr>
          <w:trHeight w:val="113"/>
        </w:trPr>
        <w:tc>
          <w:tcPr>
            <w:tcW w:w="2148" w:type="dxa"/>
            <w:vMerge/>
            <w:tcBorders>
              <w:top w:val="nil"/>
              <w:left w:val="single" w:sz="4" w:space="0" w:color="auto"/>
              <w:bottom w:val="single" w:sz="4" w:space="0" w:color="auto"/>
              <w:right w:val="single" w:sz="4" w:space="0" w:color="auto"/>
            </w:tcBorders>
            <w:vAlign w:val="center"/>
          </w:tcPr>
          <w:p w:rsidR="00092EA4" w:rsidRPr="003C40DE" w:rsidRDefault="00092EA4" w:rsidP="002E473A">
            <w:pPr>
              <w:rPr>
                <w:sz w:val="22"/>
                <w:szCs w:val="22"/>
                <w:lang w:eastAsia="ru-RU"/>
              </w:rPr>
            </w:pPr>
          </w:p>
        </w:tc>
        <w:tc>
          <w:tcPr>
            <w:tcW w:w="2092" w:type="dxa"/>
            <w:vMerge/>
            <w:tcBorders>
              <w:top w:val="nil"/>
              <w:left w:val="single" w:sz="4" w:space="0" w:color="auto"/>
              <w:bottom w:val="single" w:sz="4" w:space="0" w:color="auto"/>
              <w:right w:val="single" w:sz="4" w:space="0" w:color="auto"/>
            </w:tcBorders>
            <w:vAlign w:val="center"/>
          </w:tcPr>
          <w:p w:rsidR="00092EA4" w:rsidRPr="003C40DE" w:rsidRDefault="00092EA4" w:rsidP="002E473A">
            <w:pPr>
              <w:rPr>
                <w:sz w:val="22"/>
                <w:szCs w:val="22"/>
                <w:lang w:eastAsia="ru-RU"/>
              </w:rPr>
            </w:pPr>
          </w:p>
        </w:tc>
        <w:tc>
          <w:tcPr>
            <w:tcW w:w="3548" w:type="dxa"/>
            <w:tcBorders>
              <w:top w:val="nil"/>
              <w:left w:val="nil"/>
              <w:bottom w:val="single" w:sz="4" w:space="0" w:color="auto"/>
              <w:right w:val="single" w:sz="4" w:space="0" w:color="auto"/>
            </w:tcBorders>
          </w:tcPr>
          <w:p w:rsidR="00092EA4" w:rsidRPr="003C40DE" w:rsidRDefault="00092EA4" w:rsidP="002E473A">
            <w:pPr>
              <w:rPr>
                <w:sz w:val="22"/>
                <w:szCs w:val="22"/>
                <w:lang w:eastAsia="ru-RU"/>
              </w:rPr>
            </w:pPr>
          </w:p>
        </w:tc>
        <w:tc>
          <w:tcPr>
            <w:tcW w:w="787"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r w:rsidRPr="003C40DE">
              <w:rPr>
                <w:sz w:val="22"/>
                <w:szCs w:val="22"/>
                <w:lang w:eastAsia="ru-RU"/>
              </w:rPr>
              <w:t> </w:t>
            </w:r>
          </w:p>
        </w:tc>
        <w:tc>
          <w:tcPr>
            <w:tcW w:w="664" w:type="dxa"/>
            <w:tcBorders>
              <w:top w:val="nil"/>
              <w:left w:val="nil"/>
              <w:bottom w:val="single" w:sz="4" w:space="0" w:color="auto"/>
              <w:right w:val="single" w:sz="4" w:space="0" w:color="auto"/>
            </w:tcBorders>
            <w:noWrap/>
          </w:tcPr>
          <w:p w:rsidR="00092EA4" w:rsidRPr="003C40DE" w:rsidRDefault="00092EA4" w:rsidP="002E473A">
            <w:pPr>
              <w:rPr>
                <w:sz w:val="22"/>
                <w:szCs w:val="22"/>
                <w:lang w:eastAsia="ru-RU"/>
              </w:rPr>
            </w:pPr>
            <w:r w:rsidRPr="003C40DE">
              <w:rPr>
                <w:sz w:val="22"/>
                <w:szCs w:val="22"/>
                <w:lang w:eastAsia="ru-RU"/>
              </w:rPr>
              <w:t>Х</w:t>
            </w:r>
          </w:p>
        </w:tc>
        <w:tc>
          <w:tcPr>
            <w:tcW w:w="700" w:type="dxa"/>
            <w:tcBorders>
              <w:top w:val="nil"/>
              <w:left w:val="nil"/>
              <w:bottom w:val="single" w:sz="4" w:space="0" w:color="auto"/>
              <w:right w:val="single" w:sz="4" w:space="0" w:color="auto"/>
            </w:tcBorders>
            <w:noWrap/>
          </w:tcPr>
          <w:p w:rsidR="00092EA4" w:rsidRPr="003C40DE" w:rsidRDefault="00092EA4" w:rsidP="002E473A">
            <w:pPr>
              <w:rPr>
                <w:sz w:val="22"/>
                <w:szCs w:val="22"/>
                <w:lang w:eastAsia="ru-RU"/>
              </w:rPr>
            </w:pPr>
            <w:r w:rsidRPr="003C40DE">
              <w:rPr>
                <w:sz w:val="22"/>
                <w:szCs w:val="22"/>
                <w:lang w:eastAsia="ru-RU"/>
              </w:rPr>
              <w:t>Х</w:t>
            </w:r>
          </w:p>
        </w:tc>
        <w:tc>
          <w:tcPr>
            <w:tcW w:w="560" w:type="dxa"/>
            <w:tcBorders>
              <w:top w:val="nil"/>
              <w:left w:val="nil"/>
              <w:bottom w:val="single" w:sz="4" w:space="0" w:color="auto"/>
              <w:right w:val="single" w:sz="4" w:space="0" w:color="auto"/>
            </w:tcBorders>
            <w:noWrap/>
          </w:tcPr>
          <w:p w:rsidR="00092EA4" w:rsidRPr="003C40DE" w:rsidRDefault="00092EA4" w:rsidP="002E473A">
            <w:pPr>
              <w:rPr>
                <w:sz w:val="22"/>
                <w:szCs w:val="22"/>
                <w:lang w:eastAsia="ru-RU"/>
              </w:rPr>
            </w:pPr>
            <w:r w:rsidRPr="003C40DE">
              <w:rPr>
                <w:sz w:val="22"/>
                <w:szCs w:val="22"/>
                <w:lang w:eastAsia="ru-RU"/>
              </w:rPr>
              <w:t>Х</w:t>
            </w:r>
          </w:p>
        </w:tc>
        <w:tc>
          <w:tcPr>
            <w:tcW w:w="1493"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r w:rsidRPr="003C40DE">
              <w:rPr>
                <w:sz w:val="22"/>
                <w:szCs w:val="22"/>
                <w:lang w:eastAsia="ru-RU"/>
              </w:rPr>
              <w:t> </w:t>
            </w:r>
          </w:p>
        </w:tc>
        <w:tc>
          <w:tcPr>
            <w:tcW w:w="1207" w:type="dxa"/>
            <w:gridSpan w:val="2"/>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r w:rsidRPr="003C40DE">
              <w:rPr>
                <w:sz w:val="22"/>
                <w:szCs w:val="22"/>
                <w:lang w:eastAsia="ru-RU"/>
              </w:rPr>
              <w:t> </w:t>
            </w:r>
          </w:p>
        </w:tc>
        <w:tc>
          <w:tcPr>
            <w:tcW w:w="1049"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r w:rsidRPr="003C40DE">
              <w:rPr>
                <w:sz w:val="22"/>
                <w:szCs w:val="22"/>
                <w:lang w:eastAsia="ru-RU"/>
              </w:rPr>
              <w:t> </w:t>
            </w:r>
          </w:p>
        </w:tc>
        <w:tc>
          <w:tcPr>
            <w:tcW w:w="991" w:type="dxa"/>
            <w:tcBorders>
              <w:top w:val="nil"/>
              <w:left w:val="nil"/>
              <w:bottom w:val="single" w:sz="4" w:space="0" w:color="auto"/>
              <w:right w:val="single" w:sz="4" w:space="0" w:color="auto"/>
            </w:tcBorders>
          </w:tcPr>
          <w:p w:rsidR="00092EA4" w:rsidRPr="003C40DE" w:rsidRDefault="00092EA4" w:rsidP="002E473A">
            <w:pPr>
              <w:jc w:val="center"/>
              <w:rPr>
                <w:sz w:val="22"/>
                <w:szCs w:val="22"/>
                <w:lang w:eastAsia="ru-RU"/>
              </w:rPr>
            </w:pPr>
          </w:p>
        </w:tc>
      </w:tr>
      <w:tr w:rsidR="00092EA4" w:rsidRPr="003C40DE">
        <w:trPr>
          <w:trHeight w:val="113"/>
        </w:trPr>
        <w:tc>
          <w:tcPr>
            <w:tcW w:w="2148" w:type="dxa"/>
            <w:vMerge w:val="restart"/>
            <w:tcBorders>
              <w:top w:val="single" w:sz="4" w:space="0" w:color="auto"/>
              <w:left w:val="single" w:sz="4" w:space="0" w:color="auto"/>
              <w:bottom w:val="single" w:sz="4" w:space="0" w:color="auto"/>
              <w:right w:val="single" w:sz="4" w:space="0" w:color="auto"/>
            </w:tcBorders>
          </w:tcPr>
          <w:p w:rsidR="00092EA4" w:rsidRPr="003C40DE" w:rsidRDefault="006020D8" w:rsidP="002E473A">
            <w:pPr>
              <w:rPr>
                <w:sz w:val="22"/>
                <w:szCs w:val="22"/>
                <w:lang w:eastAsia="ru-RU"/>
              </w:rPr>
            </w:pPr>
            <w:proofErr w:type="spellStart"/>
            <w:r w:rsidRPr="003C40DE">
              <w:rPr>
                <w:sz w:val="22"/>
                <w:szCs w:val="22"/>
                <w:lang w:eastAsia="ru-RU"/>
              </w:rPr>
              <w:t>Подпрограмма</w:t>
            </w:r>
            <w:proofErr w:type="spellEnd"/>
            <w:r w:rsidR="00092EA4" w:rsidRPr="003C40DE">
              <w:rPr>
                <w:sz w:val="22"/>
                <w:szCs w:val="22"/>
                <w:lang w:eastAsia="ru-RU"/>
              </w:rPr>
              <w:t xml:space="preserve"> 1</w:t>
            </w:r>
          </w:p>
        </w:tc>
        <w:tc>
          <w:tcPr>
            <w:tcW w:w="2092" w:type="dxa"/>
            <w:vMerge w:val="restart"/>
            <w:tcBorders>
              <w:top w:val="single" w:sz="4" w:space="0" w:color="auto"/>
              <w:left w:val="single" w:sz="4" w:space="0" w:color="auto"/>
              <w:bottom w:val="single" w:sz="4" w:space="0" w:color="auto"/>
              <w:right w:val="single" w:sz="4" w:space="0" w:color="auto"/>
            </w:tcBorders>
          </w:tcPr>
          <w:p w:rsidR="00092EA4" w:rsidRPr="003C40DE" w:rsidRDefault="00092EA4" w:rsidP="002E473A">
            <w:pPr>
              <w:rPr>
                <w:sz w:val="22"/>
                <w:szCs w:val="22"/>
                <w:lang w:eastAsia="ru-RU"/>
              </w:rPr>
            </w:pPr>
            <w:r w:rsidRPr="003C40DE">
              <w:rPr>
                <w:sz w:val="22"/>
                <w:szCs w:val="22"/>
                <w:lang w:eastAsia="ru-RU"/>
              </w:rPr>
              <w:t> </w:t>
            </w:r>
          </w:p>
        </w:tc>
        <w:tc>
          <w:tcPr>
            <w:tcW w:w="3548" w:type="dxa"/>
            <w:tcBorders>
              <w:top w:val="single" w:sz="4" w:space="0" w:color="auto"/>
              <w:left w:val="nil"/>
              <w:bottom w:val="single" w:sz="4" w:space="0" w:color="auto"/>
              <w:right w:val="single" w:sz="4" w:space="0" w:color="auto"/>
            </w:tcBorders>
          </w:tcPr>
          <w:p w:rsidR="00092EA4" w:rsidRPr="003C40DE" w:rsidRDefault="00092EA4" w:rsidP="002E473A">
            <w:pPr>
              <w:rPr>
                <w:sz w:val="22"/>
                <w:szCs w:val="22"/>
                <w:lang w:val="ru-RU" w:eastAsia="ru-RU"/>
              </w:rPr>
            </w:pPr>
            <w:r w:rsidRPr="003C40DE">
              <w:rPr>
                <w:sz w:val="22"/>
                <w:szCs w:val="22"/>
                <w:lang w:val="ru-RU" w:eastAsia="ru-RU"/>
              </w:rPr>
              <w:t>всего расходные обязательства по подпрограмме</w:t>
            </w:r>
          </w:p>
        </w:tc>
        <w:tc>
          <w:tcPr>
            <w:tcW w:w="787" w:type="dxa"/>
            <w:tcBorders>
              <w:top w:val="single" w:sz="4" w:space="0" w:color="auto"/>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r w:rsidRPr="003C40DE">
              <w:rPr>
                <w:sz w:val="22"/>
                <w:szCs w:val="22"/>
                <w:lang w:eastAsia="ru-RU"/>
              </w:rPr>
              <w:t> </w:t>
            </w:r>
          </w:p>
        </w:tc>
        <w:tc>
          <w:tcPr>
            <w:tcW w:w="664" w:type="dxa"/>
            <w:tcBorders>
              <w:top w:val="single" w:sz="4" w:space="0" w:color="auto"/>
              <w:left w:val="nil"/>
              <w:bottom w:val="single" w:sz="4" w:space="0" w:color="auto"/>
              <w:right w:val="single" w:sz="4" w:space="0" w:color="auto"/>
            </w:tcBorders>
            <w:noWrap/>
          </w:tcPr>
          <w:p w:rsidR="00092EA4" w:rsidRPr="003C40DE" w:rsidRDefault="00092EA4" w:rsidP="002E473A">
            <w:pPr>
              <w:rPr>
                <w:sz w:val="22"/>
                <w:szCs w:val="22"/>
                <w:lang w:eastAsia="ru-RU"/>
              </w:rPr>
            </w:pPr>
            <w:r w:rsidRPr="003C40DE">
              <w:rPr>
                <w:sz w:val="22"/>
                <w:szCs w:val="22"/>
                <w:lang w:eastAsia="ru-RU"/>
              </w:rPr>
              <w:t>Х</w:t>
            </w:r>
          </w:p>
        </w:tc>
        <w:tc>
          <w:tcPr>
            <w:tcW w:w="700" w:type="dxa"/>
            <w:tcBorders>
              <w:top w:val="single" w:sz="4" w:space="0" w:color="auto"/>
              <w:left w:val="nil"/>
              <w:bottom w:val="single" w:sz="4" w:space="0" w:color="auto"/>
              <w:right w:val="single" w:sz="4" w:space="0" w:color="auto"/>
            </w:tcBorders>
            <w:noWrap/>
          </w:tcPr>
          <w:p w:rsidR="00092EA4" w:rsidRPr="003C40DE" w:rsidRDefault="00092EA4" w:rsidP="002E473A">
            <w:pPr>
              <w:rPr>
                <w:sz w:val="22"/>
                <w:szCs w:val="22"/>
                <w:lang w:eastAsia="ru-RU"/>
              </w:rPr>
            </w:pPr>
            <w:r w:rsidRPr="003C40DE">
              <w:rPr>
                <w:sz w:val="22"/>
                <w:szCs w:val="22"/>
                <w:lang w:eastAsia="ru-RU"/>
              </w:rPr>
              <w:t>Х</w:t>
            </w:r>
          </w:p>
        </w:tc>
        <w:tc>
          <w:tcPr>
            <w:tcW w:w="560" w:type="dxa"/>
            <w:tcBorders>
              <w:top w:val="single" w:sz="4" w:space="0" w:color="auto"/>
              <w:left w:val="nil"/>
              <w:bottom w:val="single" w:sz="4" w:space="0" w:color="auto"/>
              <w:right w:val="single" w:sz="4" w:space="0" w:color="auto"/>
            </w:tcBorders>
            <w:noWrap/>
          </w:tcPr>
          <w:p w:rsidR="00092EA4" w:rsidRPr="003C40DE" w:rsidRDefault="00092EA4" w:rsidP="002E473A">
            <w:pPr>
              <w:rPr>
                <w:sz w:val="22"/>
                <w:szCs w:val="22"/>
                <w:lang w:eastAsia="ru-RU"/>
              </w:rPr>
            </w:pPr>
            <w:r w:rsidRPr="003C40DE">
              <w:rPr>
                <w:sz w:val="22"/>
                <w:szCs w:val="22"/>
                <w:lang w:eastAsia="ru-RU"/>
              </w:rPr>
              <w:t>Х</w:t>
            </w:r>
          </w:p>
        </w:tc>
        <w:tc>
          <w:tcPr>
            <w:tcW w:w="1493" w:type="dxa"/>
            <w:tcBorders>
              <w:top w:val="single" w:sz="4" w:space="0" w:color="auto"/>
              <w:left w:val="nil"/>
              <w:bottom w:val="single" w:sz="4" w:space="0" w:color="auto"/>
              <w:right w:val="single" w:sz="4" w:space="0" w:color="auto"/>
            </w:tcBorders>
            <w:noWrap/>
          </w:tcPr>
          <w:p w:rsidR="00092EA4" w:rsidRPr="003C40DE" w:rsidRDefault="00092EA4" w:rsidP="002E473A">
            <w:pPr>
              <w:jc w:val="center"/>
              <w:rPr>
                <w:sz w:val="22"/>
                <w:szCs w:val="22"/>
                <w:lang w:eastAsia="ru-RU"/>
              </w:rPr>
            </w:pPr>
            <w:r w:rsidRPr="003C40DE">
              <w:rPr>
                <w:sz w:val="22"/>
                <w:szCs w:val="22"/>
                <w:lang w:eastAsia="ru-RU"/>
              </w:rPr>
              <w:t> </w:t>
            </w:r>
          </w:p>
        </w:tc>
        <w:tc>
          <w:tcPr>
            <w:tcW w:w="1207" w:type="dxa"/>
            <w:gridSpan w:val="2"/>
            <w:tcBorders>
              <w:top w:val="single" w:sz="4" w:space="0" w:color="auto"/>
              <w:left w:val="nil"/>
              <w:bottom w:val="single" w:sz="4" w:space="0" w:color="auto"/>
              <w:right w:val="single" w:sz="4" w:space="0" w:color="auto"/>
            </w:tcBorders>
            <w:noWrap/>
          </w:tcPr>
          <w:p w:rsidR="00092EA4" w:rsidRPr="003C40DE" w:rsidRDefault="00092EA4" w:rsidP="002E473A">
            <w:pPr>
              <w:jc w:val="center"/>
              <w:rPr>
                <w:sz w:val="22"/>
                <w:szCs w:val="22"/>
                <w:lang w:eastAsia="ru-RU"/>
              </w:rPr>
            </w:pPr>
            <w:r w:rsidRPr="003C40DE">
              <w:rPr>
                <w:sz w:val="22"/>
                <w:szCs w:val="22"/>
                <w:lang w:eastAsia="ru-RU"/>
              </w:rPr>
              <w:t> </w:t>
            </w:r>
          </w:p>
        </w:tc>
        <w:tc>
          <w:tcPr>
            <w:tcW w:w="1049" w:type="dxa"/>
            <w:tcBorders>
              <w:top w:val="single" w:sz="4" w:space="0" w:color="auto"/>
              <w:left w:val="nil"/>
              <w:bottom w:val="single" w:sz="4" w:space="0" w:color="auto"/>
              <w:right w:val="single" w:sz="4" w:space="0" w:color="auto"/>
            </w:tcBorders>
            <w:noWrap/>
          </w:tcPr>
          <w:p w:rsidR="00092EA4" w:rsidRPr="003C40DE" w:rsidRDefault="00092EA4" w:rsidP="002E473A">
            <w:pPr>
              <w:jc w:val="center"/>
              <w:rPr>
                <w:sz w:val="22"/>
                <w:szCs w:val="22"/>
                <w:lang w:eastAsia="ru-RU"/>
              </w:rPr>
            </w:pPr>
            <w:r w:rsidRPr="003C40DE">
              <w:rPr>
                <w:sz w:val="22"/>
                <w:szCs w:val="22"/>
                <w:lang w:eastAsia="ru-RU"/>
              </w:rPr>
              <w:t> </w:t>
            </w:r>
          </w:p>
        </w:tc>
        <w:tc>
          <w:tcPr>
            <w:tcW w:w="991" w:type="dxa"/>
            <w:tcBorders>
              <w:top w:val="single" w:sz="4" w:space="0" w:color="auto"/>
              <w:left w:val="nil"/>
              <w:bottom w:val="single" w:sz="4" w:space="0" w:color="auto"/>
              <w:right w:val="single" w:sz="4" w:space="0" w:color="auto"/>
            </w:tcBorders>
          </w:tcPr>
          <w:p w:rsidR="00092EA4" w:rsidRPr="003C40DE" w:rsidRDefault="00092EA4" w:rsidP="002E473A">
            <w:pPr>
              <w:jc w:val="center"/>
              <w:rPr>
                <w:sz w:val="22"/>
                <w:szCs w:val="22"/>
                <w:lang w:eastAsia="ru-RU"/>
              </w:rPr>
            </w:pPr>
          </w:p>
        </w:tc>
      </w:tr>
      <w:tr w:rsidR="00092EA4" w:rsidRPr="003C40DE">
        <w:trPr>
          <w:trHeight w:val="113"/>
        </w:trPr>
        <w:tc>
          <w:tcPr>
            <w:tcW w:w="2148" w:type="dxa"/>
            <w:vMerge/>
            <w:tcBorders>
              <w:top w:val="single" w:sz="4" w:space="0" w:color="auto"/>
              <w:left w:val="single" w:sz="4" w:space="0" w:color="auto"/>
              <w:bottom w:val="single" w:sz="4" w:space="0" w:color="auto"/>
              <w:right w:val="single" w:sz="4" w:space="0" w:color="auto"/>
            </w:tcBorders>
            <w:vAlign w:val="center"/>
          </w:tcPr>
          <w:p w:rsidR="00092EA4" w:rsidRPr="003C40DE" w:rsidRDefault="00092EA4" w:rsidP="002E473A">
            <w:pPr>
              <w:rPr>
                <w:sz w:val="22"/>
                <w:szCs w:val="22"/>
                <w:lang w:eastAsia="ru-RU"/>
              </w:rPr>
            </w:pPr>
          </w:p>
        </w:tc>
        <w:tc>
          <w:tcPr>
            <w:tcW w:w="2092" w:type="dxa"/>
            <w:vMerge/>
            <w:tcBorders>
              <w:top w:val="single" w:sz="4" w:space="0" w:color="auto"/>
              <w:left w:val="single" w:sz="4" w:space="0" w:color="auto"/>
              <w:bottom w:val="single" w:sz="4" w:space="0" w:color="auto"/>
              <w:right w:val="single" w:sz="4" w:space="0" w:color="auto"/>
            </w:tcBorders>
            <w:vAlign w:val="center"/>
          </w:tcPr>
          <w:p w:rsidR="00092EA4" w:rsidRPr="003C40DE" w:rsidRDefault="00092EA4" w:rsidP="002E473A">
            <w:pPr>
              <w:rPr>
                <w:sz w:val="22"/>
                <w:szCs w:val="22"/>
                <w:lang w:eastAsia="ru-RU"/>
              </w:rPr>
            </w:pPr>
          </w:p>
        </w:tc>
        <w:tc>
          <w:tcPr>
            <w:tcW w:w="3548" w:type="dxa"/>
            <w:tcBorders>
              <w:top w:val="nil"/>
              <w:left w:val="nil"/>
              <w:bottom w:val="single" w:sz="4" w:space="0" w:color="auto"/>
              <w:right w:val="single" w:sz="4" w:space="0" w:color="auto"/>
            </w:tcBorders>
          </w:tcPr>
          <w:p w:rsidR="00092EA4" w:rsidRPr="003C40DE" w:rsidRDefault="00092EA4" w:rsidP="002E473A">
            <w:pPr>
              <w:rPr>
                <w:sz w:val="22"/>
                <w:szCs w:val="22"/>
                <w:lang w:val="ru-RU" w:eastAsia="ru-RU"/>
              </w:rPr>
            </w:pPr>
            <w:r w:rsidRPr="003C40DE">
              <w:rPr>
                <w:sz w:val="22"/>
                <w:szCs w:val="22"/>
                <w:lang w:val="ru-RU" w:eastAsia="ru-RU"/>
              </w:rPr>
              <w:t>в том числе по ГРБС:</w:t>
            </w:r>
          </w:p>
        </w:tc>
        <w:tc>
          <w:tcPr>
            <w:tcW w:w="787"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r w:rsidRPr="003C40DE">
              <w:rPr>
                <w:sz w:val="22"/>
                <w:szCs w:val="22"/>
                <w:lang w:eastAsia="ru-RU"/>
              </w:rPr>
              <w:t> </w:t>
            </w:r>
          </w:p>
        </w:tc>
        <w:tc>
          <w:tcPr>
            <w:tcW w:w="664" w:type="dxa"/>
            <w:tcBorders>
              <w:top w:val="nil"/>
              <w:left w:val="nil"/>
              <w:bottom w:val="single" w:sz="4" w:space="0" w:color="auto"/>
              <w:right w:val="single" w:sz="4" w:space="0" w:color="auto"/>
            </w:tcBorders>
            <w:noWrap/>
          </w:tcPr>
          <w:p w:rsidR="00092EA4" w:rsidRPr="003C40DE" w:rsidRDefault="00092EA4" w:rsidP="002E473A">
            <w:pPr>
              <w:rPr>
                <w:sz w:val="22"/>
                <w:szCs w:val="22"/>
                <w:lang w:eastAsia="ru-RU"/>
              </w:rPr>
            </w:pPr>
            <w:r w:rsidRPr="003C40DE">
              <w:rPr>
                <w:sz w:val="22"/>
                <w:szCs w:val="22"/>
                <w:lang w:eastAsia="ru-RU"/>
              </w:rPr>
              <w:t>Х</w:t>
            </w:r>
          </w:p>
        </w:tc>
        <w:tc>
          <w:tcPr>
            <w:tcW w:w="700" w:type="dxa"/>
            <w:tcBorders>
              <w:top w:val="nil"/>
              <w:left w:val="nil"/>
              <w:bottom w:val="single" w:sz="4" w:space="0" w:color="auto"/>
              <w:right w:val="single" w:sz="4" w:space="0" w:color="auto"/>
            </w:tcBorders>
            <w:noWrap/>
          </w:tcPr>
          <w:p w:rsidR="00092EA4" w:rsidRPr="003C40DE" w:rsidRDefault="00092EA4" w:rsidP="002E473A">
            <w:pPr>
              <w:rPr>
                <w:sz w:val="22"/>
                <w:szCs w:val="22"/>
                <w:lang w:eastAsia="ru-RU"/>
              </w:rPr>
            </w:pPr>
            <w:r w:rsidRPr="003C40DE">
              <w:rPr>
                <w:sz w:val="22"/>
                <w:szCs w:val="22"/>
                <w:lang w:eastAsia="ru-RU"/>
              </w:rPr>
              <w:t>Х</w:t>
            </w:r>
          </w:p>
        </w:tc>
        <w:tc>
          <w:tcPr>
            <w:tcW w:w="560" w:type="dxa"/>
            <w:tcBorders>
              <w:top w:val="nil"/>
              <w:left w:val="nil"/>
              <w:bottom w:val="single" w:sz="4" w:space="0" w:color="auto"/>
              <w:right w:val="single" w:sz="4" w:space="0" w:color="auto"/>
            </w:tcBorders>
            <w:noWrap/>
          </w:tcPr>
          <w:p w:rsidR="00092EA4" w:rsidRPr="003C40DE" w:rsidRDefault="00092EA4" w:rsidP="002E473A">
            <w:pPr>
              <w:rPr>
                <w:sz w:val="22"/>
                <w:szCs w:val="22"/>
                <w:lang w:eastAsia="ru-RU"/>
              </w:rPr>
            </w:pPr>
            <w:r w:rsidRPr="003C40DE">
              <w:rPr>
                <w:sz w:val="22"/>
                <w:szCs w:val="22"/>
                <w:lang w:eastAsia="ru-RU"/>
              </w:rPr>
              <w:t>Х</w:t>
            </w:r>
          </w:p>
        </w:tc>
        <w:tc>
          <w:tcPr>
            <w:tcW w:w="1493"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r w:rsidRPr="003C40DE">
              <w:rPr>
                <w:sz w:val="22"/>
                <w:szCs w:val="22"/>
                <w:lang w:eastAsia="ru-RU"/>
              </w:rPr>
              <w:t> </w:t>
            </w:r>
          </w:p>
        </w:tc>
        <w:tc>
          <w:tcPr>
            <w:tcW w:w="1207" w:type="dxa"/>
            <w:gridSpan w:val="2"/>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r w:rsidRPr="003C40DE">
              <w:rPr>
                <w:sz w:val="22"/>
                <w:szCs w:val="22"/>
                <w:lang w:eastAsia="ru-RU"/>
              </w:rPr>
              <w:t> </w:t>
            </w:r>
          </w:p>
        </w:tc>
        <w:tc>
          <w:tcPr>
            <w:tcW w:w="1049"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r w:rsidRPr="003C40DE">
              <w:rPr>
                <w:sz w:val="22"/>
                <w:szCs w:val="22"/>
                <w:lang w:eastAsia="ru-RU"/>
              </w:rPr>
              <w:t> </w:t>
            </w:r>
          </w:p>
        </w:tc>
        <w:tc>
          <w:tcPr>
            <w:tcW w:w="991" w:type="dxa"/>
            <w:tcBorders>
              <w:top w:val="nil"/>
              <w:left w:val="nil"/>
              <w:bottom w:val="single" w:sz="4" w:space="0" w:color="auto"/>
              <w:right w:val="single" w:sz="4" w:space="0" w:color="auto"/>
            </w:tcBorders>
          </w:tcPr>
          <w:p w:rsidR="00092EA4" w:rsidRPr="003C40DE" w:rsidRDefault="00092EA4" w:rsidP="002E473A">
            <w:pPr>
              <w:jc w:val="center"/>
              <w:rPr>
                <w:sz w:val="22"/>
                <w:szCs w:val="22"/>
                <w:lang w:eastAsia="ru-RU"/>
              </w:rPr>
            </w:pPr>
          </w:p>
        </w:tc>
      </w:tr>
      <w:tr w:rsidR="00092EA4" w:rsidRPr="003C40DE">
        <w:trPr>
          <w:trHeight w:val="113"/>
        </w:trPr>
        <w:tc>
          <w:tcPr>
            <w:tcW w:w="2148" w:type="dxa"/>
            <w:vMerge/>
            <w:tcBorders>
              <w:top w:val="single" w:sz="4" w:space="0" w:color="auto"/>
              <w:left w:val="single" w:sz="4" w:space="0" w:color="auto"/>
              <w:bottom w:val="single" w:sz="4" w:space="0" w:color="auto"/>
              <w:right w:val="single" w:sz="4" w:space="0" w:color="auto"/>
            </w:tcBorders>
            <w:vAlign w:val="center"/>
          </w:tcPr>
          <w:p w:rsidR="00092EA4" w:rsidRPr="003C40DE" w:rsidRDefault="00092EA4" w:rsidP="002E473A">
            <w:pPr>
              <w:rPr>
                <w:sz w:val="22"/>
                <w:szCs w:val="22"/>
                <w:lang w:eastAsia="ru-RU"/>
              </w:rPr>
            </w:pPr>
          </w:p>
        </w:tc>
        <w:tc>
          <w:tcPr>
            <w:tcW w:w="2092" w:type="dxa"/>
            <w:vMerge/>
            <w:tcBorders>
              <w:top w:val="single" w:sz="4" w:space="0" w:color="auto"/>
              <w:left w:val="single" w:sz="4" w:space="0" w:color="auto"/>
              <w:bottom w:val="single" w:sz="4" w:space="0" w:color="auto"/>
              <w:right w:val="single" w:sz="4" w:space="0" w:color="auto"/>
            </w:tcBorders>
            <w:vAlign w:val="center"/>
          </w:tcPr>
          <w:p w:rsidR="00092EA4" w:rsidRPr="003C40DE" w:rsidRDefault="00092EA4" w:rsidP="002E473A">
            <w:pPr>
              <w:rPr>
                <w:sz w:val="22"/>
                <w:szCs w:val="22"/>
                <w:lang w:eastAsia="ru-RU"/>
              </w:rPr>
            </w:pPr>
          </w:p>
        </w:tc>
        <w:tc>
          <w:tcPr>
            <w:tcW w:w="3548" w:type="dxa"/>
            <w:tcBorders>
              <w:top w:val="nil"/>
              <w:left w:val="nil"/>
              <w:bottom w:val="single" w:sz="4" w:space="0" w:color="auto"/>
              <w:right w:val="single" w:sz="4" w:space="0" w:color="auto"/>
            </w:tcBorders>
          </w:tcPr>
          <w:p w:rsidR="00092EA4" w:rsidRPr="003C40DE" w:rsidRDefault="00092EA4" w:rsidP="002E473A">
            <w:pPr>
              <w:rPr>
                <w:sz w:val="22"/>
                <w:szCs w:val="22"/>
                <w:lang w:eastAsia="ru-RU"/>
              </w:rPr>
            </w:pPr>
          </w:p>
        </w:tc>
        <w:tc>
          <w:tcPr>
            <w:tcW w:w="787"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r w:rsidRPr="003C40DE">
              <w:rPr>
                <w:sz w:val="22"/>
                <w:szCs w:val="22"/>
                <w:lang w:eastAsia="ru-RU"/>
              </w:rPr>
              <w:t> </w:t>
            </w:r>
          </w:p>
        </w:tc>
        <w:tc>
          <w:tcPr>
            <w:tcW w:w="664" w:type="dxa"/>
            <w:tcBorders>
              <w:top w:val="nil"/>
              <w:left w:val="nil"/>
              <w:bottom w:val="single" w:sz="4" w:space="0" w:color="auto"/>
              <w:right w:val="single" w:sz="4" w:space="0" w:color="auto"/>
            </w:tcBorders>
            <w:noWrap/>
          </w:tcPr>
          <w:p w:rsidR="00092EA4" w:rsidRPr="003C40DE" w:rsidRDefault="00092EA4" w:rsidP="002E473A">
            <w:pPr>
              <w:rPr>
                <w:sz w:val="22"/>
                <w:szCs w:val="22"/>
                <w:lang w:eastAsia="ru-RU"/>
              </w:rPr>
            </w:pPr>
            <w:r w:rsidRPr="003C40DE">
              <w:rPr>
                <w:sz w:val="22"/>
                <w:szCs w:val="22"/>
                <w:lang w:eastAsia="ru-RU"/>
              </w:rPr>
              <w:t>Х</w:t>
            </w:r>
          </w:p>
        </w:tc>
        <w:tc>
          <w:tcPr>
            <w:tcW w:w="700" w:type="dxa"/>
            <w:tcBorders>
              <w:top w:val="nil"/>
              <w:left w:val="nil"/>
              <w:bottom w:val="single" w:sz="4" w:space="0" w:color="auto"/>
              <w:right w:val="single" w:sz="4" w:space="0" w:color="auto"/>
            </w:tcBorders>
            <w:noWrap/>
          </w:tcPr>
          <w:p w:rsidR="00092EA4" w:rsidRPr="003C40DE" w:rsidRDefault="00092EA4" w:rsidP="002E473A">
            <w:pPr>
              <w:rPr>
                <w:sz w:val="22"/>
                <w:szCs w:val="22"/>
                <w:lang w:eastAsia="ru-RU"/>
              </w:rPr>
            </w:pPr>
            <w:r w:rsidRPr="003C40DE">
              <w:rPr>
                <w:sz w:val="22"/>
                <w:szCs w:val="22"/>
                <w:lang w:eastAsia="ru-RU"/>
              </w:rPr>
              <w:t>Х</w:t>
            </w:r>
          </w:p>
        </w:tc>
        <w:tc>
          <w:tcPr>
            <w:tcW w:w="560" w:type="dxa"/>
            <w:tcBorders>
              <w:top w:val="nil"/>
              <w:left w:val="nil"/>
              <w:bottom w:val="single" w:sz="4" w:space="0" w:color="auto"/>
              <w:right w:val="single" w:sz="4" w:space="0" w:color="auto"/>
            </w:tcBorders>
            <w:noWrap/>
          </w:tcPr>
          <w:p w:rsidR="00092EA4" w:rsidRPr="003C40DE" w:rsidRDefault="00092EA4" w:rsidP="002E473A">
            <w:pPr>
              <w:rPr>
                <w:sz w:val="22"/>
                <w:szCs w:val="22"/>
                <w:lang w:eastAsia="ru-RU"/>
              </w:rPr>
            </w:pPr>
            <w:r w:rsidRPr="003C40DE">
              <w:rPr>
                <w:sz w:val="22"/>
                <w:szCs w:val="22"/>
                <w:lang w:eastAsia="ru-RU"/>
              </w:rPr>
              <w:t>Х</w:t>
            </w:r>
          </w:p>
        </w:tc>
        <w:tc>
          <w:tcPr>
            <w:tcW w:w="1493"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r w:rsidRPr="003C40DE">
              <w:rPr>
                <w:sz w:val="22"/>
                <w:szCs w:val="22"/>
                <w:lang w:eastAsia="ru-RU"/>
              </w:rPr>
              <w:t> </w:t>
            </w:r>
          </w:p>
        </w:tc>
        <w:tc>
          <w:tcPr>
            <w:tcW w:w="1207" w:type="dxa"/>
            <w:gridSpan w:val="2"/>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r w:rsidRPr="003C40DE">
              <w:rPr>
                <w:sz w:val="22"/>
                <w:szCs w:val="22"/>
                <w:lang w:eastAsia="ru-RU"/>
              </w:rPr>
              <w:t> </w:t>
            </w:r>
          </w:p>
        </w:tc>
        <w:tc>
          <w:tcPr>
            <w:tcW w:w="1049"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r w:rsidRPr="003C40DE">
              <w:rPr>
                <w:sz w:val="22"/>
                <w:szCs w:val="22"/>
                <w:lang w:eastAsia="ru-RU"/>
              </w:rPr>
              <w:t> </w:t>
            </w:r>
          </w:p>
        </w:tc>
        <w:tc>
          <w:tcPr>
            <w:tcW w:w="991" w:type="dxa"/>
            <w:tcBorders>
              <w:top w:val="nil"/>
              <w:left w:val="nil"/>
              <w:bottom w:val="single" w:sz="4" w:space="0" w:color="auto"/>
              <w:right w:val="single" w:sz="4" w:space="0" w:color="auto"/>
            </w:tcBorders>
          </w:tcPr>
          <w:p w:rsidR="00092EA4" w:rsidRPr="003C40DE" w:rsidRDefault="00092EA4" w:rsidP="002E473A">
            <w:pPr>
              <w:jc w:val="center"/>
              <w:rPr>
                <w:sz w:val="22"/>
                <w:szCs w:val="22"/>
                <w:lang w:eastAsia="ru-RU"/>
              </w:rPr>
            </w:pPr>
          </w:p>
        </w:tc>
      </w:tr>
      <w:tr w:rsidR="00092EA4" w:rsidRPr="003C40DE">
        <w:trPr>
          <w:trHeight w:val="113"/>
        </w:trPr>
        <w:tc>
          <w:tcPr>
            <w:tcW w:w="2148" w:type="dxa"/>
            <w:vMerge/>
            <w:tcBorders>
              <w:top w:val="single" w:sz="4" w:space="0" w:color="auto"/>
              <w:left w:val="single" w:sz="4" w:space="0" w:color="auto"/>
              <w:bottom w:val="single" w:sz="4" w:space="0" w:color="auto"/>
              <w:right w:val="single" w:sz="4" w:space="0" w:color="auto"/>
            </w:tcBorders>
            <w:vAlign w:val="center"/>
          </w:tcPr>
          <w:p w:rsidR="00092EA4" w:rsidRPr="003C40DE" w:rsidRDefault="00092EA4" w:rsidP="002E473A">
            <w:pPr>
              <w:rPr>
                <w:sz w:val="22"/>
                <w:szCs w:val="22"/>
                <w:lang w:eastAsia="ru-RU"/>
              </w:rPr>
            </w:pPr>
          </w:p>
        </w:tc>
        <w:tc>
          <w:tcPr>
            <w:tcW w:w="2092" w:type="dxa"/>
            <w:vMerge/>
            <w:tcBorders>
              <w:top w:val="single" w:sz="4" w:space="0" w:color="auto"/>
              <w:left w:val="single" w:sz="4" w:space="0" w:color="auto"/>
              <w:bottom w:val="single" w:sz="4" w:space="0" w:color="auto"/>
              <w:right w:val="single" w:sz="4" w:space="0" w:color="auto"/>
            </w:tcBorders>
            <w:vAlign w:val="center"/>
          </w:tcPr>
          <w:p w:rsidR="00092EA4" w:rsidRPr="003C40DE" w:rsidRDefault="00092EA4" w:rsidP="002E473A">
            <w:pPr>
              <w:rPr>
                <w:sz w:val="22"/>
                <w:szCs w:val="22"/>
                <w:lang w:eastAsia="ru-RU"/>
              </w:rPr>
            </w:pPr>
          </w:p>
        </w:tc>
        <w:tc>
          <w:tcPr>
            <w:tcW w:w="3548" w:type="dxa"/>
            <w:tcBorders>
              <w:top w:val="nil"/>
              <w:left w:val="nil"/>
              <w:bottom w:val="single" w:sz="4" w:space="0" w:color="auto"/>
              <w:right w:val="single" w:sz="4" w:space="0" w:color="auto"/>
            </w:tcBorders>
          </w:tcPr>
          <w:p w:rsidR="00092EA4" w:rsidRPr="003C40DE" w:rsidRDefault="00092EA4" w:rsidP="002E473A">
            <w:pPr>
              <w:rPr>
                <w:sz w:val="22"/>
                <w:szCs w:val="22"/>
                <w:lang w:eastAsia="ru-RU"/>
              </w:rPr>
            </w:pPr>
          </w:p>
        </w:tc>
        <w:tc>
          <w:tcPr>
            <w:tcW w:w="787"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r w:rsidRPr="003C40DE">
              <w:rPr>
                <w:sz w:val="22"/>
                <w:szCs w:val="22"/>
                <w:lang w:eastAsia="ru-RU"/>
              </w:rPr>
              <w:t> </w:t>
            </w:r>
          </w:p>
        </w:tc>
        <w:tc>
          <w:tcPr>
            <w:tcW w:w="664" w:type="dxa"/>
            <w:tcBorders>
              <w:top w:val="nil"/>
              <w:left w:val="nil"/>
              <w:bottom w:val="single" w:sz="4" w:space="0" w:color="auto"/>
              <w:right w:val="single" w:sz="4" w:space="0" w:color="auto"/>
            </w:tcBorders>
            <w:noWrap/>
          </w:tcPr>
          <w:p w:rsidR="00092EA4" w:rsidRPr="003C40DE" w:rsidRDefault="00092EA4" w:rsidP="002E473A">
            <w:pPr>
              <w:rPr>
                <w:sz w:val="22"/>
                <w:szCs w:val="22"/>
                <w:lang w:eastAsia="ru-RU"/>
              </w:rPr>
            </w:pPr>
            <w:r w:rsidRPr="003C40DE">
              <w:rPr>
                <w:sz w:val="22"/>
                <w:szCs w:val="22"/>
                <w:lang w:eastAsia="ru-RU"/>
              </w:rPr>
              <w:t>Х</w:t>
            </w:r>
          </w:p>
        </w:tc>
        <w:tc>
          <w:tcPr>
            <w:tcW w:w="700" w:type="dxa"/>
            <w:tcBorders>
              <w:top w:val="nil"/>
              <w:left w:val="nil"/>
              <w:bottom w:val="single" w:sz="4" w:space="0" w:color="auto"/>
              <w:right w:val="single" w:sz="4" w:space="0" w:color="auto"/>
            </w:tcBorders>
            <w:noWrap/>
          </w:tcPr>
          <w:p w:rsidR="00092EA4" w:rsidRPr="003C40DE" w:rsidRDefault="00092EA4" w:rsidP="002E473A">
            <w:pPr>
              <w:rPr>
                <w:sz w:val="22"/>
                <w:szCs w:val="22"/>
                <w:lang w:eastAsia="ru-RU"/>
              </w:rPr>
            </w:pPr>
            <w:r w:rsidRPr="003C40DE">
              <w:rPr>
                <w:sz w:val="22"/>
                <w:szCs w:val="22"/>
                <w:lang w:eastAsia="ru-RU"/>
              </w:rPr>
              <w:t>Х</w:t>
            </w:r>
          </w:p>
        </w:tc>
        <w:tc>
          <w:tcPr>
            <w:tcW w:w="560" w:type="dxa"/>
            <w:tcBorders>
              <w:top w:val="nil"/>
              <w:left w:val="nil"/>
              <w:bottom w:val="single" w:sz="4" w:space="0" w:color="auto"/>
              <w:right w:val="single" w:sz="4" w:space="0" w:color="auto"/>
            </w:tcBorders>
            <w:noWrap/>
          </w:tcPr>
          <w:p w:rsidR="00092EA4" w:rsidRPr="003C40DE" w:rsidRDefault="00092EA4" w:rsidP="002E473A">
            <w:pPr>
              <w:rPr>
                <w:sz w:val="22"/>
                <w:szCs w:val="22"/>
                <w:lang w:eastAsia="ru-RU"/>
              </w:rPr>
            </w:pPr>
            <w:r w:rsidRPr="003C40DE">
              <w:rPr>
                <w:sz w:val="22"/>
                <w:szCs w:val="22"/>
                <w:lang w:eastAsia="ru-RU"/>
              </w:rPr>
              <w:t>Х</w:t>
            </w:r>
          </w:p>
        </w:tc>
        <w:tc>
          <w:tcPr>
            <w:tcW w:w="1493"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r w:rsidRPr="003C40DE">
              <w:rPr>
                <w:sz w:val="22"/>
                <w:szCs w:val="22"/>
                <w:lang w:eastAsia="ru-RU"/>
              </w:rPr>
              <w:t> </w:t>
            </w:r>
          </w:p>
        </w:tc>
        <w:tc>
          <w:tcPr>
            <w:tcW w:w="1207" w:type="dxa"/>
            <w:gridSpan w:val="2"/>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r w:rsidRPr="003C40DE">
              <w:rPr>
                <w:sz w:val="22"/>
                <w:szCs w:val="22"/>
                <w:lang w:eastAsia="ru-RU"/>
              </w:rPr>
              <w:t> </w:t>
            </w:r>
          </w:p>
        </w:tc>
        <w:tc>
          <w:tcPr>
            <w:tcW w:w="1049"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r w:rsidRPr="003C40DE">
              <w:rPr>
                <w:sz w:val="22"/>
                <w:szCs w:val="22"/>
                <w:lang w:eastAsia="ru-RU"/>
              </w:rPr>
              <w:t> </w:t>
            </w:r>
          </w:p>
        </w:tc>
        <w:tc>
          <w:tcPr>
            <w:tcW w:w="991" w:type="dxa"/>
            <w:tcBorders>
              <w:top w:val="nil"/>
              <w:left w:val="nil"/>
              <w:bottom w:val="single" w:sz="4" w:space="0" w:color="auto"/>
              <w:right w:val="single" w:sz="4" w:space="0" w:color="auto"/>
            </w:tcBorders>
          </w:tcPr>
          <w:p w:rsidR="00092EA4" w:rsidRPr="003C40DE" w:rsidRDefault="00092EA4" w:rsidP="002E473A">
            <w:pPr>
              <w:jc w:val="center"/>
              <w:rPr>
                <w:sz w:val="22"/>
                <w:szCs w:val="22"/>
                <w:lang w:eastAsia="ru-RU"/>
              </w:rPr>
            </w:pPr>
          </w:p>
        </w:tc>
      </w:tr>
      <w:tr w:rsidR="00092EA4" w:rsidRPr="003C40DE">
        <w:trPr>
          <w:trHeight w:val="113"/>
        </w:trPr>
        <w:tc>
          <w:tcPr>
            <w:tcW w:w="2148" w:type="dxa"/>
            <w:tcBorders>
              <w:top w:val="nil"/>
              <w:left w:val="single" w:sz="4" w:space="0" w:color="auto"/>
              <w:bottom w:val="single" w:sz="4" w:space="0" w:color="auto"/>
              <w:right w:val="single" w:sz="4" w:space="0" w:color="auto"/>
            </w:tcBorders>
          </w:tcPr>
          <w:p w:rsidR="00092EA4" w:rsidRPr="003C40DE" w:rsidRDefault="00092EA4" w:rsidP="002E473A">
            <w:pPr>
              <w:rPr>
                <w:sz w:val="22"/>
                <w:szCs w:val="22"/>
                <w:lang w:eastAsia="ru-RU"/>
              </w:rPr>
            </w:pPr>
            <w:r w:rsidRPr="003C40DE">
              <w:rPr>
                <w:sz w:val="22"/>
                <w:szCs w:val="22"/>
                <w:lang w:eastAsia="ru-RU"/>
              </w:rPr>
              <w:t>…</w:t>
            </w:r>
          </w:p>
        </w:tc>
        <w:tc>
          <w:tcPr>
            <w:tcW w:w="2092" w:type="dxa"/>
            <w:tcBorders>
              <w:top w:val="nil"/>
              <w:left w:val="nil"/>
              <w:bottom w:val="single" w:sz="4" w:space="0" w:color="auto"/>
              <w:right w:val="single" w:sz="4" w:space="0" w:color="auto"/>
            </w:tcBorders>
          </w:tcPr>
          <w:p w:rsidR="00092EA4" w:rsidRPr="003C40DE" w:rsidRDefault="00092EA4" w:rsidP="002E473A">
            <w:pPr>
              <w:rPr>
                <w:sz w:val="22"/>
                <w:szCs w:val="22"/>
                <w:lang w:eastAsia="ru-RU"/>
              </w:rPr>
            </w:pPr>
          </w:p>
        </w:tc>
        <w:tc>
          <w:tcPr>
            <w:tcW w:w="3548" w:type="dxa"/>
            <w:tcBorders>
              <w:top w:val="nil"/>
              <w:left w:val="nil"/>
              <w:bottom w:val="single" w:sz="4" w:space="0" w:color="auto"/>
              <w:right w:val="single" w:sz="4" w:space="0" w:color="auto"/>
            </w:tcBorders>
          </w:tcPr>
          <w:p w:rsidR="00092EA4" w:rsidRPr="003C40DE" w:rsidRDefault="00092EA4" w:rsidP="002E473A">
            <w:pPr>
              <w:rPr>
                <w:sz w:val="22"/>
                <w:szCs w:val="22"/>
                <w:lang w:eastAsia="ru-RU"/>
              </w:rPr>
            </w:pPr>
          </w:p>
        </w:tc>
        <w:tc>
          <w:tcPr>
            <w:tcW w:w="787"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664"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700"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560"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1493"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1207" w:type="dxa"/>
            <w:gridSpan w:val="2"/>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1049"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991" w:type="dxa"/>
            <w:tcBorders>
              <w:top w:val="nil"/>
              <w:left w:val="nil"/>
              <w:bottom w:val="single" w:sz="4" w:space="0" w:color="auto"/>
              <w:right w:val="single" w:sz="4" w:space="0" w:color="auto"/>
            </w:tcBorders>
          </w:tcPr>
          <w:p w:rsidR="00092EA4" w:rsidRPr="003C40DE" w:rsidRDefault="00092EA4" w:rsidP="002E473A">
            <w:pPr>
              <w:jc w:val="center"/>
              <w:rPr>
                <w:sz w:val="22"/>
                <w:szCs w:val="22"/>
                <w:lang w:eastAsia="ru-RU"/>
              </w:rPr>
            </w:pPr>
          </w:p>
        </w:tc>
      </w:tr>
      <w:tr w:rsidR="00092EA4" w:rsidRPr="003C40DE">
        <w:trPr>
          <w:trHeight w:val="113"/>
        </w:trPr>
        <w:tc>
          <w:tcPr>
            <w:tcW w:w="2148" w:type="dxa"/>
            <w:vMerge w:val="restart"/>
            <w:tcBorders>
              <w:top w:val="nil"/>
              <w:left w:val="single" w:sz="4" w:space="0" w:color="auto"/>
              <w:right w:val="single" w:sz="4" w:space="0" w:color="auto"/>
            </w:tcBorders>
          </w:tcPr>
          <w:p w:rsidR="00092EA4" w:rsidRPr="003C40DE" w:rsidRDefault="00092EA4" w:rsidP="002E473A">
            <w:pPr>
              <w:rPr>
                <w:sz w:val="22"/>
                <w:szCs w:val="22"/>
                <w:lang w:eastAsia="ru-RU"/>
              </w:rPr>
            </w:pPr>
            <w:proofErr w:type="spellStart"/>
            <w:r w:rsidRPr="003C40DE">
              <w:rPr>
                <w:sz w:val="22"/>
                <w:szCs w:val="22"/>
                <w:lang w:eastAsia="ru-RU"/>
              </w:rPr>
              <w:t>Подпрограмма</w:t>
            </w:r>
            <w:proofErr w:type="spellEnd"/>
            <w:r w:rsidRPr="003C40DE">
              <w:rPr>
                <w:sz w:val="22"/>
                <w:szCs w:val="22"/>
                <w:lang w:eastAsia="ru-RU"/>
              </w:rPr>
              <w:t xml:space="preserve"> n</w:t>
            </w:r>
          </w:p>
        </w:tc>
        <w:tc>
          <w:tcPr>
            <w:tcW w:w="2092" w:type="dxa"/>
            <w:tcBorders>
              <w:top w:val="nil"/>
              <w:left w:val="nil"/>
              <w:bottom w:val="single" w:sz="4" w:space="0" w:color="auto"/>
              <w:right w:val="single" w:sz="4" w:space="0" w:color="auto"/>
            </w:tcBorders>
          </w:tcPr>
          <w:p w:rsidR="00092EA4" w:rsidRPr="003C40DE" w:rsidRDefault="00092EA4" w:rsidP="002E473A">
            <w:pPr>
              <w:rPr>
                <w:sz w:val="22"/>
                <w:szCs w:val="22"/>
                <w:lang w:eastAsia="ru-RU"/>
              </w:rPr>
            </w:pPr>
          </w:p>
        </w:tc>
        <w:tc>
          <w:tcPr>
            <w:tcW w:w="3548" w:type="dxa"/>
            <w:tcBorders>
              <w:top w:val="nil"/>
              <w:left w:val="nil"/>
              <w:bottom w:val="single" w:sz="4" w:space="0" w:color="auto"/>
              <w:right w:val="single" w:sz="4" w:space="0" w:color="auto"/>
            </w:tcBorders>
          </w:tcPr>
          <w:p w:rsidR="00092EA4" w:rsidRPr="003C40DE" w:rsidRDefault="00092EA4" w:rsidP="002E473A">
            <w:pPr>
              <w:rPr>
                <w:sz w:val="22"/>
                <w:szCs w:val="22"/>
                <w:lang w:eastAsia="ru-RU"/>
              </w:rPr>
            </w:pPr>
            <w:proofErr w:type="spellStart"/>
            <w:r w:rsidRPr="003C40DE">
              <w:rPr>
                <w:sz w:val="22"/>
                <w:szCs w:val="22"/>
                <w:lang w:eastAsia="ru-RU"/>
              </w:rPr>
              <w:t>всего</w:t>
            </w:r>
            <w:proofErr w:type="spellEnd"/>
            <w:r w:rsidRPr="003C40DE">
              <w:rPr>
                <w:sz w:val="22"/>
                <w:szCs w:val="22"/>
                <w:lang w:eastAsia="ru-RU"/>
              </w:rPr>
              <w:t xml:space="preserve"> </w:t>
            </w:r>
            <w:proofErr w:type="spellStart"/>
            <w:r w:rsidRPr="003C40DE">
              <w:rPr>
                <w:sz w:val="22"/>
                <w:szCs w:val="22"/>
                <w:lang w:eastAsia="ru-RU"/>
              </w:rPr>
              <w:t>расходные</w:t>
            </w:r>
            <w:proofErr w:type="spellEnd"/>
            <w:r w:rsidRPr="003C40DE">
              <w:rPr>
                <w:sz w:val="22"/>
                <w:szCs w:val="22"/>
                <w:lang w:eastAsia="ru-RU"/>
              </w:rPr>
              <w:t xml:space="preserve"> </w:t>
            </w:r>
            <w:proofErr w:type="spellStart"/>
            <w:r w:rsidRPr="003C40DE">
              <w:rPr>
                <w:sz w:val="22"/>
                <w:szCs w:val="22"/>
                <w:lang w:eastAsia="ru-RU"/>
              </w:rPr>
              <w:t>обязательства</w:t>
            </w:r>
            <w:proofErr w:type="spellEnd"/>
            <w:r w:rsidRPr="003C40DE">
              <w:rPr>
                <w:sz w:val="22"/>
                <w:szCs w:val="22"/>
                <w:lang w:eastAsia="ru-RU"/>
              </w:rPr>
              <w:t xml:space="preserve"> </w:t>
            </w:r>
          </w:p>
        </w:tc>
        <w:tc>
          <w:tcPr>
            <w:tcW w:w="787"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664"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700"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560"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1493"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1207" w:type="dxa"/>
            <w:gridSpan w:val="2"/>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1049"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991" w:type="dxa"/>
            <w:tcBorders>
              <w:top w:val="nil"/>
              <w:left w:val="nil"/>
              <w:bottom w:val="single" w:sz="4" w:space="0" w:color="auto"/>
              <w:right w:val="single" w:sz="4" w:space="0" w:color="auto"/>
            </w:tcBorders>
          </w:tcPr>
          <w:p w:rsidR="00092EA4" w:rsidRPr="003C40DE" w:rsidRDefault="00092EA4" w:rsidP="002E473A">
            <w:pPr>
              <w:jc w:val="center"/>
              <w:rPr>
                <w:sz w:val="22"/>
                <w:szCs w:val="22"/>
                <w:lang w:eastAsia="ru-RU"/>
              </w:rPr>
            </w:pPr>
          </w:p>
        </w:tc>
      </w:tr>
      <w:tr w:rsidR="00092EA4" w:rsidRPr="0030381A">
        <w:trPr>
          <w:trHeight w:val="113"/>
        </w:trPr>
        <w:tc>
          <w:tcPr>
            <w:tcW w:w="2148" w:type="dxa"/>
            <w:vMerge/>
            <w:tcBorders>
              <w:left w:val="single" w:sz="4" w:space="0" w:color="auto"/>
              <w:right w:val="single" w:sz="4" w:space="0" w:color="auto"/>
            </w:tcBorders>
          </w:tcPr>
          <w:p w:rsidR="00092EA4" w:rsidRPr="003C40DE" w:rsidRDefault="00092EA4" w:rsidP="002E473A">
            <w:pPr>
              <w:rPr>
                <w:sz w:val="22"/>
                <w:szCs w:val="22"/>
                <w:lang w:eastAsia="ru-RU"/>
              </w:rPr>
            </w:pPr>
          </w:p>
        </w:tc>
        <w:tc>
          <w:tcPr>
            <w:tcW w:w="2092" w:type="dxa"/>
            <w:tcBorders>
              <w:top w:val="nil"/>
              <w:left w:val="nil"/>
              <w:bottom w:val="single" w:sz="4" w:space="0" w:color="auto"/>
              <w:right w:val="single" w:sz="4" w:space="0" w:color="auto"/>
            </w:tcBorders>
          </w:tcPr>
          <w:p w:rsidR="00092EA4" w:rsidRPr="003C40DE" w:rsidRDefault="00092EA4" w:rsidP="002E473A">
            <w:pPr>
              <w:rPr>
                <w:sz w:val="22"/>
                <w:szCs w:val="22"/>
                <w:lang w:eastAsia="ru-RU"/>
              </w:rPr>
            </w:pPr>
          </w:p>
        </w:tc>
        <w:tc>
          <w:tcPr>
            <w:tcW w:w="3548" w:type="dxa"/>
            <w:tcBorders>
              <w:top w:val="nil"/>
              <w:left w:val="nil"/>
              <w:bottom w:val="single" w:sz="4" w:space="0" w:color="auto"/>
              <w:right w:val="single" w:sz="4" w:space="0" w:color="auto"/>
            </w:tcBorders>
          </w:tcPr>
          <w:p w:rsidR="00092EA4" w:rsidRPr="003C40DE" w:rsidRDefault="00092EA4" w:rsidP="002E473A">
            <w:pPr>
              <w:rPr>
                <w:sz w:val="22"/>
                <w:szCs w:val="22"/>
                <w:lang w:val="ru-RU" w:eastAsia="ru-RU"/>
              </w:rPr>
            </w:pPr>
            <w:r w:rsidRPr="003C40DE">
              <w:rPr>
                <w:sz w:val="22"/>
                <w:szCs w:val="22"/>
                <w:lang w:val="ru-RU" w:eastAsia="ru-RU"/>
              </w:rPr>
              <w:t>в том числе по ГРБС:</w:t>
            </w:r>
          </w:p>
        </w:tc>
        <w:tc>
          <w:tcPr>
            <w:tcW w:w="787"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664"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700"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560"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1493"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1207" w:type="dxa"/>
            <w:gridSpan w:val="2"/>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1049"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991" w:type="dxa"/>
            <w:tcBorders>
              <w:top w:val="nil"/>
              <w:left w:val="nil"/>
              <w:bottom w:val="single" w:sz="4" w:space="0" w:color="auto"/>
              <w:right w:val="single" w:sz="4" w:space="0" w:color="auto"/>
            </w:tcBorders>
          </w:tcPr>
          <w:p w:rsidR="00092EA4" w:rsidRPr="003C40DE" w:rsidRDefault="00092EA4" w:rsidP="002E473A">
            <w:pPr>
              <w:jc w:val="center"/>
              <w:rPr>
                <w:sz w:val="22"/>
                <w:szCs w:val="22"/>
                <w:lang w:val="ru-RU" w:eastAsia="ru-RU"/>
              </w:rPr>
            </w:pPr>
          </w:p>
        </w:tc>
      </w:tr>
      <w:tr w:rsidR="00092EA4" w:rsidRPr="0030381A">
        <w:trPr>
          <w:trHeight w:val="113"/>
        </w:trPr>
        <w:tc>
          <w:tcPr>
            <w:tcW w:w="2148" w:type="dxa"/>
            <w:vMerge/>
            <w:tcBorders>
              <w:left w:val="single" w:sz="4" w:space="0" w:color="auto"/>
              <w:right w:val="single" w:sz="4" w:space="0" w:color="auto"/>
            </w:tcBorders>
          </w:tcPr>
          <w:p w:rsidR="00092EA4" w:rsidRPr="003C40DE" w:rsidRDefault="00092EA4" w:rsidP="002E473A">
            <w:pPr>
              <w:rPr>
                <w:sz w:val="22"/>
                <w:szCs w:val="22"/>
                <w:lang w:val="ru-RU" w:eastAsia="ru-RU"/>
              </w:rPr>
            </w:pPr>
          </w:p>
        </w:tc>
        <w:tc>
          <w:tcPr>
            <w:tcW w:w="2092" w:type="dxa"/>
            <w:tcBorders>
              <w:top w:val="nil"/>
              <w:left w:val="nil"/>
              <w:bottom w:val="single" w:sz="4" w:space="0" w:color="auto"/>
              <w:right w:val="single" w:sz="4" w:space="0" w:color="auto"/>
            </w:tcBorders>
          </w:tcPr>
          <w:p w:rsidR="00092EA4" w:rsidRPr="003C40DE" w:rsidRDefault="00092EA4" w:rsidP="002E473A">
            <w:pPr>
              <w:rPr>
                <w:sz w:val="22"/>
                <w:szCs w:val="22"/>
                <w:lang w:val="ru-RU" w:eastAsia="ru-RU"/>
              </w:rPr>
            </w:pPr>
          </w:p>
        </w:tc>
        <w:tc>
          <w:tcPr>
            <w:tcW w:w="3548" w:type="dxa"/>
            <w:tcBorders>
              <w:top w:val="nil"/>
              <w:left w:val="nil"/>
              <w:bottom w:val="single" w:sz="4" w:space="0" w:color="auto"/>
              <w:right w:val="single" w:sz="4" w:space="0" w:color="auto"/>
            </w:tcBorders>
          </w:tcPr>
          <w:p w:rsidR="00092EA4" w:rsidRPr="003C40DE" w:rsidRDefault="00092EA4" w:rsidP="002E473A">
            <w:pPr>
              <w:rPr>
                <w:sz w:val="22"/>
                <w:szCs w:val="22"/>
                <w:lang w:val="ru-RU" w:eastAsia="ru-RU"/>
              </w:rPr>
            </w:pPr>
          </w:p>
        </w:tc>
        <w:tc>
          <w:tcPr>
            <w:tcW w:w="787"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664"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700"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560"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1493"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1207" w:type="dxa"/>
            <w:gridSpan w:val="2"/>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1049"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991" w:type="dxa"/>
            <w:tcBorders>
              <w:top w:val="nil"/>
              <w:left w:val="nil"/>
              <w:bottom w:val="single" w:sz="4" w:space="0" w:color="auto"/>
              <w:right w:val="single" w:sz="4" w:space="0" w:color="auto"/>
            </w:tcBorders>
          </w:tcPr>
          <w:p w:rsidR="00092EA4" w:rsidRPr="003C40DE" w:rsidRDefault="00092EA4" w:rsidP="002E473A">
            <w:pPr>
              <w:jc w:val="center"/>
              <w:rPr>
                <w:sz w:val="22"/>
                <w:szCs w:val="22"/>
                <w:lang w:val="ru-RU" w:eastAsia="ru-RU"/>
              </w:rPr>
            </w:pPr>
          </w:p>
        </w:tc>
      </w:tr>
      <w:tr w:rsidR="00092EA4" w:rsidRPr="0030381A">
        <w:trPr>
          <w:trHeight w:val="113"/>
        </w:trPr>
        <w:tc>
          <w:tcPr>
            <w:tcW w:w="2148" w:type="dxa"/>
            <w:vMerge/>
            <w:tcBorders>
              <w:left w:val="single" w:sz="4" w:space="0" w:color="auto"/>
              <w:bottom w:val="single" w:sz="4" w:space="0" w:color="auto"/>
              <w:right w:val="single" w:sz="4" w:space="0" w:color="auto"/>
            </w:tcBorders>
          </w:tcPr>
          <w:p w:rsidR="00092EA4" w:rsidRPr="003C40DE" w:rsidRDefault="00092EA4" w:rsidP="002E473A">
            <w:pPr>
              <w:rPr>
                <w:sz w:val="22"/>
                <w:szCs w:val="22"/>
                <w:lang w:val="ru-RU" w:eastAsia="ru-RU"/>
              </w:rPr>
            </w:pPr>
          </w:p>
        </w:tc>
        <w:tc>
          <w:tcPr>
            <w:tcW w:w="2092" w:type="dxa"/>
            <w:tcBorders>
              <w:top w:val="nil"/>
              <w:left w:val="nil"/>
              <w:bottom w:val="single" w:sz="4" w:space="0" w:color="auto"/>
              <w:right w:val="single" w:sz="4" w:space="0" w:color="auto"/>
            </w:tcBorders>
          </w:tcPr>
          <w:p w:rsidR="00092EA4" w:rsidRPr="003C40DE" w:rsidRDefault="00092EA4" w:rsidP="002E473A">
            <w:pPr>
              <w:rPr>
                <w:sz w:val="22"/>
                <w:szCs w:val="22"/>
                <w:lang w:val="ru-RU" w:eastAsia="ru-RU"/>
              </w:rPr>
            </w:pPr>
          </w:p>
        </w:tc>
        <w:tc>
          <w:tcPr>
            <w:tcW w:w="3548" w:type="dxa"/>
            <w:tcBorders>
              <w:top w:val="nil"/>
              <w:left w:val="nil"/>
              <w:bottom w:val="single" w:sz="4" w:space="0" w:color="auto"/>
              <w:right w:val="single" w:sz="4" w:space="0" w:color="auto"/>
            </w:tcBorders>
          </w:tcPr>
          <w:p w:rsidR="00092EA4" w:rsidRPr="003C40DE" w:rsidRDefault="00092EA4" w:rsidP="002E473A">
            <w:pPr>
              <w:rPr>
                <w:sz w:val="22"/>
                <w:szCs w:val="22"/>
                <w:lang w:val="ru-RU" w:eastAsia="ru-RU"/>
              </w:rPr>
            </w:pPr>
          </w:p>
        </w:tc>
        <w:tc>
          <w:tcPr>
            <w:tcW w:w="787"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664"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700"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560"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1493"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1207" w:type="dxa"/>
            <w:gridSpan w:val="2"/>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1049"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991" w:type="dxa"/>
            <w:tcBorders>
              <w:top w:val="nil"/>
              <w:left w:val="nil"/>
              <w:bottom w:val="single" w:sz="4" w:space="0" w:color="auto"/>
              <w:right w:val="single" w:sz="4" w:space="0" w:color="auto"/>
            </w:tcBorders>
          </w:tcPr>
          <w:p w:rsidR="00092EA4" w:rsidRPr="003C40DE" w:rsidRDefault="00092EA4" w:rsidP="002E473A">
            <w:pPr>
              <w:jc w:val="center"/>
              <w:rPr>
                <w:sz w:val="22"/>
                <w:szCs w:val="22"/>
                <w:lang w:val="ru-RU" w:eastAsia="ru-RU"/>
              </w:rPr>
            </w:pPr>
          </w:p>
        </w:tc>
      </w:tr>
      <w:tr w:rsidR="00092EA4" w:rsidRPr="003C40DE">
        <w:trPr>
          <w:trHeight w:val="113"/>
        </w:trPr>
        <w:tc>
          <w:tcPr>
            <w:tcW w:w="2148" w:type="dxa"/>
            <w:vMerge w:val="restart"/>
            <w:tcBorders>
              <w:top w:val="nil"/>
              <w:left w:val="single" w:sz="4" w:space="0" w:color="auto"/>
              <w:right w:val="single" w:sz="4" w:space="0" w:color="auto"/>
            </w:tcBorders>
          </w:tcPr>
          <w:p w:rsidR="00092EA4" w:rsidRPr="003C40DE" w:rsidRDefault="00092EA4" w:rsidP="002E473A">
            <w:pPr>
              <w:rPr>
                <w:sz w:val="22"/>
                <w:szCs w:val="22"/>
                <w:lang w:eastAsia="ru-RU"/>
              </w:rPr>
            </w:pPr>
            <w:proofErr w:type="spellStart"/>
            <w:r w:rsidRPr="003C40DE">
              <w:rPr>
                <w:sz w:val="22"/>
                <w:szCs w:val="22"/>
                <w:lang w:eastAsia="ru-RU"/>
              </w:rPr>
              <w:t>Мероприятие</w:t>
            </w:r>
            <w:proofErr w:type="spellEnd"/>
            <w:r w:rsidRPr="003C40DE">
              <w:rPr>
                <w:sz w:val="22"/>
                <w:szCs w:val="22"/>
                <w:lang w:eastAsia="ru-RU"/>
              </w:rPr>
              <w:t xml:space="preserve"> </w:t>
            </w:r>
            <w:r w:rsidR="00927736" w:rsidRPr="003C40DE">
              <w:rPr>
                <w:sz w:val="22"/>
                <w:szCs w:val="22"/>
                <w:lang w:val="ru-RU" w:eastAsia="ru-RU"/>
              </w:rPr>
              <w:t xml:space="preserve">муниципальной </w:t>
            </w:r>
            <w:proofErr w:type="spellStart"/>
            <w:r w:rsidRPr="003C40DE">
              <w:rPr>
                <w:sz w:val="22"/>
                <w:szCs w:val="22"/>
                <w:lang w:eastAsia="ru-RU"/>
              </w:rPr>
              <w:t>программы</w:t>
            </w:r>
            <w:proofErr w:type="spellEnd"/>
            <w:r w:rsidRPr="003C40DE">
              <w:rPr>
                <w:sz w:val="22"/>
                <w:szCs w:val="22"/>
                <w:lang w:eastAsia="ru-RU"/>
              </w:rPr>
              <w:t xml:space="preserve"> 1</w:t>
            </w:r>
          </w:p>
        </w:tc>
        <w:tc>
          <w:tcPr>
            <w:tcW w:w="2092" w:type="dxa"/>
            <w:vMerge w:val="restart"/>
            <w:tcBorders>
              <w:top w:val="nil"/>
              <w:left w:val="nil"/>
              <w:right w:val="single" w:sz="4" w:space="0" w:color="auto"/>
            </w:tcBorders>
          </w:tcPr>
          <w:p w:rsidR="00092EA4" w:rsidRPr="003C40DE" w:rsidRDefault="00092EA4" w:rsidP="002E473A">
            <w:pPr>
              <w:rPr>
                <w:sz w:val="22"/>
                <w:szCs w:val="22"/>
                <w:lang w:eastAsia="ru-RU"/>
              </w:rPr>
            </w:pPr>
            <w:r w:rsidRPr="003C40DE">
              <w:rPr>
                <w:sz w:val="22"/>
                <w:szCs w:val="22"/>
                <w:lang w:eastAsia="ru-RU"/>
              </w:rPr>
              <w:t> </w:t>
            </w:r>
          </w:p>
        </w:tc>
        <w:tc>
          <w:tcPr>
            <w:tcW w:w="3548" w:type="dxa"/>
            <w:tcBorders>
              <w:top w:val="nil"/>
              <w:left w:val="nil"/>
              <w:bottom w:val="single" w:sz="4" w:space="0" w:color="auto"/>
              <w:right w:val="single" w:sz="4" w:space="0" w:color="auto"/>
            </w:tcBorders>
          </w:tcPr>
          <w:p w:rsidR="00092EA4" w:rsidRPr="003C40DE" w:rsidRDefault="00092EA4" w:rsidP="002E473A">
            <w:pPr>
              <w:rPr>
                <w:sz w:val="22"/>
                <w:szCs w:val="22"/>
                <w:lang w:eastAsia="ru-RU"/>
              </w:rPr>
            </w:pPr>
            <w:proofErr w:type="spellStart"/>
            <w:r w:rsidRPr="003C40DE">
              <w:rPr>
                <w:sz w:val="22"/>
                <w:szCs w:val="22"/>
                <w:lang w:eastAsia="ru-RU"/>
              </w:rPr>
              <w:t>всего</w:t>
            </w:r>
            <w:proofErr w:type="spellEnd"/>
            <w:r w:rsidRPr="003C40DE">
              <w:rPr>
                <w:sz w:val="22"/>
                <w:szCs w:val="22"/>
                <w:lang w:eastAsia="ru-RU"/>
              </w:rPr>
              <w:t xml:space="preserve"> </w:t>
            </w:r>
            <w:proofErr w:type="spellStart"/>
            <w:r w:rsidRPr="003C40DE">
              <w:rPr>
                <w:sz w:val="22"/>
                <w:szCs w:val="22"/>
                <w:lang w:eastAsia="ru-RU"/>
              </w:rPr>
              <w:t>расходные</w:t>
            </w:r>
            <w:proofErr w:type="spellEnd"/>
            <w:r w:rsidRPr="003C40DE">
              <w:rPr>
                <w:sz w:val="22"/>
                <w:szCs w:val="22"/>
                <w:lang w:eastAsia="ru-RU"/>
              </w:rPr>
              <w:t xml:space="preserve"> </w:t>
            </w:r>
            <w:proofErr w:type="spellStart"/>
            <w:r w:rsidRPr="003C40DE">
              <w:rPr>
                <w:sz w:val="22"/>
                <w:szCs w:val="22"/>
                <w:lang w:eastAsia="ru-RU"/>
              </w:rPr>
              <w:t>обязательства</w:t>
            </w:r>
            <w:proofErr w:type="spellEnd"/>
            <w:r w:rsidRPr="003C40DE">
              <w:rPr>
                <w:sz w:val="22"/>
                <w:szCs w:val="22"/>
                <w:lang w:eastAsia="ru-RU"/>
              </w:rPr>
              <w:t xml:space="preserve"> </w:t>
            </w:r>
          </w:p>
        </w:tc>
        <w:tc>
          <w:tcPr>
            <w:tcW w:w="787"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664"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700"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560"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1493"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1207" w:type="dxa"/>
            <w:gridSpan w:val="2"/>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1049"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991" w:type="dxa"/>
            <w:tcBorders>
              <w:top w:val="nil"/>
              <w:left w:val="nil"/>
              <w:bottom w:val="single" w:sz="4" w:space="0" w:color="auto"/>
              <w:right w:val="single" w:sz="4" w:space="0" w:color="auto"/>
            </w:tcBorders>
          </w:tcPr>
          <w:p w:rsidR="00092EA4" w:rsidRPr="003C40DE" w:rsidRDefault="00092EA4" w:rsidP="002E473A">
            <w:pPr>
              <w:jc w:val="center"/>
              <w:rPr>
                <w:sz w:val="22"/>
                <w:szCs w:val="22"/>
                <w:lang w:eastAsia="ru-RU"/>
              </w:rPr>
            </w:pPr>
          </w:p>
        </w:tc>
      </w:tr>
      <w:tr w:rsidR="00092EA4" w:rsidRPr="0030381A">
        <w:trPr>
          <w:trHeight w:val="113"/>
        </w:trPr>
        <w:tc>
          <w:tcPr>
            <w:tcW w:w="2148" w:type="dxa"/>
            <w:vMerge/>
            <w:tcBorders>
              <w:left w:val="single" w:sz="4" w:space="0" w:color="auto"/>
              <w:right w:val="single" w:sz="4" w:space="0" w:color="auto"/>
            </w:tcBorders>
          </w:tcPr>
          <w:p w:rsidR="00092EA4" w:rsidRPr="003C40DE" w:rsidRDefault="00092EA4" w:rsidP="002E473A">
            <w:pPr>
              <w:rPr>
                <w:sz w:val="22"/>
                <w:szCs w:val="22"/>
                <w:lang w:eastAsia="ru-RU"/>
              </w:rPr>
            </w:pPr>
          </w:p>
        </w:tc>
        <w:tc>
          <w:tcPr>
            <w:tcW w:w="2092" w:type="dxa"/>
            <w:vMerge/>
            <w:tcBorders>
              <w:left w:val="nil"/>
              <w:right w:val="single" w:sz="4" w:space="0" w:color="auto"/>
            </w:tcBorders>
          </w:tcPr>
          <w:p w:rsidR="00092EA4" w:rsidRPr="003C40DE" w:rsidRDefault="00092EA4" w:rsidP="002E473A">
            <w:pPr>
              <w:rPr>
                <w:sz w:val="22"/>
                <w:szCs w:val="22"/>
                <w:lang w:eastAsia="ru-RU"/>
              </w:rPr>
            </w:pPr>
          </w:p>
        </w:tc>
        <w:tc>
          <w:tcPr>
            <w:tcW w:w="3548" w:type="dxa"/>
            <w:tcBorders>
              <w:top w:val="nil"/>
              <w:left w:val="nil"/>
              <w:bottom w:val="single" w:sz="4" w:space="0" w:color="auto"/>
              <w:right w:val="single" w:sz="4" w:space="0" w:color="auto"/>
            </w:tcBorders>
          </w:tcPr>
          <w:p w:rsidR="00092EA4" w:rsidRPr="003C40DE" w:rsidRDefault="00092EA4" w:rsidP="002E473A">
            <w:pPr>
              <w:rPr>
                <w:sz w:val="22"/>
                <w:szCs w:val="22"/>
                <w:lang w:val="ru-RU" w:eastAsia="ru-RU"/>
              </w:rPr>
            </w:pPr>
            <w:r w:rsidRPr="003C40DE">
              <w:rPr>
                <w:sz w:val="22"/>
                <w:szCs w:val="22"/>
                <w:lang w:val="ru-RU" w:eastAsia="ru-RU"/>
              </w:rPr>
              <w:t>в том числе по ГРБС:</w:t>
            </w:r>
          </w:p>
        </w:tc>
        <w:tc>
          <w:tcPr>
            <w:tcW w:w="787"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664"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700"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560"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1493"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1207" w:type="dxa"/>
            <w:gridSpan w:val="2"/>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1049"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991" w:type="dxa"/>
            <w:tcBorders>
              <w:top w:val="nil"/>
              <w:left w:val="nil"/>
              <w:bottom w:val="single" w:sz="4" w:space="0" w:color="auto"/>
              <w:right w:val="single" w:sz="4" w:space="0" w:color="auto"/>
            </w:tcBorders>
          </w:tcPr>
          <w:p w:rsidR="00092EA4" w:rsidRPr="003C40DE" w:rsidRDefault="00092EA4" w:rsidP="002E473A">
            <w:pPr>
              <w:jc w:val="center"/>
              <w:rPr>
                <w:sz w:val="22"/>
                <w:szCs w:val="22"/>
                <w:lang w:val="ru-RU" w:eastAsia="ru-RU"/>
              </w:rPr>
            </w:pPr>
          </w:p>
        </w:tc>
      </w:tr>
      <w:tr w:rsidR="00092EA4" w:rsidRPr="0030381A">
        <w:trPr>
          <w:trHeight w:val="113"/>
        </w:trPr>
        <w:tc>
          <w:tcPr>
            <w:tcW w:w="2148" w:type="dxa"/>
            <w:vMerge/>
            <w:tcBorders>
              <w:left w:val="single" w:sz="4" w:space="0" w:color="auto"/>
              <w:right w:val="single" w:sz="4" w:space="0" w:color="auto"/>
            </w:tcBorders>
          </w:tcPr>
          <w:p w:rsidR="00092EA4" w:rsidRPr="003C40DE" w:rsidRDefault="00092EA4" w:rsidP="002E473A">
            <w:pPr>
              <w:rPr>
                <w:sz w:val="22"/>
                <w:szCs w:val="22"/>
                <w:lang w:val="ru-RU" w:eastAsia="ru-RU"/>
              </w:rPr>
            </w:pPr>
          </w:p>
        </w:tc>
        <w:tc>
          <w:tcPr>
            <w:tcW w:w="2092" w:type="dxa"/>
            <w:vMerge/>
            <w:tcBorders>
              <w:left w:val="nil"/>
              <w:right w:val="single" w:sz="4" w:space="0" w:color="auto"/>
            </w:tcBorders>
          </w:tcPr>
          <w:p w:rsidR="00092EA4" w:rsidRPr="003C40DE" w:rsidRDefault="00092EA4" w:rsidP="002E473A">
            <w:pPr>
              <w:rPr>
                <w:sz w:val="22"/>
                <w:szCs w:val="22"/>
                <w:lang w:val="ru-RU" w:eastAsia="ru-RU"/>
              </w:rPr>
            </w:pPr>
          </w:p>
        </w:tc>
        <w:tc>
          <w:tcPr>
            <w:tcW w:w="3548" w:type="dxa"/>
            <w:tcBorders>
              <w:top w:val="nil"/>
              <w:left w:val="nil"/>
              <w:bottom w:val="single" w:sz="4" w:space="0" w:color="auto"/>
              <w:right w:val="single" w:sz="4" w:space="0" w:color="auto"/>
            </w:tcBorders>
          </w:tcPr>
          <w:p w:rsidR="00092EA4" w:rsidRPr="003C40DE" w:rsidRDefault="00092EA4" w:rsidP="002E473A">
            <w:pPr>
              <w:rPr>
                <w:sz w:val="22"/>
                <w:szCs w:val="22"/>
                <w:lang w:val="ru-RU" w:eastAsia="ru-RU"/>
              </w:rPr>
            </w:pPr>
          </w:p>
        </w:tc>
        <w:tc>
          <w:tcPr>
            <w:tcW w:w="787"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664"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700"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560"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1493"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1207" w:type="dxa"/>
            <w:gridSpan w:val="2"/>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1049"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991" w:type="dxa"/>
            <w:tcBorders>
              <w:top w:val="nil"/>
              <w:left w:val="nil"/>
              <w:bottom w:val="single" w:sz="4" w:space="0" w:color="auto"/>
              <w:right w:val="single" w:sz="4" w:space="0" w:color="auto"/>
            </w:tcBorders>
          </w:tcPr>
          <w:p w:rsidR="00092EA4" w:rsidRPr="003C40DE" w:rsidRDefault="00092EA4" w:rsidP="002E473A">
            <w:pPr>
              <w:jc w:val="center"/>
              <w:rPr>
                <w:sz w:val="22"/>
                <w:szCs w:val="22"/>
                <w:lang w:val="ru-RU" w:eastAsia="ru-RU"/>
              </w:rPr>
            </w:pPr>
          </w:p>
        </w:tc>
      </w:tr>
      <w:tr w:rsidR="00092EA4" w:rsidRPr="0030381A">
        <w:trPr>
          <w:trHeight w:val="113"/>
        </w:trPr>
        <w:tc>
          <w:tcPr>
            <w:tcW w:w="2148" w:type="dxa"/>
            <w:vMerge/>
            <w:tcBorders>
              <w:left w:val="single" w:sz="4" w:space="0" w:color="auto"/>
              <w:bottom w:val="single" w:sz="4" w:space="0" w:color="auto"/>
              <w:right w:val="single" w:sz="4" w:space="0" w:color="auto"/>
            </w:tcBorders>
          </w:tcPr>
          <w:p w:rsidR="00092EA4" w:rsidRPr="003C40DE" w:rsidRDefault="00092EA4" w:rsidP="002E473A">
            <w:pPr>
              <w:rPr>
                <w:sz w:val="22"/>
                <w:szCs w:val="22"/>
                <w:lang w:val="ru-RU" w:eastAsia="ru-RU"/>
              </w:rPr>
            </w:pPr>
          </w:p>
        </w:tc>
        <w:tc>
          <w:tcPr>
            <w:tcW w:w="2092" w:type="dxa"/>
            <w:vMerge/>
            <w:tcBorders>
              <w:left w:val="nil"/>
              <w:bottom w:val="single" w:sz="4" w:space="0" w:color="auto"/>
              <w:right w:val="single" w:sz="4" w:space="0" w:color="auto"/>
            </w:tcBorders>
          </w:tcPr>
          <w:p w:rsidR="00092EA4" w:rsidRPr="003C40DE" w:rsidRDefault="00092EA4" w:rsidP="002E473A">
            <w:pPr>
              <w:rPr>
                <w:sz w:val="22"/>
                <w:szCs w:val="22"/>
                <w:lang w:val="ru-RU" w:eastAsia="ru-RU"/>
              </w:rPr>
            </w:pPr>
          </w:p>
        </w:tc>
        <w:tc>
          <w:tcPr>
            <w:tcW w:w="3548" w:type="dxa"/>
            <w:tcBorders>
              <w:top w:val="nil"/>
              <w:left w:val="nil"/>
              <w:bottom w:val="single" w:sz="4" w:space="0" w:color="auto"/>
              <w:right w:val="single" w:sz="4" w:space="0" w:color="auto"/>
            </w:tcBorders>
          </w:tcPr>
          <w:p w:rsidR="00092EA4" w:rsidRPr="003C40DE" w:rsidRDefault="00092EA4" w:rsidP="002E473A">
            <w:pPr>
              <w:rPr>
                <w:sz w:val="22"/>
                <w:szCs w:val="22"/>
                <w:lang w:val="ru-RU" w:eastAsia="ru-RU"/>
              </w:rPr>
            </w:pPr>
          </w:p>
        </w:tc>
        <w:tc>
          <w:tcPr>
            <w:tcW w:w="787"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r w:rsidRPr="003C40DE">
              <w:rPr>
                <w:sz w:val="22"/>
                <w:szCs w:val="22"/>
                <w:lang w:eastAsia="ru-RU"/>
              </w:rPr>
              <w:t> </w:t>
            </w:r>
          </w:p>
        </w:tc>
        <w:tc>
          <w:tcPr>
            <w:tcW w:w="664"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r w:rsidRPr="003C40DE">
              <w:rPr>
                <w:sz w:val="22"/>
                <w:szCs w:val="22"/>
                <w:lang w:eastAsia="ru-RU"/>
              </w:rPr>
              <w:t> </w:t>
            </w:r>
          </w:p>
        </w:tc>
        <w:tc>
          <w:tcPr>
            <w:tcW w:w="700"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r w:rsidRPr="003C40DE">
              <w:rPr>
                <w:sz w:val="22"/>
                <w:szCs w:val="22"/>
                <w:lang w:eastAsia="ru-RU"/>
              </w:rPr>
              <w:t> </w:t>
            </w:r>
          </w:p>
        </w:tc>
        <w:tc>
          <w:tcPr>
            <w:tcW w:w="560"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r w:rsidRPr="003C40DE">
              <w:rPr>
                <w:sz w:val="22"/>
                <w:szCs w:val="22"/>
                <w:lang w:eastAsia="ru-RU"/>
              </w:rPr>
              <w:t> </w:t>
            </w:r>
          </w:p>
        </w:tc>
        <w:tc>
          <w:tcPr>
            <w:tcW w:w="1493"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r w:rsidRPr="003C40DE">
              <w:rPr>
                <w:sz w:val="22"/>
                <w:szCs w:val="22"/>
                <w:lang w:eastAsia="ru-RU"/>
              </w:rPr>
              <w:t> </w:t>
            </w:r>
          </w:p>
        </w:tc>
        <w:tc>
          <w:tcPr>
            <w:tcW w:w="1207" w:type="dxa"/>
            <w:gridSpan w:val="2"/>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r w:rsidRPr="003C40DE">
              <w:rPr>
                <w:sz w:val="22"/>
                <w:szCs w:val="22"/>
                <w:lang w:eastAsia="ru-RU"/>
              </w:rPr>
              <w:t> </w:t>
            </w:r>
          </w:p>
        </w:tc>
        <w:tc>
          <w:tcPr>
            <w:tcW w:w="1049"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r w:rsidRPr="003C40DE">
              <w:rPr>
                <w:sz w:val="22"/>
                <w:szCs w:val="22"/>
                <w:lang w:eastAsia="ru-RU"/>
              </w:rPr>
              <w:t> </w:t>
            </w:r>
          </w:p>
        </w:tc>
        <w:tc>
          <w:tcPr>
            <w:tcW w:w="991" w:type="dxa"/>
            <w:tcBorders>
              <w:top w:val="nil"/>
              <w:left w:val="nil"/>
              <w:bottom w:val="single" w:sz="4" w:space="0" w:color="auto"/>
              <w:right w:val="single" w:sz="4" w:space="0" w:color="auto"/>
            </w:tcBorders>
          </w:tcPr>
          <w:p w:rsidR="00092EA4" w:rsidRPr="003C40DE" w:rsidRDefault="00092EA4" w:rsidP="002E473A">
            <w:pPr>
              <w:jc w:val="center"/>
              <w:rPr>
                <w:sz w:val="22"/>
                <w:szCs w:val="22"/>
                <w:lang w:val="ru-RU" w:eastAsia="ru-RU"/>
              </w:rPr>
            </w:pPr>
          </w:p>
        </w:tc>
      </w:tr>
      <w:tr w:rsidR="00092EA4" w:rsidRPr="003C40DE" w:rsidTr="00D94831">
        <w:trPr>
          <w:trHeight w:val="113"/>
        </w:trPr>
        <w:tc>
          <w:tcPr>
            <w:tcW w:w="2148" w:type="dxa"/>
            <w:vMerge w:val="restart"/>
            <w:tcBorders>
              <w:top w:val="single" w:sz="4" w:space="0" w:color="auto"/>
              <w:left w:val="single" w:sz="4" w:space="0" w:color="auto"/>
              <w:right w:val="single" w:sz="4" w:space="0" w:color="auto"/>
            </w:tcBorders>
          </w:tcPr>
          <w:p w:rsidR="00092EA4" w:rsidRPr="003C40DE" w:rsidRDefault="00092EA4" w:rsidP="002E473A">
            <w:pPr>
              <w:rPr>
                <w:sz w:val="22"/>
                <w:szCs w:val="22"/>
                <w:lang w:eastAsia="ru-RU"/>
              </w:rPr>
            </w:pPr>
            <w:proofErr w:type="spellStart"/>
            <w:r w:rsidRPr="003C40DE">
              <w:rPr>
                <w:sz w:val="22"/>
                <w:szCs w:val="22"/>
                <w:lang w:eastAsia="ru-RU"/>
              </w:rPr>
              <w:t>Мероприятие</w:t>
            </w:r>
            <w:proofErr w:type="spellEnd"/>
            <w:r w:rsidRPr="003C40DE">
              <w:rPr>
                <w:sz w:val="22"/>
                <w:szCs w:val="22"/>
                <w:lang w:eastAsia="ru-RU"/>
              </w:rPr>
              <w:t xml:space="preserve"> </w:t>
            </w:r>
            <w:r w:rsidR="00FB7793" w:rsidRPr="003C40DE">
              <w:rPr>
                <w:sz w:val="22"/>
                <w:szCs w:val="22"/>
                <w:lang w:val="ru-RU" w:eastAsia="ru-RU"/>
              </w:rPr>
              <w:t xml:space="preserve">муниципальной </w:t>
            </w:r>
            <w:proofErr w:type="spellStart"/>
            <w:r w:rsidRPr="003C40DE">
              <w:rPr>
                <w:sz w:val="22"/>
                <w:szCs w:val="22"/>
                <w:lang w:eastAsia="ru-RU"/>
              </w:rPr>
              <w:t>программы</w:t>
            </w:r>
            <w:proofErr w:type="spellEnd"/>
            <w:r w:rsidRPr="003C40DE">
              <w:rPr>
                <w:sz w:val="22"/>
                <w:szCs w:val="22"/>
                <w:lang w:eastAsia="ru-RU"/>
              </w:rPr>
              <w:t xml:space="preserve"> 2</w:t>
            </w:r>
          </w:p>
        </w:tc>
        <w:tc>
          <w:tcPr>
            <w:tcW w:w="2092" w:type="dxa"/>
            <w:vMerge w:val="restart"/>
            <w:tcBorders>
              <w:top w:val="single" w:sz="4" w:space="0" w:color="auto"/>
              <w:left w:val="nil"/>
              <w:right w:val="single" w:sz="4" w:space="0" w:color="auto"/>
            </w:tcBorders>
          </w:tcPr>
          <w:p w:rsidR="00092EA4" w:rsidRPr="003C40DE" w:rsidRDefault="00092EA4" w:rsidP="002E473A">
            <w:pPr>
              <w:rPr>
                <w:sz w:val="22"/>
                <w:szCs w:val="22"/>
                <w:lang w:eastAsia="ru-RU"/>
              </w:rPr>
            </w:pPr>
          </w:p>
        </w:tc>
        <w:tc>
          <w:tcPr>
            <w:tcW w:w="3548" w:type="dxa"/>
            <w:tcBorders>
              <w:top w:val="single" w:sz="4" w:space="0" w:color="auto"/>
              <w:left w:val="nil"/>
              <w:bottom w:val="single" w:sz="4" w:space="0" w:color="auto"/>
              <w:right w:val="single" w:sz="4" w:space="0" w:color="auto"/>
            </w:tcBorders>
          </w:tcPr>
          <w:p w:rsidR="00092EA4" w:rsidRPr="003C40DE" w:rsidRDefault="00092EA4" w:rsidP="002E473A">
            <w:pPr>
              <w:rPr>
                <w:sz w:val="22"/>
                <w:szCs w:val="22"/>
                <w:lang w:eastAsia="ru-RU"/>
              </w:rPr>
            </w:pPr>
            <w:proofErr w:type="spellStart"/>
            <w:r w:rsidRPr="003C40DE">
              <w:rPr>
                <w:sz w:val="22"/>
                <w:szCs w:val="22"/>
                <w:lang w:eastAsia="ru-RU"/>
              </w:rPr>
              <w:t>всего</w:t>
            </w:r>
            <w:proofErr w:type="spellEnd"/>
            <w:r w:rsidRPr="003C40DE">
              <w:rPr>
                <w:sz w:val="22"/>
                <w:szCs w:val="22"/>
                <w:lang w:eastAsia="ru-RU"/>
              </w:rPr>
              <w:t xml:space="preserve"> </w:t>
            </w:r>
            <w:proofErr w:type="spellStart"/>
            <w:r w:rsidRPr="003C40DE">
              <w:rPr>
                <w:sz w:val="22"/>
                <w:szCs w:val="22"/>
                <w:lang w:eastAsia="ru-RU"/>
              </w:rPr>
              <w:t>расходные</w:t>
            </w:r>
            <w:proofErr w:type="spellEnd"/>
            <w:r w:rsidRPr="003C40DE">
              <w:rPr>
                <w:sz w:val="22"/>
                <w:szCs w:val="22"/>
                <w:lang w:eastAsia="ru-RU"/>
              </w:rPr>
              <w:t xml:space="preserve"> </w:t>
            </w:r>
            <w:proofErr w:type="spellStart"/>
            <w:r w:rsidRPr="003C40DE">
              <w:rPr>
                <w:sz w:val="22"/>
                <w:szCs w:val="22"/>
                <w:lang w:eastAsia="ru-RU"/>
              </w:rPr>
              <w:t>обязательства</w:t>
            </w:r>
            <w:proofErr w:type="spellEnd"/>
            <w:r w:rsidRPr="003C40DE">
              <w:rPr>
                <w:sz w:val="22"/>
                <w:szCs w:val="22"/>
                <w:lang w:eastAsia="ru-RU"/>
              </w:rPr>
              <w:t xml:space="preserve"> </w:t>
            </w:r>
          </w:p>
        </w:tc>
        <w:tc>
          <w:tcPr>
            <w:tcW w:w="787" w:type="dxa"/>
            <w:tcBorders>
              <w:top w:val="single" w:sz="4" w:space="0" w:color="auto"/>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664" w:type="dxa"/>
            <w:tcBorders>
              <w:top w:val="single" w:sz="4" w:space="0" w:color="auto"/>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700" w:type="dxa"/>
            <w:tcBorders>
              <w:top w:val="single" w:sz="4" w:space="0" w:color="auto"/>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560" w:type="dxa"/>
            <w:tcBorders>
              <w:top w:val="single" w:sz="4" w:space="0" w:color="auto"/>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1516" w:type="dxa"/>
            <w:gridSpan w:val="2"/>
            <w:tcBorders>
              <w:top w:val="single" w:sz="4" w:space="0" w:color="auto"/>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1184" w:type="dxa"/>
            <w:tcBorders>
              <w:top w:val="single" w:sz="4" w:space="0" w:color="auto"/>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1049" w:type="dxa"/>
            <w:tcBorders>
              <w:top w:val="single" w:sz="4" w:space="0" w:color="auto"/>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991" w:type="dxa"/>
            <w:tcBorders>
              <w:top w:val="single" w:sz="4" w:space="0" w:color="auto"/>
              <w:left w:val="nil"/>
              <w:bottom w:val="single" w:sz="4" w:space="0" w:color="auto"/>
              <w:right w:val="single" w:sz="4" w:space="0" w:color="auto"/>
            </w:tcBorders>
          </w:tcPr>
          <w:p w:rsidR="00092EA4" w:rsidRPr="003C40DE" w:rsidRDefault="00092EA4" w:rsidP="002E473A">
            <w:pPr>
              <w:jc w:val="center"/>
              <w:rPr>
                <w:sz w:val="22"/>
                <w:szCs w:val="22"/>
                <w:lang w:eastAsia="ru-RU"/>
              </w:rPr>
            </w:pPr>
          </w:p>
        </w:tc>
      </w:tr>
      <w:tr w:rsidR="00092EA4" w:rsidRPr="0030381A" w:rsidTr="00D94831">
        <w:trPr>
          <w:trHeight w:val="113"/>
        </w:trPr>
        <w:tc>
          <w:tcPr>
            <w:tcW w:w="2148" w:type="dxa"/>
            <w:vMerge/>
            <w:tcBorders>
              <w:left w:val="single" w:sz="4" w:space="0" w:color="auto"/>
              <w:right w:val="single" w:sz="4" w:space="0" w:color="auto"/>
            </w:tcBorders>
          </w:tcPr>
          <w:p w:rsidR="00092EA4" w:rsidRPr="003C40DE" w:rsidRDefault="00092EA4" w:rsidP="002E473A">
            <w:pPr>
              <w:rPr>
                <w:sz w:val="22"/>
                <w:szCs w:val="22"/>
                <w:lang w:eastAsia="ru-RU"/>
              </w:rPr>
            </w:pPr>
          </w:p>
        </w:tc>
        <w:tc>
          <w:tcPr>
            <w:tcW w:w="2092" w:type="dxa"/>
            <w:vMerge/>
            <w:tcBorders>
              <w:left w:val="nil"/>
              <w:right w:val="single" w:sz="4" w:space="0" w:color="auto"/>
            </w:tcBorders>
          </w:tcPr>
          <w:p w:rsidR="00092EA4" w:rsidRPr="003C40DE" w:rsidRDefault="00092EA4" w:rsidP="002E473A">
            <w:pPr>
              <w:rPr>
                <w:sz w:val="22"/>
                <w:szCs w:val="22"/>
                <w:lang w:eastAsia="ru-RU"/>
              </w:rPr>
            </w:pPr>
          </w:p>
        </w:tc>
        <w:tc>
          <w:tcPr>
            <w:tcW w:w="3548" w:type="dxa"/>
            <w:tcBorders>
              <w:top w:val="nil"/>
              <w:left w:val="nil"/>
              <w:bottom w:val="single" w:sz="4" w:space="0" w:color="auto"/>
              <w:right w:val="single" w:sz="4" w:space="0" w:color="auto"/>
            </w:tcBorders>
          </w:tcPr>
          <w:p w:rsidR="00092EA4" w:rsidRPr="003C40DE" w:rsidRDefault="00092EA4" w:rsidP="002E473A">
            <w:pPr>
              <w:rPr>
                <w:sz w:val="22"/>
                <w:szCs w:val="22"/>
                <w:lang w:val="ru-RU" w:eastAsia="ru-RU"/>
              </w:rPr>
            </w:pPr>
            <w:r w:rsidRPr="003C40DE">
              <w:rPr>
                <w:sz w:val="22"/>
                <w:szCs w:val="22"/>
                <w:lang w:val="ru-RU" w:eastAsia="ru-RU"/>
              </w:rPr>
              <w:t>в том числе по ГРБС:</w:t>
            </w:r>
          </w:p>
        </w:tc>
        <w:tc>
          <w:tcPr>
            <w:tcW w:w="787"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664"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700"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560"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1516" w:type="dxa"/>
            <w:gridSpan w:val="2"/>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1184"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1049"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991" w:type="dxa"/>
            <w:tcBorders>
              <w:top w:val="nil"/>
              <w:left w:val="nil"/>
              <w:bottom w:val="single" w:sz="4" w:space="0" w:color="auto"/>
              <w:right w:val="single" w:sz="4" w:space="0" w:color="auto"/>
            </w:tcBorders>
          </w:tcPr>
          <w:p w:rsidR="00092EA4" w:rsidRPr="003C40DE" w:rsidRDefault="00092EA4" w:rsidP="002E473A">
            <w:pPr>
              <w:jc w:val="center"/>
              <w:rPr>
                <w:sz w:val="22"/>
                <w:szCs w:val="22"/>
                <w:lang w:val="ru-RU" w:eastAsia="ru-RU"/>
              </w:rPr>
            </w:pPr>
          </w:p>
        </w:tc>
      </w:tr>
      <w:tr w:rsidR="00092EA4" w:rsidRPr="0030381A" w:rsidTr="00D94831">
        <w:trPr>
          <w:trHeight w:val="113"/>
        </w:trPr>
        <w:tc>
          <w:tcPr>
            <w:tcW w:w="2148" w:type="dxa"/>
            <w:vMerge/>
            <w:tcBorders>
              <w:left w:val="single" w:sz="4" w:space="0" w:color="auto"/>
              <w:right w:val="single" w:sz="4" w:space="0" w:color="auto"/>
            </w:tcBorders>
          </w:tcPr>
          <w:p w:rsidR="00092EA4" w:rsidRPr="003C40DE" w:rsidRDefault="00092EA4" w:rsidP="002E473A">
            <w:pPr>
              <w:rPr>
                <w:sz w:val="22"/>
                <w:szCs w:val="22"/>
                <w:lang w:val="ru-RU" w:eastAsia="ru-RU"/>
              </w:rPr>
            </w:pPr>
          </w:p>
        </w:tc>
        <w:tc>
          <w:tcPr>
            <w:tcW w:w="2092" w:type="dxa"/>
            <w:vMerge/>
            <w:tcBorders>
              <w:left w:val="nil"/>
              <w:right w:val="single" w:sz="4" w:space="0" w:color="auto"/>
            </w:tcBorders>
          </w:tcPr>
          <w:p w:rsidR="00092EA4" w:rsidRPr="003C40DE" w:rsidRDefault="00092EA4" w:rsidP="002E473A">
            <w:pPr>
              <w:rPr>
                <w:sz w:val="22"/>
                <w:szCs w:val="22"/>
                <w:lang w:val="ru-RU" w:eastAsia="ru-RU"/>
              </w:rPr>
            </w:pPr>
          </w:p>
        </w:tc>
        <w:tc>
          <w:tcPr>
            <w:tcW w:w="3548" w:type="dxa"/>
            <w:tcBorders>
              <w:top w:val="nil"/>
              <w:left w:val="nil"/>
              <w:bottom w:val="single" w:sz="4" w:space="0" w:color="auto"/>
              <w:right w:val="single" w:sz="4" w:space="0" w:color="auto"/>
            </w:tcBorders>
          </w:tcPr>
          <w:p w:rsidR="00092EA4" w:rsidRPr="003C40DE" w:rsidRDefault="00092EA4" w:rsidP="002E473A">
            <w:pPr>
              <w:rPr>
                <w:sz w:val="22"/>
                <w:szCs w:val="22"/>
                <w:lang w:val="ru-RU" w:eastAsia="ru-RU"/>
              </w:rPr>
            </w:pPr>
          </w:p>
        </w:tc>
        <w:tc>
          <w:tcPr>
            <w:tcW w:w="787"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664"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700"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560"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1516" w:type="dxa"/>
            <w:gridSpan w:val="2"/>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1184"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1049"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991" w:type="dxa"/>
            <w:tcBorders>
              <w:top w:val="nil"/>
              <w:left w:val="nil"/>
              <w:bottom w:val="single" w:sz="4" w:space="0" w:color="auto"/>
              <w:right w:val="single" w:sz="4" w:space="0" w:color="auto"/>
            </w:tcBorders>
          </w:tcPr>
          <w:p w:rsidR="00092EA4" w:rsidRPr="003C40DE" w:rsidRDefault="00092EA4" w:rsidP="002E473A">
            <w:pPr>
              <w:jc w:val="center"/>
              <w:rPr>
                <w:sz w:val="22"/>
                <w:szCs w:val="22"/>
                <w:lang w:val="ru-RU" w:eastAsia="ru-RU"/>
              </w:rPr>
            </w:pPr>
          </w:p>
        </w:tc>
      </w:tr>
      <w:tr w:rsidR="00092EA4" w:rsidRPr="0030381A" w:rsidTr="00D94831">
        <w:trPr>
          <w:trHeight w:val="113"/>
        </w:trPr>
        <w:tc>
          <w:tcPr>
            <w:tcW w:w="2148" w:type="dxa"/>
            <w:vMerge/>
            <w:tcBorders>
              <w:left w:val="single" w:sz="4" w:space="0" w:color="auto"/>
              <w:bottom w:val="single" w:sz="4" w:space="0" w:color="auto"/>
              <w:right w:val="single" w:sz="4" w:space="0" w:color="auto"/>
            </w:tcBorders>
          </w:tcPr>
          <w:p w:rsidR="00092EA4" w:rsidRPr="003C40DE" w:rsidRDefault="00092EA4" w:rsidP="002E473A">
            <w:pPr>
              <w:rPr>
                <w:sz w:val="22"/>
                <w:szCs w:val="22"/>
                <w:lang w:val="ru-RU" w:eastAsia="ru-RU"/>
              </w:rPr>
            </w:pPr>
          </w:p>
        </w:tc>
        <w:tc>
          <w:tcPr>
            <w:tcW w:w="2092" w:type="dxa"/>
            <w:vMerge/>
            <w:tcBorders>
              <w:left w:val="nil"/>
              <w:bottom w:val="single" w:sz="4" w:space="0" w:color="auto"/>
              <w:right w:val="single" w:sz="4" w:space="0" w:color="auto"/>
            </w:tcBorders>
          </w:tcPr>
          <w:p w:rsidR="00092EA4" w:rsidRPr="003C40DE" w:rsidRDefault="00092EA4" w:rsidP="002E473A">
            <w:pPr>
              <w:rPr>
                <w:sz w:val="22"/>
                <w:szCs w:val="22"/>
                <w:lang w:val="ru-RU" w:eastAsia="ru-RU"/>
              </w:rPr>
            </w:pPr>
          </w:p>
        </w:tc>
        <w:tc>
          <w:tcPr>
            <w:tcW w:w="3548" w:type="dxa"/>
            <w:tcBorders>
              <w:top w:val="nil"/>
              <w:left w:val="nil"/>
              <w:bottom w:val="single" w:sz="4" w:space="0" w:color="auto"/>
              <w:right w:val="single" w:sz="4" w:space="0" w:color="auto"/>
            </w:tcBorders>
          </w:tcPr>
          <w:p w:rsidR="00092EA4" w:rsidRPr="003C40DE" w:rsidRDefault="00092EA4" w:rsidP="002E473A">
            <w:pPr>
              <w:rPr>
                <w:sz w:val="22"/>
                <w:szCs w:val="22"/>
                <w:lang w:val="ru-RU" w:eastAsia="ru-RU"/>
              </w:rPr>
            </w:pPr>
          </w:p>
        </w:tc>
        <w:tc>
          <w:tcPr>
            <w:tcW w:w="787"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664"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700"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560"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1516" w:type="dxa"/>
            <w:gridSpan w:val="2"/>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1184"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1049"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val="ru-RU" w:eastAsia="ru-RU"/>
              </w:rPr>
            </w:pPr>
          </w:p>
        </w:tc>
        <w:tc>
          <w:tcPr>
            <w:tcW w:w="991" w:type="dxa"/>
            <w:tcBorders>
              <w:top w:val="nil"/>
              <w:left w:val="nil"/>
              <w:bottom w:val="single" w:sz="4" w:space="0" w:color="auto"/>
              <w:right w:val="single" w:sz="4" w:space="0" w:color="auto"/>
            </w:tcBorders>
          </w:tcPr>
          <w:p w:rsidR="00092EA4" w:rsidRPr="003C40DE" w:rsidRDefault="00092EA4" w:rsidP="002E473A">
            <w:pPr>
              <w:jc w:val="center"/>
              <w:rPr>
                <w:sz w:val="22"/>
                <w:szCs w:val="22"/>
                <w:lang w:val="ru-RU" w:eastAsia="ru-RU"/>
              </w:rPr>
            </w:pPr>
          </w:p>
        </w:tc>
      </w:tr>
      <w:tr w:rsidR="00092EA4" w:rsidRPr="003C40DE" w:rsidTr="00D94831">
        <w:trPr>
          <w:trHeight w:val="113"/>
        </w:trPr>
        <w:tc>
          <w:tcPr>
            <w:tcW w:w="2148" w:type="dxa"/>
            <w:tcBorders>
              <w:top w:val="nil"/>
              <w:left w:val="single" w:sz="4" w:space="0" w:color="auto"/>
              <w:bottom w:val="single" w:sz="4" w:space="0" w:color="auto"/>
              <w:right w:val="single" w:sz="4" w:space="0" w:color="auto"/>
            </w:tcBorders>
          </w:tcPr>
          <w:p w:rsidR="00092EA4" w:rsidRPr="003C40DE" w:rsidRDefault="00092EA4" w:rsidP="002E473A">
            <w:pPr>
              <w:rPr>
                <w:sz w:val="22"/>
                <w:szCs w:val="22"/>
                <w:lang w:eastAsia="ru-RU"/>
              </w:rPr>
            </w:pPr>
            <w:r w:rsidRPr="003C40DE">
              <w:rPr>
                <w:sz w:val="22"/>
                <w:szCs w:val="22"/>
                <w:lang w:eastAsia="ru-RU"/>
              </w:rPr>
              <w:t>…</w:t>
            </w:r>
          </w:p>
        </w:tc>
        <w:tc>
          <w:tcPr>
            <w:tcW w:w="2092" w:type="dxa"/>
            <w:tcBorders>
              <w:top w:val="nil"/>
              <w:left w:val="nil"/>
              <w:bottom w:val="single" w:sz="4" w:space="0" w:color="auto"/>
              <w:right w:val="single" w:sz="4" w:space="0" w:color="auto"/>
            </w:tcBorders>
          </w:tcPr>
          <w:p w:rsidR="00092EA4" w:rsidRPr="003C40DE" w:rsidRDefault="00092EA4" w:rsidP="002E473A">
            <w:pPr>
              <w:rPr>
                <w:sz w:val="22"/>
                <w:szCs w:val="22"/>
                <w:lang w:eastAsia="ru-RU"/>
              </w:rPr>
            </w:pPr>
          </w:p>
        </w:tc>
        <w:tc>
          <w:tcPr>
            <w:tcW w:w="3548" w:type="dxa"/>
            <w:tcBorders>
              <w:top w:val="nil"/>
              <w:left w:val="nil"/>
              <w:bottom w:val="single" w:sz="4" w:space="0" w:color="auto"/>
              <w:right w:val="single" w:sz="4" w:space="0" w:color="auto"/>
            </w:tcBorders>
          </w:tcPr>
          <w:p w:rsidR="00092EA4" w:rsidRPr="003C40DE" w:rsidRDefault="00092EA4" w:rsidP="002E473A">
            <w:pPr>
              <w:rPr>
                <w:sz w:val="22"/>
                <w:szCs w:val="22"/>
                <w:lang w:eastAsia="ru-RU"/>
              </w:rPr>
            </w:pPr>
          </w:p>
        </w:tc>
        <w:tc>
          <w:tcPr>
            <w:tcW w:w="787"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664"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700"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560"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1516" w:type="dxa"/>
            <w:gridSpan w:val="2"/>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1184"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1049" w:type="dxa"/>
            <w:tcBorders>
              <w:top w:val="nil"/>
              <w:left w:val="nil"/>
              <w:bottom w:val="single" w:sz="4" w:space="0" w:color="auto"/>
              <w:right w:val="single" w:sz="4" w:space="0" w:color="auto"/>
            </w:tcBorders>
            <w:noWrap/>
          </w:tcPr>
          <w:p w:rsidR="00092EA4" w:rsidRPr="003C40DE" w:rsidRDefault="00092EA4" w:rsidP="002E473A">
            <w:pPr>
              <w:jc w:val="center"/>
              <w:rPr>
                <w:sz w:val="22"/>
                <w:szCs w:val="22"/>
                <w:lang w:eastAsia="ru-RU"/>
              </w:rPr>
            </w:pPr>
          </w:p>
        </w:tc>
        <w:tc>
          <w:tcPr>
            <w:tcW w:w="991" w:type="dxa"/>
            <w:tcBorders>
              <w:top w:val="nil"/>
              <w:left w:val="nil"/>
              <w:bottom w:val="single" w:sz="4" w:space="0" w:color="auto"/>
              <w:right w:val="single" w:sz="4" w:space="0" w:color="auto"/>
            </w:tcBorders>
          </w:tcPr>
          <w:p w:rsidR="00092EA4" w:rsidRPr="003C40DE" w:rsidRDefault="00092EA4" w:rsidP="002E473A">
            <w:pPr>
              <w:jc w:val="center"/>
              <w:rPr>
                <w:sz w:val="22"/>
                <w:szCs w:val="22"/>
                <w:lang w:eastAsia="ru-RU"/>
              </w:rPr>
            </w:pPr>
          </w:p>
        </w:tc>
      </w:tr>
    </w:tbl>
    <w:p w:rsidR="00092EA4" w:rsidRPr="00D1279E" w:rsidRDefault="00092EA4" w:rsidP="002E473A">
      <w:pPr>
        <w:rPr>
          <w:lang w:val="ru-RU" w:eastAsia="ru-RU"/>
        </w:rPr>
        <w:sectPr w:rsidR="00092EA4" w:rsidRPr="00D1279E" w:rsidSect="00092EA4">
          <w:pgSz w:w="16838" w:h="11906" w:orient="landscape" w:code="9"/>
          <w:pgMar w:top="1418" w:right="1134" w:bottom="851" w:left="1134" w:header="708" w:footer="708" w:gutter="0"/>
          <w:cols w:space="708"/>
          <w:docGrid w:linePitch="360"/>
        </w:sectPr>
      </w:pPr>
    </w:p>
    <w:p w:rsidR="00092EA4" w:rsidRPr="00D1279E" w:rsidRDefault="00092EA4" w:rsidP="00CA45D9">
      <w:pPr>
        <w:pStyle w:val="ConsPlusNormal"/>
        <w:widowControl/>
        <w:ind w:left="8460" w:firstLine="0"/>
        <w:jc w:val="right"/>
        <w:outlineLvl w:val="2"/>
        <w:rPr>
          <w:rFonts w:ascii="Times New Roman" w:hAnsi="Times New Roman" w:cs="Times New Roman"/>
          <w:sz w:val="22"/>
          <w:szCs w:val="22"/>
        </w:rPr>
      </w:pPr>
      <w:r w:rsidRPr="00D1279E">
        <w:rPr>
          <w:rFonts w:ascii="Times New Roman" w:hAnsi="Times New Roman" w:cs="Times New Roman"/>
          <w:sz w:val="22"/>
          <w:szCs w:val="22"/>
        </w:rPr>
        <w:t xml:space="preserve">Приложение № </w:t>
      </w:r>
      <w:r w:rsidR="00424291" w:rsidRPr="00D1279E">
        <w:rPr>
          <w:rFonts w:ascii="Times New Roman" w:hAnsi="Times New Roman" w:cs="Times New Roman"/>
          <w:sz w:val="22"/>
          <w:szCs w:val="22"/>
        </w:rPr>
        <w:t>4</w:t>
      </w:r>
    </w:p>
    <w:p w:rsidR="00927736" w:rsidRPr="00D1279E" w:rsidRDefault="00927736" w:rsidP="00927736">
      <w:pPr>
        <w:autoSpaceDE w:val="0"/>
        <w:autoSpaceDN w:val="0"/>
        <w:adjustRightInd w:val="0"/>
        <w:ind w:left="4680" w:hanging="144"/>
        <w:jc w:val="right"/>
        <w:rPr>
          <w:sz w:val="22"/>
          <w:szCs w:val="22"/>
          <w:lang w:val="ru-RU"/>
        </w:rPr>
      </w:pPr>
      <w:r w:rsidRPr="00D1279E">
        <w:rPr>
          <w:sz w:val="22"/>
          <w:szCs w:val="22"/>
          <w:lang w:val="ru-RU"/>
        </w:rPr>
        <w:t>к Паспорту муниципальной программы</w:t>
      </w:r>
    </w:p>
    <w:p w:rsidR="00927736" w:rsidRPr="00D1279E" w:rsidRDefault="00927736" w:rsidP="00927736">
      <w:pPr>
        <w:autoSpaceDE w:val="0"/>
        <w:autoSpaceDN w:val="0"/>
        <w:adjustRightInd w:val="0"/>
        <w:ind w:left="4680" w:hanging="144"/>
        <w:jc w:val="right"/>
        <w:rPr>
          <w:sz w:val="22"/>
          <w:szCs w:val="22"/>
          <w:lang w:val="ru-RU"/>
        </w:rPr>
      </w:pPr>
      <w:r w:rsidRPr="00D1279E">
        <w:rPr>
          <w:sz w:val="22"/>
          <w:szCs w:val="22"/>
          <w:lang w:val="ru-RU"/>
        </w:rPr>
        <w:t>Кежемского района</w:t>
      </w:r>
    </w:p>
    <w:p w:rsidR="00551BD1" w:rsidRPr="00D1279E" w:rsidRDefault="00551BD1" w:rsidP="002E473A">
      <w:pPr>
        <w:autoSpaceDE w:val="0"/>
        <w:autoSpaceDN w:val="0"/>
        <w:adjustRightInd w:val="0"/>
        <w:ind w:left="8460"/>
        <w:rPr>
          <w:sz w:val="28"/>
          <w:szCs w:val="28"/>
          <w:lang w:val="ru-RU"/>
        </w:rPr>
      </w:pPr>
    </w:p>
    <w:p w:rsidR="000D01DA" w:rsidRPr="00D1279E" w:rsidRDefault="000D01DA" w:rsidP="002E473A">
      <w:pPr>
        <w:autoSpaceDE w:val="0"/>
        <w:autoSpaceDN w:val="0"/>
        <w:adjustRightInd w:val="0"/>
        <w:ind w:left="8460"/>
        <w:rPr>
          <w:sz w:val="28"/>
          <w:szCs w:val="28"/>
          <w:lang w:val="ru-RU"/>
        </w:rPr>
      </w:pPr>
    </w:p>
    <w:p w:rsidR="00092EA4" w:rsidRPr="00D1279E" w:rsidRDefault="00092EA4" w:rsidP="002E473A">
      <w:pPr>
        <w:jc w:val="center"/>
        <w:rPr>
          <w:lang w:val="ru-RU"/>
        </w:rPr>
      </w:pPr>
      <w:r w:rsidRPr="00D1279E">
        <w:rPr>
          <w:lang w:val="ru-RU"/>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CA45D9" w:rsidRPr="00D1279E" w:rsidRDefault="00CA45D9" w:rsidP="002E473A">
      <w:pPr>
        <w:jc w:val="center"/>
        <w:rPr>
          <w:sz w:val="28"/>
          <w:szCs w:val="28"/>
          <w:lang w:val="ru-RU"/>
        </w:rPr>
      </w:pPr>
    </w:p>
    <w:tbl>
      <w:tblPr>
        <w:tblW w:w="15088" w:type="dxa"/>
        <w:tblLayout w:type="fixed"/>
        <w:tblLook w:val="00A0" w:firstRow="1" w:lastRow="0" w:firstColumn="1" w:lastColumn="0" w:noHBand="0" w:noVBand="0"/>
      </w:tblPr>
      <w:tblGrid>
        <w:gridCol w:w="2028"/>
        <w:gridCol w:w="3480"/>
        <w:gridCol w:w="5040"/>
        <w:gridCol w:w="1320"/>
        <w:gridCol w:w="1080"/>
        <w:gridCol w:w="1080"/>
        <w:gridCol w:w="1060"/>
      </w:tblGrid>
      <w:tr w:rsidR="00092EA4" w:rsidRPr="0030381A">
        <w:trPr>
          <w:trHeight w:val="70"/>
        </w:trPr>
        <w:tc>
          <w:tcPr>
            <w:tcW w:w="2028" w:type="dxa"/>
            <w:vMerge w:val="restart"/>
            <w:tcBorders>
              <w:top w:val="single" w:sz="4" w:space="0" w:color="auto"/>
              <w:left w:val="single" w:sz="4" w:space="0" w:color="auto"/>
              <w:bottom w:val="single" w:sz="4" w:space="0" w:color="auto"/>
              <w:right w:val="single" w:sz="4" w:space="0" w:color="auto"/>
            </w:tcBorders>
            <w:vAlign w:val="center"/>
          </w:tcPr>
          <w:p w:rsidR="00092EA4" w:rsidRPr="00D1279E" w:rsidRDefault="00092EA4" w:rsidP="002E473A">
            <w:pPr>
              <w:jc w:val="center"/>
              <w:rPr>
                <w:lang w:eastAsia="ru-RU"/>
              </w:rPr>
            </w:pPr>
            <w:proofErr w:type="spellStart"/>
            <w:r w:rsidRPr="00D1279E">
              <w:rPr>
                <w:lang w:eastAsia="ru-RU"/>
              </w:rPr>
              <w:t>Статус</w:t>
            </w:r>
            <w:proofErr w:type="spellEnd"/>
          </w:p>
        </w:tc>
        <w:tc>
          <w:tcPr>
            <w:tcW w:w="3480" w:type="dxa"/>
            <w:vMerge w:val="restart"/>
            <w:tcBorders>
              <w:top w:val="single" w:sz="4" w:space="0" w:color="auto"/>
              <w:left w:val="single" w:sz="4" w:space="0" w:color="auto"/>
              <w:bottom w:val="single" w:sz="4" w:space="0" w:color="auto"/>
              <w:right w:val="single" w:sz="4" w:space="0" w:color="auto"/>
            </w:tcBorders>
            <w:vAlign w:val="center"/>
          </w:tcPr>
          <w:p w:rsidR="00092EA4" w:rsidRPr="00D1279E" w:rsidRDefault="00092EA4" w:rsidP="002E473A">
            <w:pPr>
              <w:jc w:val="center"/>
              <w:rPr>
                <w:lang w:val="ru-RU" w:eastAsia="ru-RU"/>
              </w:rPr>
            </w:pPr>
            <w:r w:rsidRPr="00D1279E">
              <w:rPr>
                <w:lang w:val="ru-RU" w:eastAsia="ru-RU"/>
              </w:rPr>
              <w:t>Наименование муниципальной программы, подпрограммы</w:t>
            </w:r>
            <w:r w:rsidR="00BC1246" w:rsidRPr="00D1279E">
              <w:rPr>
                <w:lang w:val="ru-RU" w:eastAsia="ru-RU"/>
              </w:rPr>
              <w:t>, мероприятия</w:t>
            </w:r>
            <w:r w:rsidRPr="00D1279E">
              <w:rPr>
                <w:lang w:val="ru-RU" w:eastAsia="ru-RU"/>
              </w:rPr>
              <w:t xml:space="preserve"> муниципальной программы</w:t>
            </w:r>
          </w:p>
        </w:tc>
        <w:tc>
          <w:tcPr>
            <w:tcW w:w="5040" w:type="dxa"/>
            <w:vMerge w:val="restart"/>
            <w:tcBorders>
              <w:top w:val="single" w:sz="4" w:space="0" w:color="auto"/>
              <w:left w:val="single" w:sz="4" w:space="0" w:color="auto"/>
              <w:bottom w:val="single" w:sz="4" w:space="0" w:color="auto"/>
              <w:right w:val="single" w:sz="4" w:space="0" w:color="auto"/>
            </w:tcBorders>
            <w:vAlign w:val="center"/>
          </w:tcPr>
          <w:p w:rsidR="00092EA4" w:rsidRPr="00D1279E" w:rsidRDefault="005E4062" w:rsidP="002E473A">
            <w:pPr>
              <w:jc w:val="center"/>
              <w:rPr>
                <w:lang w:val="ru-RU" w:eastAsia="ru-RU"/>
              </w:rPr>
            </w:pPr>
            <w:r w:rsidRPr="00D1279E">
              <w:rPr>
                <w:lang w:val="ru-RU" w:eastAsia="ru-RU"/>
              </w:rPr>
              <w:t>Источник финансирования, в том числе по уровням бюджетной системы</w:t>
            </w:r>
          </w:p>
        </w:tc>
        <w:tc>
          <w:tcPr>
            <w:tcW w:w="4540" w:type="dxa"/>
            <w:gridSpan w:val="4"/>
            <w:tcBorders>
              <w:top w:val="single" w:sz="4" w:space="0" w:color="auto"/>
              <w:left w:val="nil"/>
              <w:bottom w:val="single" w:sz="4" w:space="0" w:color="auto"/>
              <w:right w:val="single" w:sz="4" w:space="0" w:color="auto"/>
            </w:tcBorders>
            <w:vAlign w:val="center"/>
          </w:tcPr>
          <w:p w:rsidR="00092EA4" w:rsidRPr="00D1279E" w:rsidRDefault="00092EA4" w:rsidP="002E473A">
            <w:pPr>
              <w:jc w:val="center"/>
              <w:rPr>
                <w:lang w:val="ru-RU" w:eastAsia="ru-RU"/>
              </w:rPr>
            </w:pPr>
            <w:r w:rsidRPr="00D1279E">
              <w:rPr>
                <w:lang w:val="ru-RU" w:eastAsia="ru-RU"/>
              </w:rPr>
              <w:t>Оценка расходов</w:t>
            </w:r>
            <w:r w:rsidR="00580D87" w:rsidRPr="00D1279E">
              <w:rPr>
                <w:lang w:val="ru-RU" w:eastAsia="ru-RU"/>
              </w:rPr>
              <w:t xml:space="preserve"> </w:t>
            </w:r>
            <w:r w:rsidRPr="00D1279E">
              <w:rPr>
                <w:lang w:val="ru-RU" w:eastAsia="ru-RU"/>
              </w:rPr>
              <w:t>(тыс. руб.), годы</w:t>
            </w:r>
          </w:p>
        </w:tc>
      </w:tr>
      <w:tr w:rsidR="00092EA4" w:rsidRPr="00D1279E">
        <w:trPr>
          <w:cantSplit/>
          <w:trHeight w:val="1711"/>
        </w:trPr>
        <w:tc>
          <w:tcPr>
            <w:tcW w:w="2028" w:type="dxa"/>
            <w:vMerge/>
            <w:tcBorders>
              <w:top w:val="single" w:sz="4" w:space="0" w:color="auto"/>
              <w:left w:val="single" w:sz="4" w:space="0" w:color="auto"/>
              <w:bottom w:val="single" w:sz="4" w:space="0" w:color="auto"/>
              <w:right w:val="single" w:sz="4" w:space="0" w:color="auto"/>
            </w:tcBorders>
            <w:vAlign w:val="center"/>
          </w:tcPr>
          <w:p w:rsidR="00092EA4" w:rsidRPr="00D1279E" w:rsidRDefault="00092EA4" w:rsidP="002E473A">
            <w:pPr>
              <w:rPr>
                <w:lang w:val="ru-RU" w:eastAsia="ru-RU"/>
              </w:rPr>
            </w:pPr>
          </w:p>
        </w:tc>
        <w:tc>
          <w:tcPr>
            <w:tcW w:w="3480" w:type="dxa"/>
            <w:vMerge/>
            <w:tcBorders>
              <w:top w:val="single" w:sz="4" w:space="0" w:color="auto"/>
              <w:left w:val="single" w:sz="4" w:space="0" w:color="auto"/>
              <w:bottom w:val="single" w:sz="4" w:space="0" w:color="auto"/>
              <w:right w:val="single" w:sz="4" w:space="0" w:color="auto"/>
            </w:tcBorders>
            <w:vAlign w:val="center"/>
          </w:tcPr>
          <w:p w:rsidR="00092EA4" w:rsidRPr="00D1279E" w:rsidRDefault="00092EA4" w:rsidP="002E473A">
            <w:pPr>
              <w:rPr>
                <w:lang w:val="ru-RU" w:eastAsia="ru-RU"/>
              </w:rPr>
            </w:pPr>
          </w:p>
        </w:tc>
        <w:tc>
          <w:tcPr>
            <w:tcW w:w="5040" w:type="dxa"/>
            <w:vMerge/>
            <w:tcBorders>
              <w:top w:val="single" w:sz="4" w:space="0" w:color="auto"/>
              <w:left w:val="single" w:sz="4" w:space="0" w:color="auto"/>
              <w:bottom w:val="single" w:sz="4" w:space="0" w:color="auto"/>
              <w:right w:val="single" w:sz="4" w:space="0" w:color="auto"/>
            </w:tcBorders>
            <w:vAlign w:val="center"/>
          </w:tcPr>
          <w:p w:rsidR="00092EA4" w:rsidRPr="00D1279E" w:rsidRDefault="00092EA4" w:rsidP="002E473A">
            <w:pPr>
              <w:rPr>
                <w:lang w:val="ru-RU" w:eastAsia="ru-RU"/>
              </w:rPr>
            </w:pPr>
          </w:p>
        </w:tc>
        <w:tc>
          <w:tcPr>
            <w:tcW w:w="1320" w:type="dxa"/>
            <w:tcBorders>
              <w:top w:val="nil"/>
              <w:left w:val="nil"/>
              <w:bottom w:val="single" w:sz="4" w:space="0" w:color="auto"/>
              <w:right w:val="single" w:sz="4" w:space="0" w:color="auto"/>
            </w:tcBorders>
            <w:textDirection w:val="btLr"/>
            <w:vAlign w:val="center"/>
          </w:tcPr>
          <w:p w:rsidR="00092EA4" w:rsidRPr="00D1279E" w:rsidRDefault="00092EA4" w:rsidP="00580D87">
            <w:pPr>
              <w:ind w:left="113" w:right="113"/>
              <w:jc w:val="center"/>
              <w:rPr>
                <w:lang w:eastAsia="ru-RU"/>
              </w:rPr>
            </w:pPr>
            <w:proofErr w:type="spellStart"/>
            <w:r w:rsidRPr="00D1279E">
              <w:rPr>
                <w:lang w:eastAsia="ru-RU"/>
              </w:rPr>
              <w:t>очередной</w:t>
            </w:r>
            <w:proofErr w:type="spellEnd"/>
            <w:r w:rsidRPr="00D1279E">
              <w:rPr>
                <w:lang w:eastAsia="ru-RU"/>
              </w:rPr>
              <w:t xml:space="preserve"> </w:t>
            </w:r>
            <w:proofErr w:type="spellStart"/>
            <w:r w:rsidRPr="00D1279E">
              <w:rPr>
                <w:lang w:eastAsia="ru-RU"/>
              </w:rPr>
              <w:t>финансовый</w:t>
            </w:r>
            <w:proofErr w:type="spellEnd"/>
            <w:r w:rsidRPr="00D1279E">
              <w:rPr>
                <w:lang w:eastAsia="ru-RU"/>
              </w:rPr>
              <w:t xml:space="preserve"> </w:t>
            </w:r>
            <w:proofErr w:type="spellStart"/>
            <w:r w:rsidRPr="00D1279E">
              <w:rPr>
                <w:lang w:eastAsia="ru-RU"/>
              </w:rPr>
              <w:t>год</w:t>
            </w:r>
            <w:proofErr w:type="spellEnd"/>
          </w:p>
        </w:tc>
        <w:tc>
          <w:tcPr>
            <w:tcW w:w="1080" w:type="dxa"/>
            <w:tcBorders>
              <w:top w:val="nil"/>
              <w:left w:val="nil"/>
              <w:bottom w:val="single" w:sz="4" w:space="0" w:color="auto"/>
              <w:right w:val="single" w:sz="4" w:space="0" w:color="auto"/>
            </w:tcBorders>
            <w:textDirection w:val="btLr"/>
            <w:vAlign w:val="center"/>
          </w:tcPr>
          <w:p w:rsidR="00092EA4" w:rsidRPr="00D1279E" w:rsidRDefault="00092EA4" w:rsidP="00580D87">
            <w:pPr>
              <w:ind w:left="113" w:right="113"/>
              <w:jc w:val="center"/>
              <w:rPr>
                <w:lang w:eastAsia="ru-RU"/>
              </w:rPr>
            </w:pPr>
            <w:proofErr w:type="spellStart"/>
            <w:r w:rsidRPr="00D1279E">
              <w:rPr>
                <w:lang w:eastAsia="ru-RU"/>
              </w:rPr>
              <w:t>первый</w:t>
            </w:r>
            <w:proofErr w:type="spellEnd"/>
            <w:r w:rsidRPr="00D1279E">
              <w:rPr>
                <w:lang w:eastAsia="ru-RU"/>
              </w:rPr>
              <w:t xml:space="preserve"> </w:t>
            </w:r>
            <w:proofErr w:type="spellStart"/>
            <w:r w:rsidRPr="00D1279E">
              <w:rPr>
                <w:lang w:eastAsia="ru-RU"/>
              </w:rPr>
              <w:t>год</w:t>
            </w:r>
            <w:proofErr w:type="spellEnd"/>
            <w:r w:rsidRPr="00D1279E">
              <w:rPr>
                <w:lang w:eastAsia="ru-RU"/>
              </w:rPr>
              <w:t xml:space="preserve"> </w:t>
            </w:r>
            <w:proofErr w:type="spellStart"/>
            <w:r w:rsidRPr="00D1279E">
              <w:rPr>
                <w:lang w:eastAsia="ru-RU"/>
              </w:rPr>
              <w:t>планового</w:t>
            </w:r>
            <w:proofErr w:type="spellEnd"/>
            <w:r w:rsidRPr="00D1279E">
              <w:rPr>
                <w:lang w:eastAsia="ru-RU"/>
              </w:rPr>
              <w:t xml:space="preserve"> </w:t>
            </w:r>
            <w:proofErr w:type="spellStart"/>
            <w:r w:rsidRPr="00D1279E">
              <w:rPr>
                <w:lang w:eastAsia="ru-RU"/>
              </w:rPr>
              <w:t>периода</w:t>
            </w:r>
            <w:proofErr w:type="spellEnd"/>
          </w:p>
        </w:tc>
        <w:tc>
          <w:tcPr>
            <w:tcW w:w="1080" w:type="dxa"/>
            <w:tcBorders>
              <w:top w:val="nil"/>
              <w:left w:val="nil"/>
              <w:bottom w:val="single" w:sz="4" w:space="0" w:color="auto"/>
              <w:right w:val="single" w:sz="4" w:space="0" w:color="auto"/>
            </w:tcBorders>
            <w:textDirection w:val="btLr"/>
            <w:vAlign w:val="center"/>
          </w:tcPr>
          <w:p w:rsidR="00092EA4" w:rsidRPr="00D1279E" w:rsidRDefault="00092EA4" w:rsidP="00580D87">
            <w:pPr>
              <w:ind w:left="113" w:right="113"/>
              <w:jc w:val="center"/>
              <w:rPr>
                <w:lang w:eastAsia="ru-RU"/>
              </w:rPr>
            </w:pPr>
            <w:proofErr w:type="spellStart"/>
            <w:r w:rsidRPr="00D1279E">
              <w:rPr>
                <w:lang w:eastAsia="ru-RU"/>
              </w:rPr>
              <w:t>второй</w:t>
            </w:r>
            <w:proofErr w:type="spellEnd"/>
            <w:r w:rsidRPr="00D1279E">
              <w:rPr>
                <w:lang w:eastAsia="ru-RU"/>
              </w:rPr>
              <w:t xml:space="preserve"> </w:t>
            </w:r>
            <w:proofErr w:type="spellStart"/>
            <w:r w:rsidRPr="00D1279E">
              <w:rPr>
                <w:lang w:eastAsia="ru-RU"/>
              </w:rPr>
              <w:t>год</w:t>
            </w:r>
            <w:proofErr w:type="spellEnd"/>
            <w:r w:rsidRPr="00D1279E">
              <w:rPr>
                <w:lang w:eastAsia="ru-RU"/>
              </w:rPr>
              <w:t xml:space="preserve"> </w:t>
            </w:r>
            <w:proofErr w:type="spellStart"/>
            <w:r w:rsidRPr="00D1279E">
              <w:rPr>
                <w:lang w:eastAsia="ru-RU"/>
              </w:rPr>
              <w:t>планового</w:t>
            </w:r>
            <w:proofErr w:type="spellEnd"/>
            <w:r w:rsidRPr="00D1279E">
              <w:rPr>
                <w:lang w:eastAsia="ru-RU"/>
              </w:rPr>
              <w:t xml:space="preserve"> </w:t>
            </w:r>
            <w:proofErr w:type="spellStart"/>
            <w:r w:rsidRPr="00D1279E">
              <w:rPr>
                <w:lang w:eastAsia="ru-RU"/>
              </w:rPr>
              <w:t>периода</w:t>
            </w:r>
            <w:proofErr w:type="spellEnd"/>
          </w:p>
        </w:tc>
        <w:tc>
          <w:tcPr>
            <w:tcW w:w="1060" w:type="dxa"/>
            <w:tcBorders>
              <w:top w:val="nil"/>
              <w:left w:val="nil"/>
              <w:bottom w:val="single" w:sz="4" w:space="0" w:color="auto"/>
              <w:right w:val="single" w:sz="4" w:space="0" w:color="auto"/>
            </w:tcBorders>
            <w:textDirection w:val="btLr"/>
            <w:vAlign w:val="center"/>
          </w:tcPr>
          <w:p w:rsidR="00092EA4" w:rsidRPr="00D1279E" w:rsidRDefault="00092EA4" w:rsidP="00580D87">
            <w:pPr>
              <w:ind w:left="113" w:right="113"/>
              <w:jc w:val="center"/>
              <w:rPr>
                <w:lang w:eastAsia="ru-RU"/>
              </w:rPr>
            </w:pPr>
            <w:proofErr w:type="spellStart"/>
            <w:r w:rsidRPr="00D1279E">
              <w:rPr>
                <w:lang w:eastAsia="ru-RU"/>
              </w:rPr>
              <w:t>Итого</w:t>
            </w:r>
            <w:proofErr w:type="spellEnd"/>
            <w:r w:rsidRPr="00D1279E">
              <w:rPr>
                <w:lang w:eastAsia="ru-RU"/>
              </w:rPr>
              <w:t xml:space="preserve"> </w:t>
            </w:r>
            <w:proofErr w:type="spellStart"/>
            <w:r w:rsidRPr="00D1279E">
              <w:rPr>
                <w:lang w:eastAsia="ru-RU"/>
              </w:rPr>
              <w:t>на</w:t>
            </w:r>
            <w:proofErr w:type="spellEnd"/>
            <w:r w:rsidRPr="00D1279E">
              <w:rPr>
                <w:lang w:eastAsia="ru-RU"/>
              </w:rPr>
              <w:t xml:space="preserve"> </w:t>
            </w:r>
            <w:proofErr w:type="spellStart"/>
            <w:r w:rsidRPr="00D1279E">
              <w:rPr>
                <w:lang w:eastAsia="ru-RU"/>
              </w:rPr>
              <w:t>период</w:t>
            </w:r>
            <w:proofErr w:type="spellEnd"/>
          </w:p>
        </w:tc>
      </w:tr>
      <w:tr w:rsidR="00092EA4" w:rsidRPr="00D1279E">
        <w:trPr>
          <w:trHeight w:val="315"/>
        </w:trPr>
        <w:tc>
          <w:tcPr>
            <w:tcW w:w="2028" w:type="dxa"/>
            <w:vMerge w:val="restart"/>
            <w:tcBorders>
              <w:top w:val="single" w:sz="4" w:space="0" w:color="auto"/>
              <w:left w:val="single" w:sz="4" w:space="0" w:color="auto"/>
              <w:bottom w:val="single" w:sz="4" w:space="0" w:color="auto"/>
              <w:right w:val="single" w:sz="4" w:space="0" w:color="auto"/>
            </w:tcBorders>
          </w:tcPr>
          <w:p w:rsidR="00092EA4" w:rsidRPr="00D1279E" w:rsidRDefault="00092EA4" w:rsidP="00580D87">
            <w:pPr>
              <w:rPr>
                <w:lang w:val="ru-RU" w:eastAsia="ru-RU"/>
              </w:rPr>
            </w:pPr>
            <w:proofErr w:type="spellStart"/>
            <w:r w:rsidRPr="00D1279E">
              <w:rPr>
                <w:lang w:eastAsia="ru-RU"/>
              </w:rPr>
              <w:t>Муниципальная</w:t>
            </w:r>
            <w:proofErr w:type="spellEnd"/>
            <w:r w:rsidRPr="00D1279E">
              <w:rPr>
                <w:lang w:eastAsia="ru-RU"/>
              </w:rPr>
              <w:t xml:space="preserve"> </w:t>
            </w:r>
            <w:proofErr w:type="spellStart"/>
            <w:r w:rsidRPr="00D1279E">
              <w:rPr>
                <w:lang w:eastAsia="ru-RU"/>
              </w:rPr>
              <w:t>программа</w:t>
            </w:r>
            <w:proofErr w:type="spellEnd"/>
          </w:p>
        </w:tc>
        <w:tc>
          <w:tcPr>
            <w:tcW w:w="3480" w:type="dxa"/>
            <w:vMerge w:val="restart"/>
            <w:tcBorders>
              <w:top w:val="single" w:sz="4" w:space="0" w:color="auto"/>
              <w:left w:val="single" w:sz="4" w:space="0" w:color="auto"/>
              <w:bottom w:val="single" w:sz="4" w:space="0" w:color="auto"/>
              <w:right w:val="single" w:sz="4" w:space="0" w:color="auto"/>
            </w:tcBorders>
          </w:tcPr>
          <w:p w:rsidR="00092EA4" w:rsidRPr="00D1279E" w:rsidRDefault="00092EA4" w:rsidP="00580D87">
            <w:pPr>
              <w:rPr>
                <w:lang w:val="ru-RU" w:eastAsia="ru-RU"/>
              </w:rPr>
            </w:pPr>
            <w:r w:rsidRPr="00D1279E">
              <w:rPr>
                <w:lang w:eastAsia="ru-RU"/>
              </w:rPr>
              <w:t> </w:t>
            </w:r>
          </w:p>
        </w:tc>
        <w:tc>
          <w:tcPr>
            <w:tcW w:w="5040" w:type="dxa"/>
            <w:tcBorders>
              <w:top w:val="nil"/>
              <w:left w:val="nil"/>
              <w:bottom w:val="single" w:sz="4" w:space="0" w:color="auto"/>
              <w:right w:val="single" w:sz="4" w:space="0" w:color="auto"/>
            </w:tcBorders>
          </w:tcPr>
          <w:p w:rsidR="00092EA4" w:rsidRPr="00D1279E" w:rsidRDefault="00092EA4" w:rsidP="00580D87">
            <w:pPr>
              <w:rPr>
                <w:lang w:eastAsia="ru-RU"/>
              </w:rPr>
            </w:pPr>
            <w:proofErr w:type="spellStart"/>
            <w:r w:rsidRPr="00D1279E">
              <w:rPr>
                <w:lang w:eastAsia="ru-RU"/>
              </w:rPr>
              <w:t>Всего</w:t>
            </w:r>
            <w:proofErr w:type="spellEnd"/>
          </w:p>
        </w:tc>
        <w:tc>
          <w:tcPr>
            <w:tcW w:w="1320" w:type="dxa"/>
            <w:tcBorders>
              <w:top w:val="nil"/>
              <w:left w:val="nil"/>
              <w:bottom w:val="single" w:sz="4" w:space="0" w:color="auto"/>
              <w:right w:val="single" w:sz="4" w:space="0" w:color="auto"/>
            </w:tcBorders>
            <w:noWrap/>
          </w:tcPr>
          <w:p w:rsidR="00092EA4" w:rsidRPr="00D1279E" w:rsidRDefault="00092EA4" w:rsidP="00580D87">
            <w:pPr>
              <w:rPr>
                <w:lang w:eastAsia="ru-RU"/>
              </w:rPr>
            </w:pPr>
            <w:r w:rsidRPr="00D1279E">
              <w:rPr>
                <w:lang w:eastAsia="ru-RU"/>
              </w:rPr>
              <w:t> </w:t>
            </w:r>
          </w:p>
        </w:tc>
        <w:tc>
          <w:tcPr>
            <w:tcW w:w="1080" w:type="dxa"/>
            <w:tcBorders>
              <w:top w:val="nil"/>
              <w:left w:val="nil"/>
              <w:bottom w:val="single" w:sz="4" w:space="0" w:color="auto"/>
              <w:right w:val="single" w:sz="4" w:space="0" w:color="auto"/>
            </w:tcBorders>
            <w:noWrap/>
          </w:tcPr>
          <w:p w:rsidR="00092EA4" w:rsidRPr="00D1279E" w:rsidRDefault="00092EA4" w:rsidP="00580D87">
            <w:pPr>
              <w:rPr>
                <w:lang w:eastAsia="ru-RU"/>
              </w:rPr>
            </w:pPr>
            <w:r w:rsidRPr="00D1279E">
              <w:rPr>
                <w:lang w:eastAsia="ru-RU"/>
              </w:rPr>
              <w:t> </w:t>
            </w:r>
          </w:p>
        </w:tc>
        <w:tc>
          <w:tcPr>
            <w:tcW w:w="1080" w:type="dxa"/>
            <w:tcBorders>
              <w:top w:val="nil"/>
              <w:left w:val="nil"/>
              <w:bottom w:val="single" w:sz="4" w:space="0" w:color="auto"/>
              <w:right w:val="single" w:sz="4" w:space="0" w:color="auto"/>
            </w:tcBorders>
            <w:noWrap/>
          </w:tcPr>
          <w:p w:rsidR="00092EA4" w:rsidRPr="00D1279E" w:rsidRDefault="00092EA4" w:rsidP="00580D87">
            <w:pPr>
              <w:rPr>
                <w:lang w:eastAsia="ru-RU"/>
              </w:rPr>
            </w:pPr>
            <w:r w:rsidRPr="00D1279E">
              <w:rPr>
                <w:lang w:eastAsia="ru-RU"/>
              </w:rPr>
              <w:t> </w:t>
            </w:r>
          </w:p>
        </w:tc>
        <w:tc>
          <w:tcPr>
            <w:tcW w:w="1060" w:type="dxa"/>
            <w:tcBorders>
              <w:top w:val="nil"/>
              <w:left w:val="nil"/>
              <w:bottom w:val="single" w:sz="4" w:space="0" w:color="auto"/>
              <w:right w:val="single" w:sz="4" w:space="0" w:color="auto"/>
            </w:tcBorders>
            <w:noWrap/>
          </w:tcPr>
          <w:p w:rsidR="00092EA4" w:rsidRPr="00D1279E" w:rsidRDefault="00092EA4" w:rsidP="00580D87">
            <w:pPr>
              <w:rPr>
                <w:lang w:eastAsia="ru-RU"/>
              </w:rPr>
            </w:pPr>
            <w:r w:rsidRPr="00D1279E">
              <w:rPr>
                <w:lang w:eastAsia="ru-RU"/>
              </w:rPr>
              <w:t> </w:t>
            </w:r>
          </w:p>
        </w:tc>
      </w:tr>
      <w:tr w:rsidR="00092EA4" w:rsidRPr="00D1279E">
        <w:trPr>
          <w:trHeight w:val="300"/>
        </w:trPr>
        <w:tc>
          <w:tcPr>
            <w:tcW w:w="2028" w:type="dxa"/>
            <w:vMerge/>
            <w:tcBorders>
              <w:top w:val="single" w:sz="4" w:space="0" w:color="auto"/>
              <w:left w:val="single" w:sz="4" w:space="0" w:color="auto"/>
              <w:bottom w:val="single" w:sz="4" w:space="0" w:color="auto"/>
              <w:right w:val="single" w:sz="4" w:space="0" w:color="auto"/>
            </w:tcBorders>
            <w:vAlign w:val="center"/>
          </w:tcPr>
          <w:p w:rsidR="00092EA4" w:rsidRPr="00D1279E" w:rsidRDefault="00092EA4" w:rsidP="002E473A">
            <w:pPr>
              <w:jc w:val="center"/>
              <w:rPr>
                <w:lang w:eastAsia="ru-RU"/>
              </w:rPr>
            </w:pPr>
          </w:p>
        </w:tc>
        <w:tc>
          <w:tcPr>
            <w:tcW w:w="3480" w:type="dxa"/>
            <w:vMerge/>
            <w:tcBorders>
              <w:top w:val="single" w:sz="4" w:space="0" w:color="auto"/>
              <w:left w:val="single" w:sz="4" w:space="0" w:color="auto"/>
              <w:bottom w:val="single" w:sz="4" w:space="0" w:color="auto"/>
              <w:right w:val="single" w:sz="4" w:space="0" w:color="auto"/>
            </w:tcBorders>
            <w:vAlign w:val="center"/>
          </w:tcPr>
          <w:p w:rsidR="00092EA4" w:rsidRPr="00D1279E" w:rsidRDefault="00092EA4" w:rsidP="002E473A">
            <w:pPr>
              <w:jc w:val="center"/>
              <w:rPr>
                <w:lang w:eastAsia="ru-RU"/>
              </w:rPr>
            </w:pPr>
          </w:p>
        </w:tc>
        <w:tc>
          <w:tcPr>
            <w:tcW w:w="5040" w:type="dxa"/>
            <w:tcBorders>
              <w:top w:val="nil"/>
              <w:left w:val="nil"/>
              <w:bottom w:val="single" w:sz="4" w:space="0" w:color="auto"/>
              <w:right w:val="single" w:sz="4" w:space="0" w:color="auto"/>
            </w:tcBorders>
          </w:tcPr>
          <w:p w:rsidR="00092EA4" w:rsidRPr="00D1279E" w:rsidRDefault="00092EA4" w:rsidP="002E473A">
            <w:pPr>
              <w:rPr>
                <w:lang w:eastAsia="ru-RU"/>
              </w:rPr>
            </w:pPr>
            <w:r w:rsidRPr="00D1279E">
              <w:rPr>
                <w:lang w:eastAsia="ru-RU"/>
              </w:rPr>
              <w:t xml:space="preserve">в </w:t>
            </w:r>
            <w:proofErr w:type="spellStart"/>
            <w:r w:rsidRPr="00D1279E">
              <w:rPr>
                <w:lang w:eastAsia="ru-RU"/>
              </w:rPr>
              <w:t>том</w:t>
            </w:r>
            <w:proofErr w:type="spellEnd"/>
            <w:r w:rsidRPr="00D1279E">
              <w:rPr>
                <w:lang w:eastAsia="ru-RU"/>
              </w:rPr>
              <w:t xml:space="preserve"> </w:t>
            </w:r>
            <w:proofErr w:type="spellStart"/>
            <w:r w:rsidRPr="00D1279E">
              <w:rPr>
                <w:lang w:eastAsia="ru-RU"/>
              </w:rPr>
              <w:t>числе</w:t>
            </w:r>
            <w:proofErr w:type="spellEnd"/>
            <w:r w:rsidRPr="00D1279E">
              <w:rPr>
                <w:lang w:eastAsia="ru-RU"/>
              </w:rPr>
              <w:t>:</w:t>
            </w:r>
          </w:p>
        </w:tc>
        <w:tc>
          <w:tcPr>
            <w:tcW w:w="132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6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r>
      <w:tr w:rsidR="00092EA4" w:rsidRPr="00D1279E">
        <w:trPr>
          <w:trHeight w:val="300"/>
        </w:trPr>
        <w:tc>
          <w:tcPr>
            <w:tcW w:w="2028" w:type="dxa"/>
            <w:vMerge/>
            <w:tcBorders>
              <w:top w:val="single" w:sz="4" w:space="0" w:color="auto"/>
              <w:left w:val="single" w:sz="4" w:space="0" w:color="auto"/>
              <w:bottom w:val="single" w:sz="4" w:space="0" w:color="auto"/>
              <w:right w:val="single" w:sz="4" w:space="0" w:color="auto"/>
            </w:tcBorders>
            <w:vAlign w:val="center"/>
          </w:tcPr>
          <w:p w:rsidR="00092EA4" w:rsidRPr="00D1279E" w:rsidRDefault="00092EA4" w:rsidP="002E473A">
            <w:pPr>
              <w:jc w:val="center"/>
              <w:rPr>
                <w:lang w:eastAsia="ru-RU"/>
              </w:rPr>
            </w:pPr>
          </w:p>
        </w:tc>
        <w:tc>
          <w:tcPr>
            <w:tcW w:w="3480" w:type="dxa"/>
            <w:vMerge/>
            <w:tcBorders>
              <w:top w:val="single" w:sz="4" w:space="0" w:color="auto"/>
              <w:left w:val="single" w:sz="4" w:space="0" w:color="auto"/>
              <w:bottom w:val="single" w:sz="4" w:space="0" w:color="auto"/>
              <w:right w:val="single" w:sz="4" w:space="0" w:color="auto"/>
            </w:tcBorders>
            <w:vAlign w:val="center"/>
          </w:tcPr>
          <w:p w:rsidR="00092EA4" w:rsidRPr="00D1279E" w:rsidRDefault="00092EA4" w:rsidP="002E473A">
            <w:pPr>
              <w:jc w:val="center"/>
              <w:rPr>
                <w:lang w:eastAsia="ru-RU"/>
              </w:rPr>
            </w:pPr>
          </w:p>
        </w:tc>
        <w:tc>
          <w:tcPr>
            <w:tcW w:w="5040" w:type="dxa"/>
            <w:tcBorders>
              <w:top w:val="nil"/>
              <w:left w:val="nil"/>
              <w:bottom w:val="single" w:sz="4" w:space="0" w:color="auto"/>
              <w:right w:val="single" w:sz="4" w:space="0" w:color="auto"/>
            </w:tcBorders>
          </w:tcPr>
          <w:p w:rsidR="00092EA4" w:rsidRPr="00D1279E" w:rsidRDefault="00092EA4" w:rsidP="002E473A">
            <w:pPr>
              <w:rPr>
                <w:lang w:eastAsia="ru-RU"/>
              </w:rPr>
            </w:pPr>
            <w:proofErr w:type="spellStart"/>
            <w:r w:rsidRPr="00D1279E">
              <w:rPr>
                <w:lang w:eastAsia="ru-RU"/>
              </w:rPr>
              <w:t>федеральный</w:t>
            </w:r>
            <w:proofErr w:type="spellEnd"/>
            <w:r w:rsidRPr="00D1279E">
              <w:rPr>
                <w:lang w:eastAsia="ru-RU"/>
              </w:rPr>
              <w:t xml:space="preserve"> </w:t>
            </w:r>
            <w:proofErr w:type="spellStart"/>
            <w:r w:rsidRPr="00D1279E">
              <w:rPr>
                <w:lang w:eastAsia="ru-RU"/>
              </w:rPr>
              <w:t>бюджет</w:t>
            </w:r>
            <w:proofErr w:type="spellEnd"/>
            <w:r w:rsidRPr="00D1279E">
              <w:rPr>
                <w:lang w:eastAsia="ru-RU"/>
              </w:rPr>
              <w:t xml:space="preserve"> (*)</w:t>
            </w:r>
          </w:p>
        </w:tc>
        <w:tc>
          <w:tcPr>
            <w:tcW w:w="132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6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r>
      <w:tr w:rsidR="00092EA4" w:rsidRPr="00D1279E">
        <w:trPr>
          <w:trHeight w:val="300"/>
        </w:trPr>
        <w:tc>
          <w:tcPr>
            <w:tcW w:w="2028" w:type="dxa"/>
            <w:vMerge/>
            <w:tcBorders>
              <w:top w:val="single" w:sz="4" w:space="0" w:color="auto"/>
              <w:left w:val="single" w:sz="4" w:space="0" w:color="auto"/>
              <w:bottom w:val="single" w:sz="4" w:space="0" w:color="auto"/>
              <w:right w:val="single" w:sz="4" w:space="0" w:color="auto"/>
            </w:tcBorders>
            <w:vAlign w:val="center"/>
          </w:tcPr>
          <w:p w:rsidR="00092EA4" w:rsidRPr="00D1279E" w:rsidRDefault="00092EA4" w:rsidP="002E473A">
            <w:pPr>
              <w:jc w:val="center"/>
              <w:rPr>
                <w:lang w:eastAsia="ru-RU"/>
              </w:rPr>
            </w:pPr>
          </w:p>
        </w:tc>
        <w:tc>
          <w:tcPr>
            <w:tcW w:w="3480" w:type="dxa"/>
            <w:vMerge/>
            <w:tcBorders>
              <w:top w:val="single" w:sz="4" w:space="0" w:color="auto"/>
              <w:left w:val="single" w:sz="4" w:space="0" w:color="auto"/>
              <w:bottom w:val="single" w:sz="4" w:space="0" w:color="auto"/>
              <w:right w:val="single" w:sz="4" w:space="0" w:color="auto"/>
            </w:tcBorders>
            <w:vAlign w:val="center"/>
          </w:tcPr>
          <w:p w:rsidR="00092EA4" w:rsidRPr="00D1279E" w:rsidRDefault="00092EA4" w:rsidP="002E473A">
            <w:pPr>
              <w:jc w:val="center"/>
              <w:rPr>
                <w:lang w:eastAsia="ru-RU"/>
              </w:rPr>
            </w:pPr>
          </w:p>
        </w:tc>
        <w:tc>
          <w:tcPr>
            <w:tcW w:w="5040" w:type="dxa"/>
            <w:tcBorders>
              <w:top w:val="nil"/>
              <w:left w:val="nil"/>
              <w:bottom w:val="single" w:sz="4" w:space="0" w:color="auto"/>
              <w:right w:val="single" w:sz="4" w:space="0" w:color="auto"/>
            </w:tcBorders>
          </w:tcPr>
          <w:p w:rsidR="00092EA4" w:rsidRPr="00D1279E" w:rsidRDefault="00092EA4" w:rsidP="002E473A">
            <w:pPr>
              <w:rPr>
                <w:lang w:eastAsia="ru-RU"/>
              </w:rPr>
            </w:pPr>
            <w:proofErr w:type="spellStart"/>
            <w:r w:rsidRPr="00D1279E">
              <w:rPr>
                <w:lang w:eastAsia="ru-RU"/>
              </w:rPr>
              <w:t>краевой</w:t>
            </w:r>
            <w:proofErr w:type="spellEnd"/>
            <w:r w:rsidRPr="00D1279E">
              <w:rPr>
                <w:lang w:eastAsia="ru-RU"/>
              </w:rPr>
              <w:t xml:space="preserve"> </w:t>
            </w:r>
            <w:proofErr w:type="spellStart"/>
            <w:r w:rsidRPr="00D1279E">
              <w:rPr>
                <w:lang w:eastAsia="ru-RU"/>
              </w:rPr>
              <w:t>бюджет</w:t>
            </w:r>
            <w:proofErr w:type="spellEnd"/>
          </w:p>
        </w:tc>
        <w:tc>
          <w:tcPr>
            <w:tcW w:w="132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6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r>
      <w:tr w:rsidR="00092EA4" w:rsidRPr="00D1279E">
        <w:trPr>
          <w:trHeight w:val="300"/>
        </w:trPr>
        <w:tc>
          <w:tcPr>
            <w:tcW w:w="2028" w:type="dxa"/>
            <w:vMerge/>
            <w:tcBorders>
              <w:top w:val="single" w:sz="4" w:space="0" w:color="auto"/>
              <w:left w:val="single" w:sz="4" w:space="0" w:color="auto"/>
              <w:bottom w:val="single" w:sz="4" w:space="0" w:color="auto"/>
              <w:right w:val="single" w:sz="4" w:space="0" w:color="auto"/>
            </w:tcBorders>
            <w:vAlign w:val="center"/>
          </w:tcPr>
          <w:p w:rsidR="00092EA4" w:rsidRPr="00D1279E" w:rsidRDefault="00092EA4" w:rsidP="002E473A">
            <w:pPr>
              <w:jc w:val="center"/>
              <w:rPr>
                <w:lang w:eastAsia="ru-RU"/>
              </w:rPr>
            </w:pPr>
          </w:p>
        </w:tc>
        <w:tc>
          <w:tcPr>
            <w:tcW w:w="3480" w:type="dxa"/>
            <w:vMerge/>
            <w:tcBorders>
              <w:top w:val="single" w:sz="4" w:space="0" w:color="auto"/>
              <w:left w:val="single" w:sz="4" w:space="0" w:color="auto"/>
              <w:bottom w:val="single" w:sz="4" w:space="0" w:color="auto"/>
              <w:right w:val="single" w:sz="4" w:space="0" w:color="auto"/>
            </w:tcBorders>
            <w:vAlign w:val="center"/>
          </w:tcPr>
          <w:p w:rsidR="00092EA4" w:rsidRPr="00D1279E" w:rsidRDefault="00092EA4" w:rsidP="002E473A">
            <w:pPr>
              <w:jc w:val="center"/>
              <w:rPr>
                <w:lang w:eastAsia="ru-RU"/>
              </w:rPr>
            </w:pPr>
          </w:p>
        </w:tc>
        <w:tc>
          <w:tcPr>
            <w:tcW w:w="5040" w:type="dxa"/>
            <w:tcBorders>
              <w:top w:val="nil"/>
              <w:left w:val="nil"/>
              <w:bottom w:val="single" w:sz="4" w:space="0" w:color="auto"/>
              <w:right w:val="single" w:sz="4" w:space="0" w:color="auto"/>
            </w:tcBorders>
          </w:tcPr>
          <w:p w:rsidR="00092EA4" w:rsidRPr="00D1279E" w:rsidRDefault="00092EA4" w:rsidP="002E473A">
            <w:pPr>
              <w:rPr>
                <w:lang w:eastAsia="ru-RU"/>
              </w:rPr>
            </w:pPr>
            <w:proofErr w:type="spellStart"/>
            <w:r w:rsidRPr="00D1279E">
              <w:rPr>
                <w:lang w:eastAsia="ru-RU"/>
              </w:rPr>
              <w:t>внебюджетные</w:t>
            </w:r>
            <w:proofErr w:type="spellEnd"/>
            <w:r w:rsidRPr="00D1279E">
              <w:rPr>
                <w:lang w:eastAsia="ru-RU"/>
              </w:rPr>
              <w:t xml:space="preserve">  </w:t>
            </w:r>
            <w:proofErr w:type="spellStart"/>
            <w:r w:rsidRPr="00D1279E">
              <w:rPr>
                <w:lang w:eastAsia="ru-RU"/>
              </w:rPr>
              <w:t>источники</w:t>
            </w:r>
            <w:proofErr w:type="spellEnd"/>
          </w:p>
        </w:tc>
        <w:tc>
          <w:tcPr>
            <w:tcW w:w="132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6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r>
      <w:tr w:rsidR="00092EA4" w:rsidRPr="00D1279E">
        <w:trPr>
          <w:trHeight w:val="245"/>
        </w:trPr>
        <w:tc>
          <w:tcPr>
            <w:tcW w:w="2028" w:type="dxa"/>
            <w:vMerge/>
            <w:tcBorders>
              <w:top w:val="single" w:sz="4" w:space="0" w:color="auto"/>
              <w:left w:val="single" w:sz="4" w:space="0" w:color="auto"/>
              <w:bottom w:val="single" w:sz="4" w:space="0" w:color="auto"/>
              <w:right w:val="single" w:sz="4" w:space="0" w:color="auto"/>
            </w:tcBorders>
            <w:vAlign w:val="center"/>
          </w:tcPr>
          <w:p w:rsidR="00092EA4" w:rsidRPr="00D1279E" w:rsidRDefault="00092EA4" w:rsidP="002E473A">
            <w:pPr>
              <w:jc w:val="center"/>
              <w:rPr>
                <w:lang w:eastAsia="ru-RU"/>
              </w:rPr>
            </w:pPr>
          </w:p>
        </w:tc>
        <w:tc>
          <w:tcPr>
            <w:tcW w:w="3480" w:type="dxa"/>
            <w:vMerge/>
            <w:tcBorders>
              <w:top w:val="single" w:sz="4" w:space="0" w:color="auto"/>
              <w:left w:val="single" w:sz="4" w:space="0" w:color="auto"/>
              <w:bottom w:val="single" w:sz="4" w:space="0" w:color="auto"/>
              <w:right w:val="single" w:sz="4" w:space="0" w:color="auto"/>
            </w:tcBorders>
            <w:vAlign w:val="center"/>
          </w:tcPr>
          <w:p w:rsidR="00092EA4" w:rsidRPr="00D1279E" w:rsidRDefault="00092EA4" w:rsidP="002E473A">
            <w:pPr>
              <w:jc w:val="center"/>
              <w:rPr>
                <w:lang w:eastAsia="ru-RU"/>
              </w:rPr>
            </w:pPr>
          </w:p>
        </w:tc>
        <w:tc>
          <w:tcPr>
            <w:tcW w:w="5040" w:type="dxa"/>
            <w:tcBorders>
              <w:top w:val="nil"/>
              <w:left w:val="nil"/>
              <w:bottom w:val="single" w:sz="4" w:space="0" w:color="auto"/>
              <w:right w:val="single" w:sz="4" w:space="0" w:color="auto"/>
            </w:tcBorders>
          </w:tcPr>
          <w:p w:rsidR="00092EA4" w:rsidRPr="00D1279E" w:rsidRDefault="00580D87" w:rsidP="002E473A">
            <w:pPr>
              <w:rPr>
                <w:lang w:eastAsia="ru-RU"/>
              </w:rPr>
            </w:pPr>
            <w:proofErr w:type="spellStart"/>
            <w:r w:rsidRPr="00D1279E">
              <w:rPr>
                <w:lang w:eastAsia="ru-RU"/>
              </w:rPr>
              <w:t>бюджеты</w:t>
            </w:r>
            <w:proofErr w:type="spellEnd"/>
            <w:r w:rsidRPr="00D1279E">
              <w:rPr>
                <w:lang w:eastAsia="ru-RU"/>
              </w:rPr>
              <w:t xml:space="preserve"> </w:t>
            </w:r>
            <w:proofErr w:type="spellStart"/>
            <w:r w:rsidRPr="00D1279E">
              <w:rPr>
                <w:lang w:eastAsia="ru-RU"/>
              </w:rPr>
              <w:t>муниципальных</w:t>
            </w:r>
            <w:proofErr w:type="spellEnd"/>
            <w:r w:rsidR="00092EA4" w:rsidRPr="00D1279E">
              <w:rPr>
                <w:lang w:eastAsia="ru-RU"/>
              </w:rPr>
              <w:t xml:space="preserve"> </w:t>
            </w:r>
            <w:proofErr w:type="spellStart"/>
            <w:r w:rsidR="00092EA4" w:rsidRPr="00D1279E">
              <w:rPr>
                <w:lang w:eastAsia="ru-RU"/>
              </w:rPr>
              <w:t>образований</w:t>
            </w:r>
            <w:proofErr w:type="spellEnd"/>
            <w:r w:rsidR="00092EA4" w:rsidRPr="00D1279E">
              <w:rPr>
                <w:lang w:eastAsia="ru-RU"/>
              </w:rPr>
              <w:t xml:space="preserve"> (**)</w:t>
            </w:r>
          </w:p>
        </w:tc>
        <w:tc>
          <w:tcPr>
            <w:tcW w:w="132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6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r>
      <w:tr w:rsidR="00092EA4" w:rsidRPr="00D1279E">
        <w:trPr>
          <w:trHeight w:val="300"/>
        </w:trPr>
        <w:tc>
          <w:tcPr>
            <w:tcW w:w="2028" w:type="dxa"/>
            <w:vMerge/>
            <w:tcBorders>
              <w:top w:val="single" w:sz="4" w:space="0" w:color="auto"/>
              <w:left w:val="single" w:sz="4" w:space="0" w:color="auto"/>
              <w:bottom w:val="single" w:sz="4" w:space="0" w:color="auto"/>
              <w:right w:val="single" w:sz="4" w:space="0" w:color="auto"/>
            </w:tcBorders>
          </w:tcPr>
          <w:p w:rsidR="00092EA4" w:rsidRPr="00D1279E" w:rsidRDefault="00092EA4" w:rsidP="002E473A">
            <w:pPr>
              <w:jc w:val="center"/>
              <w:rPr>
                <w:lang w:eastAsia="ru-RU"/>
              </w:rPr>
            </w:pPr>
          </w:p>
        </w:tc>
        <w:tc>
          <w:tcPr>
            <w:tcW w:w="3480" w:type="dxa"/>
            <w:vMerge/>
            <w:tcBorders>
              <w:top w:val="single" w:sz="4" w:space="0" w:color="auto"/>
              <w:left w:val="single" w:sz="4" w:space="0" w:color="auto"/>
              <w:bottom w:val="single" w:sz="4" w:space="0" w:color="auto"/>
              <w:right w:val="single" w:sz="4" w:space="0" w:color="auto"/>
            </w:tcBorders>
          </w:tcPr>
          <w:p w:rsidR="00092EA4" w:rsidRPr="00D1279E" w:rsidRDefault="00092EA4" w:rsidP="002E473A">
            <w:pPr>
              <w:jc w:val="center"/>
              <w:rPr>
                <w:lang w:eastAsia="ru-RU"/>
              </w:rPr>
            </w:pPr>
          </w:p>
        </w:tc>
        <w:tc>
          <w:tcPr>
            <w:tcW w:w="5040" w:type="dxa"/>
            <w:tcBorders>
              <w:top w:val="nil"/>
              <w:left w:val="nil"/>
              <w:bottom w:val="single" w:sz="4" w:space="0" w:color="auto"/>
              <w:right w:val="single" w:sz="4" w:space="0" w:color="auto"/>
            </w:tcBorders>
          </w:tcPr>
          <w:p w:rsidR="00092EA4" w:rsidRPr="00D1279E" w:rsidRDefault="00092EA4" w:rsidP="002E473A">
            <w:pPr>
              <w:rPr>
                <w:lang w:val="ru-RU" w:eastAsia="ru-RU"/>
              </w:rPr>
            </w:pPr>
            <w:proofErr w:type="spellStart"/>
            <w:r w:rsidRPr="00D1279E">
              <w:rPr>
                <w:lang w:eastAsia="ru-RU"/>
              </w:rPr>
              <w:t>юридические</w:t>
            </w:r>
            <w:proofErr w:type="spellEnd"/>
            <w:r w:rsidRPr="00D1279E">
              <w:rPr>
                <w:lang w:eastAsia="ru-RU"/>
              </w:rPr>
              <w:t xml:space="preserve"> </w:t>
            </w:r>
            <w:proofErr w:type="spellStart"/>
            <w:r w:rsidRPr="00D1279E">
              <w:rPr>
                <w:lang w:eastAsia="ru-RU"/>
              </w:rPr>
              <w:t>лица</w:t>
            </w:r>
            <w:proofErr w:type="spellEnd"/>
          </w:p>
        </w:tc>
        <w:tc>
          <w:tcPr>
            <w:tcW w:w="132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6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r>
      <w:tr w:rsidR="00092EA4" w:rsidRPr="00D1279E">
        <w:trPr>
          <w:trHeight w:val="300"/>
        </w:trPr>
        <w:tc>
          <w:tcPr>
            <w:tcW w:w="2028" w:type="dxa"/>
            <w:vMerge w:val="restart"/>
            <w:tcBorders>
              <w:top w:val="single" w:sz="4" w:space="0" w:color="auto"/>
              <w:left w:val="single" w:sz="4" w:space="0" w:color="auto"/>
              <w:bottom w:val="single" w:sz="4" w:space="0" w:color="auto"/>
              <w:right w:val="single" w:sz="4" w:space="0" w:color="auto"/>
            </w:tcBorders>
          </w:tcPr>
          <w:p w:rsidR="00092EA4" w:rsidRPr="00D1279E" w:rsidRDefault="00092EA4" w:rsidP="002E473A">
            <w:pPr>
              <w:rPr>
                <w:lang w:eastAsia="ru-RU"/>
              </w:rPr>
            </w:pPr>
            <w:proofErr w:type="spellStart"/>
            <w:r w:rsidRPr="00D1279E">
              <w:rPr>
                <w:lang w:eastAsia="ru-RU"/>
              </w:rPr>
              <w:t>Мероприятие</w:t>
            </w:r>
            <w:proofErr w:type="spellEnd"/>
            <w:r w:rsidRPr="00D1279E">
              <w:rPr>
                <w:lang w:eastAsia="ru-RU"/>
              </w:rPr>
              <w:t xml:space="preserve"> </w:t>
            </w:r>
            <w:r w:rsidR="00FB7793">
              <w:rPr>
                <w:lang w:val="ru-RU" w:eastAsia="ru-RU"/>
              </w:rPr>
              <w:t xml:space="preserve">муниципальной </w:t>
            </w:r>
            <w:proofErr w:type="spellStart"/>
            <w:r w:rsidRPr="00D1279E">
              <w:rPr>
                <w:lang w:eastAsia="ru-RU"/>
              </w:rPr>
              <w:t>программы</w:t>
            </w:r>
            <w:proofErr w:type="spellEnd"/>
          </w:p>
        </w:tc>
        <w:tc>
          <w:tcPr>
            <w:tcW w:w="3480" w:type="dxa"/>
            <w:vMerge w:val="restart"/>
            <w:tcBorders>
              <w:top w:val="single" w:sz="4" w:space="0" w:color="auto"/>
              <w:left w:val="single" w:sz="4" w:space="0" w:color="auto"/>
              <w:bottom w:val="single" w:sz="4" w:space="0" w:color="auto"/>
              <w:right w:val="single" w:sz="4" w:space="0" w:color="auto"/>
            </w:tcBorders>
          </w:tcPr>
          <w:p w:rsidR="00092EA4" w:rsidRPr="00D1279E" w:rsidRDefault="00092EA4" w:rsidP="002E473A">
            <w:pPr>
              <w:rPr>
                <w:lang w:eastAsia="ru-RU"/>
              </w:rPr>
            </w:pPr>
          </w:p>
        </w:tc>
        <w:tc>
          <w:tcPr>
            <w:tcW w:w="5040" w:type="dxa"/>
            <w:tcBorders>
              <w:top w:val="nil"/>
              <w:left w:val="nil"/>
              <w:bottom w:val="single" w:sz="4" w:space="0" w:color="auto"/>
              <w:right w:val="single" w:sz="4" w:space="0" w:color="auto"/>
            </w:tcBorders>
          </w:tcPr>
          <w:p w:rsidR="00092EA4" w:rsidRPr="00D1279E" w:rsidRDefault="00092EA4" w:rsidP="002E473A">
            <w:pPr>
              <w:rPr>
                <w:lang w:eastAsia="ru-RU"/>
              </w:rPr>
            </w:pPr>
            <w:proofErr w:type="spellStart"/>
            <w:r w:rsidRPr="00D1279E">
              <w:rPr>
                <w:lang w:eastAsia="ru-RU"/>
              </w:rPr>
              <w:t>Всего</w:t>
            </w:r>
            <w:proofErr w:type="spellEnd"/>
          </w:p>
        </w:tc>
        <w:tc>
          <w:tcPr>
            <w:tcW w:w="132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p>
        </w:tc>
        <w:tc>
          <w:tcPr>
            <w:tcW w:w="106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p>
        </w:tc>
      </w:tr>
      <w:tr w:rsidR="00092EA4" w:rsidRPr="00D1279E">
        <w:trPr>
          <w:trHeight w:val="300"/>
        </w:trPr>
        <w:tc>
          <w:tcPr>
            <w:tcW w:w="2028" w:type="dxa"/>
            <w:vMerge/>
            <w:tcBorders>
              <w:top w:val="single" w:sz="4" w:space="0" w:color="auto"/>
              <w:left w:val="single" w:sz="4" w:space="0" w:color="auto"/>
              <w:bottom w:val="single" w:sz="4" w:space="0" w:color="auto"/>
              <w:right w:val="single" w:sz="4" w:space="0" w:color="auto"/>
            </w:tcBorders>
          </w:tcPr>
          <w:p w:rsidR="00092EA4" w:rsidRPr="00D1279E" w:rsidRDefault="00092EA4" w:rsidP="002E473A">
            <w:pPr>
              <w:rPr>
                <w:lang w:eastAsia="ru-RU"/>
              </w:rPr>
            </w:pPr>
          </w:p>
        </w:tc>
        <w:tc>
          <w:tcPr>
            <w:tcW w:w="3480" w:type="dxa"/>
            <w:vMerge/>
            <w:tcBorders>
              <w:top w:val="single" w:sz="4" w:space="0" w:color="auto"/>
              <w:left w:val="single" w:sz="4" w:space="0" w:color="auto"/>
              <w:bottom w:val="single" w:sz="4" w:space="0" w:color="auto"/>
              <w:right w:val="single" w:sz="4" w:space="0" w:color="auto"/>
            </w:tcBorders>
          </w:tcPr>
          <w:p w:rsidR="00092EA4" w:rsidRPr="00D1279E" w:rsidRDefault="00092EA4" w:rsidP="002E473A">
            <w:pPr>
              <w:rPr>
                <w:lang w:eastAsia="ru-RU"/>
              </w:rPr>
            </w:pPr>
          </w:p>
        </w:tc>
        <w:tc>
          <w:tcPr>
            <w:tcW w:w="5040" w:type="dxa"/>
            <w:tcBorders>
              <w:top w:val="nil"/>
              <w:left w:val="nil"/>
              <w:bottom w:val="single" w:sz="4" w:space="0" w:color="auto"/>
              <w:right w:val="single" w:sz="4" w:space="0" w:color="auto"/>
            </w:tcBorders>
          </w:tcPr>
          <w:p w:rsidR="00092EA4" w:rsidRPr="00D1279E" w:rsidRDefault="00092EA4" w:rsidP="002E473A">
            <w:pPr>
              <w:rPr>
                <w:lang w:eastAsia="ru-RU"/>
              </w:rPr>
            </w:pPr>
            <w:r w:rsidRPr="00D1279E">
              <w:rPr>
                <w:lang w:eastAsia="ru-RU"/>
              </w:rPr>
              <w:t xml:space="preserve">в </w:t>
            </w:r>
            <w:proofErr w:type="spellStart"/>
            <w:r w:rsidRPr="00D1279E">
              <w:rPr>
                <w:lang w:eastAsia="ru-RU"/>
              </w:rPr>
              <w:t>том</w:t>
            </w:r>
            <w:proofErr w:type="spellEnd"/>
            <w:r w:rsidRPr="00D1279E">
              <w:rPr>
                <w:lang w:eastAsia="ru-RU"/>
              </w:rPr>
              <w:t xml:space="preserve"> </w:t>
            </w:r>
            <w:proofErr w:type="spellStart"/>
            <w:r w:rsidRPr="00D1279E">
              <w:rPr>
                <w:lang w:eastAsia="ru-RU"/>
              </w:rPr>
              <w:t>числе</w:t>
            </w:r>
            <w:proofErr w:type="spellEnd"/>
            <w:r w:rsidRPr="00D1279E">
              <w:rPr>
                <w:lang w:eastAsia="ru-RU"/>
              </w:rPr>
              <w:t>:</w:t>
            </w:r>
          </w:p>
        </w:tc>
        <w:tc>
          <w:tcPr>
            <w:tcW w:w="132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p>
        </w:tc>
        <w:tc>
          <w:tcPr>
            <w:tcW w:w="106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p>
        </w:tc>
      </w:tr>
      <w:tr w:rsidR="00092EA4" w:rsidRPr="00D1279E">
        <w:trPr>
          <w:trHeight w:val="300"/>
        </w:trPr>
        <w:tc>
          <w:tcPr>
            <w:tcW w:w="2028" w:type="dxa"/>
            <w:vMerge/>
            <w:tcBorders>
              <w:top w:val="single" w:sz="4" w:space="0" w:color="auto"/>
              <w:left w:val="single" w:sz="4" w:space="0" w:color="auto"/>
              <w:bottom w:val="single" w:sz="4" w:space="0" w:color="auto"/>
              <w:right w:val="single" w:sz="4" w:space="0" w:color="auto"/>
            </w:tcBorders>
          </w:tcPr>
          <w:p w:rsidR="00092EA4" w:rsidRPr="00D1279E" w:rsidRDefault="00092EA4" w:rsidP="002E473A">
            <w:pPr>
              <w:rPr>
                <w:lang w:eastAsia="ru-RU"/>
              </w:rPr>
            </w:pPr>
          </w:p>
        </w:tc>
        <w:tc>
          <w:tcPr>
            <w:tcW w:w="3480" w:type="dxa"/>
            <w:vMerge/>
            <w:tcBorders>
              <w:top w:val="single" w:sz="4" w:space="0" w:color="auto"/>
              <w:left w:val="single" w:sz="4" w:space="0" w:color="auto"/>
              <w:bottom w:val="single" w:sz="4" w:space="0" w:color="auto"/>
              <w:right w:val="single" w:sz="4" w:space="0" w:color="auto"/>
            </w:tcBorders>
          </w:tcPr>
          <w:p w:rsidR="00092EA4" w:rsidRPr="00D1279E" w:rsidRDefault="00092EA4" w:rsidP="002E473A">
            <w:pPr>
              <w:rPr>
                <w:lang w:eastAsia="ru-RU"/>
              </w:rPr>
            </w:pPr>
          </w:p>
        </w:tc>
        <w:tc>
          <w:tcPr>
            <w:tcW w:w="5040" w:type="dxa"/>
            <w:tcBorders>
              <w:top w:val="nil"/>
              <w:left w:val="nil"/>
              <w:bottom w:val="single" w:sz="4" w:space="0" w:color="auto"/>
              <w:right w:val="single" w:sz="4" w:space="0" w:color="auto"/>
            </w:tcBorders>
          </w:tcPr>
          <w:p w:rsidR="00092EA4" w:rsidRPr="00D1279E" w:rsidRDefault="00092EA4" w:rsidP="002E473A">
            <w:pPr>
              <w:rPr>
                <w:lang w:eastAsia="ru-RU"/>
              </w:rPr>
            </w:pPr>
            <w:proofErr w:type="spellStart"/>
            <w:r w:rsidRPr="00D1279E">
              <w:rPr>
                <w:lang w:eastAsia="ru-RU"/>
              </w:rPr>
              <w:t>федеральный</w:t>
            </w:r>
            <w:proofErr w:type="spellEnd"/>
            <w:r w:rsidRPr="00D1279E">
              <w:rPr>
                <w:lang w:eastAsia="ru-RU"/>
              </w:rPr>
              <w:t xml:space="preserve"> </w:t>
            </w:r>
            <w:proofErr w:type="spellStart"/>
            <w:r w:rsidRPr="00D1279E">
              <w:rPr>
                <w:lang w:eastAsia="ru-RU"/>
              </w:rPr>
              <w:t>бюджет</w:t>
            </w:r>
            <w:proofErr w:type="spellEnd"/>
            <w:r w:rsidRPr="00D1279E">
              <w:rPr>
                <w:lang w:eastAsia="ru-RU"/>
              </w:rPr>
              <w:t xml:space="preserve"> (*)</w:t>
            </w:r>
          </w:p>
        </w:tc>
        <w:tc>
          <w:tcPr>
            <w:tcW w:w="132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p>
        </w:tc>
        <w:tc>
          <w:tcPr>
            <w:tcW w:w="106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p>
        </w:tc>
      </w:tr>
      <w:tr w:rsidR="00092EA4" w:rsidRPr="00D1279E">
        <w:trPr>
          <w:trHeight w:val="300"/>
        </w:trPr>
        <w:tc>
          <w:tcPr>
            <w:tcW w:w="2028" w:type="dxa"/>
            <w:vMerge/>
            <w:tcBorders>
              <w:top w:val="single" w:sz="4" w:space="0" w:color="auto"/>
              <w:left w:val="single" w:sz="4" w:space="0" w:color="auto"/>
              <w:bottom w:val="single" w:sz="4" w:space="0" w:color="auto"/>
              <w:right w:val="single" w:sz="4" w:space="0" w:color="auto"/>
            </w:tcBorders>
          </w:tcPr>
          <w:p w:rsidR="00092EA4" w:rsidRPr="00D1279E" w:rsidRDefault="00092EA4" w:rsidP="002E473A">
            <w:pPr>
              <w:rPr>
                <w:lang w:eastAsia="ru-RU"/>
              </w:rPr>
            </w:pPr>
          </w:p>
        </w:tc>
        <w:tc>
          <w:tcPr>
            <w:tcW w:w="3480" w:type="dxa"/>
            <w:vMerge/>
            <w:tcBorders>
              <w:top w:val="single" w:sz="4" w:space="0" w:color="auto"/>
              <w:left w:val="single" w:sz="4" w:space="0" w:color="auto"/>
              <w:bottom w:val="single" w:sz="4" w:space="0" w:color="auto"/>
              <w:right w:val="single" w:sz="4" w:space="0" w:color="auto"/>
            </w:tcBorders>
          </w:tcPr>
          <w:p w:rsidR="00092EA4" w:rsidRPr="00D1279E" w:rsidRDefault="00092EA4" w:rsidP="002E473A">
            <w:pPr>
              <w:rPr>
                <w:lang w:eastAsia="ru-RU"/>
              </w:rPr>
            </w:pPr>
          </w:p>
        </w:tc>
        <w:tc>
          <w:tcPr>
            <w:tcW w:w="5040" w:type="dxa"/>
            <w:tcBorders>
              <w:top w:val="nil"/>
              <w:left w:val="nil"/>
              <w:bottom w:val="single" w:sz="4" w:space="0" w:color="auto"/>
              <w:right w:val="single" w:sz="4" w:space="0" w:color="auto"/>
            </w:tcBorders>
          </w:tcPr>
          <w:p w:rsidR="00092EA4" w:rsidRPr="00D1279E" w:rsidRDefault="00092EA4" w:rsidP="002E473A">
            <w:pPr>
              <w:rPr>
                <w:lang w:eastAsia="ru-RU"/>
              </w:rPr>
            </w:pPr>
            <w:proofErr w:type="spellStart"/>
            <w:r w:rsidRPr="00D1279E">
              <w:rPr>
                <w:lang w:eastAsia="ru-RU"/>
              </w:rPr>
              <w:t>краевой</w:t>
            </w:r>
            <w:proofErr w:type="spellEnd"/>
            <w:r w:rsidRPr="00D1279E">
              <w:rPr>
                <w:lang w:eastAsia="ru-RU"/>
              </w:rPr>
              <w:t xml:space="preserve"> </w:t>
            </w:r>
            <w:proofErr w:type="spellStart"/>
            <w:r w:rsidRPr="00D1279E">
              <w:rPr>
                <w:lang w:eastAsia="ru-RU"/>
              </w:rPr>
              <w:t>бюджет</w:t>
            </w:r>
            <w:proofErr w:type="spellEnd"/>
          </w:p>
        </w:tc>
        <w:tc>
          <w:tcPr>
            <w:tcW w:w="132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p>
        </w:tc>
        <w:tc>
          <w:tcPr>
            <w:tcW w:w="106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p>
        </w:tc>
      </w:tr>
      <w:tr w:rsidR="00092EA4" w:rsidRPr="00D1279E">
        <w:trPr>
          <w:trHeight w:val="300"/>
        </w:trPr>
        <w:tc>
          <w:tcPr>
            <w:tcW w:w="2028" w:type="dxa"/>
            <w:vMerge/>
            <w:tcBorders>
              <w:top w:val="single" w:sz="4" w:space="0" w:color="auto"/>
              <w:left w:val="single" w:sz="4" w:space="0" w:color="auto"/>
              <w:bottom w:val="single" w:sz="4" w:space="0" w:color="auto"/>
              <w:right w:val="single" w:sz="4" w:space="0" w:color="auto"/>
            </w:tcBorders>
          </w:tcPr>
          <w:p w:rsidR="00092EA4" w:rsidRPr="00D1279E" w:rsidRDefault="00092EA4" w:rsidP="002E473A">
            <w:pPr>
              <w:rPr>
                <w:lang w:eastAsia="ru-RU"/>
              </w:rPr>
            </w:pPr>
          </w:p>
        </w:tc>
        <w:tc>
          <w:tcPr>
            <w:tcW w:w="3480" w:type="dxa"/>
            <w:vMerge/>
            <w:tcBorders>
              <w:top w:val="single" w:sz="4" w:space="0" w:color="auto"/>
              <w:left w:val="single" w:sz="4" w:space="0" w:color="auto"/>
              <w:bottom w:val="single" w:sz="4" w:space="0" w:color="auto"/>
              <w:right w:val="single" w:sz="4" w:space="0" w:color="auto"/>
            </w:tcBorders>
          </w:tcPr>
          <w:p w:rsidR="00092EA4" w:rsidRPr="00D1279E" w:rsidRDefault="00092EA4" w:rsidP="002E473A">
            <w:pPr>
              <w:rPr>
                <w:lang w:eastAsia="ru-RU"/>
              </w:rPr>
            </w:pPr>
          </w:p>
        </w:tc>
        <w:tc>
          <w:tcPr>
            <w:tcW w:w="5040" w:type="dxa"/>
            <w:tcBorders>
              <w:top w:val="nil"/>
              <w:left w:val="nil"/>
              <w:bottom w:val="single" w:sz="4" w:space="0" w:color="auto"/>
              <w:right w:val="single" w:sz="4" w:space="0" w:color="auto"/>
            </w:tcBorders>
          </w:tcPr>
          <w:p w:rsidR="00092EA4" w:rsidRPr="00D1279E" w:rsidRDefault="00092EA4" w:rsidP="002E473A">
            <w:pPr>
              <w:rPr>
                <w:lang w:eastAsia="ru-RU"/>
              </w:rPr>
            </w:pPr>
            <w:proofErr w:type="spellStart"/>
            <w:r w:rsidRPr="00D1279E">
              <w:rPr>
                <w:lang w:eastAsia="ru-RU"/>
              </w:rPr>
              <w:t>внебюджетные</w:t>
            </w:r>
            <w:proofErr w:type="spellEnd"/>
            <w:r w:rsidRPr="00D1279E">
              <w:rPr>
                <w:lang w:eastAsia="ru-RU"/>
              </w:rPr>
              <w:t xml:space="preserve">  </w:t>
            </w:r>
            <w:proofErr w:type="spellStart"/>
            <w:r w:rsidRPr="00D1279E">
              <w:rPr>
                <w:lang w:eastAsia="ru-RU"/>
              </w:rPr>
              <w:t>источники</w:t>
            </w:r>
            <w:proofErr w:type="spellEnd"/>
          </w:p>
        </w:tc>
        <w:tc>
          <w:tcPr>
            <w:tcW w:w="132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p>
        </w:tc>
        <w:tc>
          <w:tcPr>
            <w:tcW w:w="106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p>
        </w:tc>
      </w:tr>
      <w:tr w:rsidR="00092EA4" w:rsidRPr="00D1279E">
        <w:trPr>
          <w:trHeight w:val="300"/>
        </w:trPr>
        <w:tc>
          <w:tcPr>
            <w:tcW w:w="2028" w:type="dxa"/>
            <w:vMerge/>
            <w:tcBorders>
              <w:top w:val="single" w:sz="4" w:space="0" w:color="auto"/>
              <w:left w:val="single" w:sz="4" w:space="0" w:color="auto"/>
              <w:bottom w:val="single" w:sz="4" w:space="0" w:color="auto"/>
              <w:right w:val="single" w:sz="4" w:space="0" w:color="auto"/>
            </w:tcBorders>
          </w:tcPr>
          <w:p w:rsidR="00092EA4" w:rsidRPr="00D1279E" w:rsidRDefault="00092EA4" w:rsidP="002E473A">
            <w:pPr>
              <w:rPr>
                <w:lang w:eastAsia="ru-RU"/>
              </w:rPr>
            </w:pPr>
          </w:p>
        </w:tc>
        <w:tc>
          <w:tcPr>
            <w:tcW w:w="3480" w:type="dxa"/>
            <w:vMerge/>
            <w:tcBorders>
              <w:top w:val="single" w:sz="4" w:space="0" w:color="auto"/>
              <w:left w:val="single" w:sz="4" w:space="0" w:color="auto"/>
              <w:bottom w:val="single" w:sz="4" w:space="0" w:color="auto"/>
              <w:right w:val="single" w:sz="4" w:space="0" w:color="auto"/>
            </w:tcBorders>
          </w:tcPr>
          <w:p w:rsidR="00092EA4" w:rsidRPr="00D1279E" w:rsidRDefault="00092EA4" w:rsidP="002E473A">
            <w:pPr>
              <w:rPr>
                <w:lang w:eastAsia="ru-RU"/>
              </w:rPr>
            </w:pPr>
          </w:p>
        </w:tc>
        <w:tc>
          <w:tcPr>
            <w:tcW w:w="5040" w:type="dxa"/>
            <w:tcBorders>
              <w:top w:val="nil"/>
              <w:left w:val="nil"/>
              <w:bottom w:val="single" w:sz="4" w:space="0" w:color="auto"/>
              <w:right w:val="single" w:sz="4" w:space="0" w:color="auto"/>
            </w:tcBorders>
          </w:tcPr>
          <w:p w:rsidR="00092EA4" w:rsidRPr="00D1279E" w:rsidRDefault="00092EA4" w:rsidP="002E473A">
            <w:pPr>
              <w:rPr>
                <w:lang w:eastAsia="ru-RU"/>
              </w:rPr>
            </w:pPr>
            <w:proofErr w:type="spellStart"/>
            <w:r w:rsidRPr="00D1279E">
              <w:rPr>
                <w:lang w:eastAsia="ru-RU"/>
              </w:rPr>
              <w:t>бюджеты</w:t>
            </w:r>
            <w:proofErr w:type="spellEnd"/>
            <w:r w:rsidRPr="00D1279E">
              <w:rPr>
                <w:lang w:eastAsia="ru-RU"/>
              </w:rPr>
              <w:t xml:space="preserve"> </w:t>
            </w:r>
            <w:proofErr w:type="spellStart"/>
            <w:r w:rsidRPr="00D1279E">
              <w:rPr>
                <w:lang w:eastAsia="ru-RU"/>
              </w:rPr>
              <w:t>муниципальных</w:t>
            </w:r>
            <w:proofErr w:type="spellEnd"/>
            <w:r w:rsidRPr="00D1279E">
              <w:rPr>
                <w:lang w:eastAsia="ru-RU"/>
              </w:rPr>
              <w:t xml:space="preserve"> </w:t>
            </w:r>
            <w:proofErr w:type="spellStart"/>
            <w:r w:rsidRPr="00D1279E">
              <w:rPr>
                <w:lang w:eastAsia="ru-RU"/>
              </w:rPr>
              <w:t>образований</w:t>
            </w:r>
            <w:proofErr w:type="spellEnd"/>
            <w:r w:rsidRPr="00D1279E">
              <w:rPr>
                <w:lang w:eastAsia="ru-RU"/>
              </w:rPr>
              <w:t xml:space="preserve"> (**)</w:t>
            </w:r>
          </w:p>
        </w:tc>
        <w:tc>
          <w:tcPr>
            <w:tcW w:w="132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p>
        </w:tc>
        <w:tc>
          <w:tcPr>
            <w:tcW w:w="106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p>
        </w:tc>
      </w:tr>
      <w:tr w:rsidR="00092EA4" w:rsidRPr="00D1279E">
        <w:trPr>
          <w:trHeight w:val="300"/>
        </w:trPr>
        <w:tc>
          <w:tcPr>
            <w:tcW w:w="2028" w:type="dxa"/>
            <w:vMerge/>
            <w:tcBorders>
              <w:top w:val="single" w:sz="4" w:space="0" w:color="auto"/>
              <w:left w:val="single" w:sz="4" w:space="0" w:color="auto"/>
              <w:bottom w:val="single" w:sz="4" w:space="0" w:color="auto"/>
              <w:right w:val="single" w:sz="4" w:space="0" w:color="auto"/>
            </w:tcBorders>
          </w:tcPr>
          <w:p w:rsidR="00092EA4" w:rsidRPr="00D1279E" w:rsidRDefault="00092EA4" w:rsidP="002E473A">
            <w:pPr>
              <w:rPr>
                <w:lang w:eastAsia="ru-RU"/>
              </w:rPr>
            </w:pPr>
          </w:p>
        </w:tc>
        <w:tc>
          <w:tcPr>
            <w:tcW w:w="3480" w:type="dxa"/>
            <w:vMerge/>
            <w:tcBorders>
              <w:top w:val="single" w:sz="4" w:space="0" w:color="auto"/>
              <w:left w:val="single" w:sz="4" w:space="0" w:color="auto"/>
              <w:bottom w:val="single" w:sz="4" w:space="0" w:color="auto"/>
              <w:right w:val="single" w:sz="4" w:space="0" w:color="auto"/>
            </w:tcBorders>
          </w:tcPr>
          <w:p w:rsidR="00092EA4" w:rsidRPr="00D1279E" w:rsidRDefault="00092EA4" w:rsidP="002E473A">
            <w:pPr>
              <w:rPr>
                <w:lang w:eastAsia="ru-RU"/>
              </w:rPr>
            </w:pPr>
          </w:p>
        </w:tc>
        <w:tc>
          <w:tcPr>
            <w:tcW w:w="5040" w:type="dxa"/>
            <w:tcBorders>
              <w:top w:val="nil"/>
              <w:left w:val="nil"/>
              <w:bottom w:val="single" w:sz="4" w:space="0" w:color="auto"/>
              <w:right w:val="single" w:sz="4" w:space="0" w:color="auto"/>
            </w:tcBorders>
          </w:tcPr>
          <w:p w:rsidR="00092EA4" w:rsidRPr="00D1279E" w:rsidRDefault="00092EA4" w:rsidP="002E473A">
            <w:pPr>
              <w:rPr>
                <w:lang w:val="ru-RU" w:eastAsia="ru-RU"/>
              </w:rPr>
            </w:pPr>
            <w:proofErr w:type="spellStart"/>
            <w:r w:rsidRPr="00D1279E">
              <w:rPr>
                <w:lang w:eastAsia="ru-RU"/>
              </w:rPr>
              <w:t>юридические</w:t>
            </w:r>
            <w:proofErr w:type="spellEnd"/>
            <w:r w:rsidRPr="00D1279E">
              <w:rPr>
                <w:lang w:eastAsia="ru-RU"/>
              </w:rPr>
              <w:t xml:space="preserve"> </w:t>
            </w:r>
            <w:proofErr w:type="spellStart"/>
            <w:r w:rsidRPr="00D1279E">
              <w:rPr>
                <w:lang w:eastAsia="ru-RU"/>
              </w:rPr>
              <w:t>лица</w:t>
            </w:r>
            <w:proofErr w:type="spellEnd"/>
          </w:p>
        </w:tc>
        <w:tc>
          <w:tcPr>
            <w:tcW w:w="132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p>
        </w:tc>
        <w:tc>
          <w:tcPr>
            <w:tcW w:w="106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p>
        </w:tc>
      </w:tr>
      <w:tr w:rsidR="00092EA4" w:rsidRPr="00D1279E">
        <w:trPr>
          <w:trHeight w:val="300"/>
        </w:trPr>
        <w:tc>
          <w:tcPr>
            <w:tcW w:w="2028" w:type="dxa"/>
            <w:tcBorders>
              <w:top w:val="nil"/>
              <w:left w:val="single" w:sz="4" w:space="0" w:color="auto"/>
              <w:bottom w:val="single" w:sz="4" w:space="0" w:color="auto"/>
              <w:right w:val="single" w:sz="4" w:space="0" w:color="auto"/>
            </w:tcBorders>
          </w:tcPr>
          <w:p w:rsidR="00092EA4" w:rsidRDefault="00092EA4" w:rsidP="002E473A">
            <w:pPr>
              <w:rPr>
                <w:lang w:eastAsia="ru-RU"/>
              </w:rPr>
            </w:pPr>
            <w:r w:rsidRPr="00D1279E">
              <w:rPr>
                <w:lang w:eastAsia="ru-RU"/>
              </w:rPr>
              <w:t>…</w:t>
            </w:r>
          </w:p>
          <w:p w:rsidR="002468E6" w:rsidRPr="00D1279E" w:rsidRDefault="002468E6" w:rsidP="002E473A">
            <w:pPr>
              <w:rPr>
                <w:lang w:eastAsia="ru-RU"/>
              </w:rPr>
            </w:pPr>
          </w:p>
        </w:tc>
        <w:tc>
          <w:tcPr>
            <w:tcW w:w="3480" w:type="dxa"/>
            <w:tcBorders>
              <w:top w:val="nil"/>
              <w:left w:val="single" w:sz="4" w:space="0" w:color="auto"/>
              <w:bottom w:val="single" w:sz="4" w:space="0" w:color="auto"/>
              <w:right w:val="single" w:sz="4" w:space="0" w:color="auto"/>
            </w:tcBorders>
          </w:tcPr>
          <w:p w:rsidR="00092EA4" w:rsidRPr="00D1279E" w:rsidRDefault="00092EA4" w:rsidP="002E473A">
            <w:pPr>
              <w:rPr>
                <w:lang w:eastAsia="ru-RU"/>
              </w:rPr>
            </w:pPr>
          </w:p>
        </w:tc>
        <w:tc>
          <w:tcPr>
            <w:tcW w:w="5040" w:type="dxa"/>
            <w:tcBorders>
              <w:top w:val="nil"/>
              <w:left w:val="nil"/>
              <w:bottom w:val="single" w:sz="4" w:space="0" w:color="auto"/>
              <w:right w:val="single" w:sz="4" w:space="0" w:color="auto"/>
            </w:tcBorders>
          </w:tcPr>
          <w:p w:rsidR="00092EA4" w:rsidRPr="00D1279E" w:rsidRDefault="00092EA4" w:rsidP="002E473A">
            <w:pPr>
              <w:rPr>
                <w:lang w:eastAsia="ru-RU"/>
              </w:rPr>
            </w:pPr>
          </w:p>
        </w:tc>
        <w:tc>
          <w:tcPr>
            <w:tcW w:w="132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p>
        </w:tc>
        <w:tc>
          <w:tcPr>
            <w:tcW w:w="106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p>
        </w:tc>
      </w:tr>
      <w:tr w:rsidR="00092EA4" w:rsidRPr="0030381A">
        <w:trPr>
          <w:trHeight w:val="344"/>
        </w:trPr>
        <w:tc>
          <w:tcPr>
            <w:tcW w:w="2028" w:type="dxa"/>
            <w:vMerge w:val="restart"/>
            <w:tcBorders>
              <w:top w:val="single" w:sz="4" w:space="0" w:color="auto"/>
              <w:left w:val="single" w:sz="4" w:space="0" w:color="auto"/>
              <w:bottom w:val="single" w:sz="4" w:space="0" w:color="auto"/>
              <w:right w:val="single" w:sz="4" w:space="0" w:color="auto"/>
            </w:tcBorders>
            <w:vAlign w:val="center"/>
          </w:tcPr>
          <w:p w:rsidR="00092EA4" w:rsidRPr="00D1279E" w:rsidRDefault="00092EA4" w:rsidP="002468E6">
            <w:pPr>
              <w:jc w:val="center"/>
              <w:rPr>
                <w:lang w:eastAsia="ru-RU"/>
              </w:rPr>
            </w:pPr>
            <w:proofErr w:type="spellStart"/>
            <w:r w:rsidRPr="00D1279E">
              <w:rPr>
                <w:lang w:eastAsia="ru-RU"/>
              </w:rPr>
              <w:t>Статус</w:t>
            </w:r>
            <w:proofErr w:type="spellEnd"/>
          </w:p>
        </w:tc>
        <w:tc>
          <w:tcPr>
            <w:tcW w:w="3480" w:type="dxa"/>
            <w:vMerge w:val="restart"/>
            <w:tcBorders>
              <w:top w:val="single" w:sz="4" w:space="0" w:color="auto"/>
              <w:left w:val="single" w:sz="4" w:space="0" w:color="auto"/>
              <w:bottom w:val="single" w:sz="4" w:space="0" w:color="auto"/>
              <w:right w:val="single" w:sz="4" w:space="0" w:color="auto"/>
            </w:tcBorders>
            <w:vAlign w:val="center"/>
          </w:tcPr>
          <w:p w:rsidR="00092EA4" w:rsidRPr="00D1279E" w:rsidRDefault="002468E6" w:rsidP="002E473A">
            <w:pPr>
              <w:jc w:val="center"/>
              <w:rPr>
                <w:lang w:val="ru-RU" w:eastAsia="ru-RU"/>
              </w:rPr>
            </w:pPr>
            <w:r w:rsidRPr="00D1279E">
              <w:rPr>
                <w:lang w:val="ru-RU" w:eastAsia="ru-RU"/>
              </w:rPr>
              <w:t>Наименование муниципальной программы, подпрограммы, мероприятия муниципальной программы</w:t>
            </w:r>
          </w:p>
        </w:tc>
        <w:tc>
          <w:tcPr>
            <w:tcW w:w="5040" w:type="dxa"/>
            <w:vMerge w:val="restart"/>
            <w:tcBorders>
              <w:top w:val="single" w:sz="4" w:space="0" w:color="auto"/>
              <w:left w:val="single" w:sz="4" w:space="0" w:color="auto"/>
              <w:bottom w:val="single" w:sz="4" w:space="0" w:color="auto"/>
              <w:right w:val="single" w:sz="4" w:space="0" w:color="auto"/>
            </w:tcBorders>
            <w:vAlign w:val="center"/>
          </w:tcPr>
          <w:p w:rsidR="00092EA4" w:rsidRPr="002468E6" w:rsidRDefault="002468E6" w:rsidP="002E473A">
            <w:pPr>
              <w:jc w:val="center"/>
              <w:rPr>
                <w:lang w:val="ru-RU" w:eastAsia="ru-RU"/>
              </w:rPr>
            </w:pPr>
            <w:r w:rsidRPr="00D1279E">
              <w:rPr>
                <w:lang w:val="ru-RU" w:eastAsia="ru-RU"/>
              </w:rPr>
              <w:t>Источник финансирования, в том числе по уровням бюджетной системы</w:t>
            </w:r>
          </w:p>
        </w:tc>
        <w:tc>
          <w:tcPr>
            <w:tcW w:w="4540" w:type="dxa"/>
            <w:gridSpan w:val="4"/>
            <w:tcBorders>
              <w:top w:val="single" w:sz="4" w:space="0" w:color="auto"/>
              <w:left w:val="nil"/>
              <w:bottom w:val="single" w:sz="4" w:space="0" w:color="auto"/>
              <w:right w:val="single" w:sz="4" w:space="0" w:color="auto"/>
            </w:tcBorders>
            <w:vAlign w:val="center"/>
          </w:tcPr>
          <w:p w:rsidR="00092EA4" w:rsidRPr="00D1279E" w:rsidRDefault="00092EA4" w:rsidP="002E473A">
            <w:pPr>
              <w:jc w:val="center"/>
              <w:rPr>
                <w:lang w:val="ru-RU" w:eastAsia="ru-RU"/>
              </w:rPr>
            </w:pPr>
            <w:r w:rsidRPr="00D1279E">
              <w:rPr>
                <w:lang w:val="ru-RU" w:eastAsia="ru-RU"/>
              </w:rPr>
              <w:t>Оценка расходов</w:t>
            </w:r>
            <w:r w:rsidR="00580D87" w:rsidRPr="00D1279E">
              <w:rPr>
                <w:lang w:val="ru-RU" w:eastAsia="ru-RU"/>
              </w:rPr>
              <w:t xml:space="preserve"> </w:t>
            </w:r>
            <w:r w:rsidRPr="00D1279E">
              <w:rPr>
                <w:lang w:val="ru-RU" w:eastAsia="ru-RU"/>
              </w:rPr>
              <w:t>(тыс. руб.), годы</w:t>
            </w:r>
          </w:p>
        </w:tc>
      </w:tr>
      <w:tr w:rsidR="00092EA4" w:rsidRPr="00D1279E">
        <w:trPr>
          <w:cantSplit/>
          <w:trHeight w:val="1608"/>
        </w:trPr>
        <w:tc>
          <w:tcPr>
            <w:tcW w:w="2028" w:type="dxa"/>
            <w:vMerge/>
            <w:tcBorders>
              <w:top w:val="single" w:sz="4" w:space="0" w:color="auto"/>
              <w:left w:val="single" w:sz="4" w:space="0" w:color="auto"/>
              <w:bottom w:val="single" w:sz="4" w:space="0" w:color="auto"/>
              <w:right w:val="single" w:sz="4" w:space="0" w:color="auto"/>
            </w:tcBorders>
            <w:vAlign w:val="center"/>
          </w:tcPr>
          <w:p w:rsidR="00092EA4" w:rsidRPr="00D1279E" w:rsidRDefault="00092EA4" w:rsidP="002E473A">
            <w:pPr>
              <w:rPr>
                <w:lang w:val="ru-RU" w:eastAsia="ru-RU"/>
              </w:rPr>
            </w:pPr>
          </w:p>
        </w:tc>
        <w:tc>
          <w:tcPr>
            <w:tcW w:w="3480" w:type="dxa"/>
            <w:vMerge/>
            <w:tcBorders>
              <w:top w:val="single" w:sz="4" w:space="0" w:color="auto"/>
              <w:left w:val="single" w:sz="4" w:space="0" w:color="auto"/>
              <w:bottom w:val="single" w:sz="4" w:space="0" w:color="auto"/>
              <w:right w:val="single" w:sz="4" w:space="0" w:color="auto"/>
            </w:tcBorders>
            <w:vAlign w:val="center"/>
          </w:tcPr>
          <w:p w:rsidR="00092EA4" w:rsidRPr="00D1279E" w:rsidRDefault="00092EA4" w:rsidP="002E473A">
            <w:pPr>
              <w:rPr>
                <w:lang w:val="ru-RU" w:eastAsia="ru-RU"/>
              </w:rPr>
            </w:pPr>
          </w:p>
        </w:tc>
        <w:tc>
          <w:tcPr>
            <w:tcW w:w="5040" w:type="dxa"/>
            <w:vMerge/>
            <w:tcBorders>
              <w:top w:val="single" w:sz="4" w:space="0" w:color="auto"/>
              <w:left w:val="single" w:sz="4" w:space="0" w:color="auto"/>
              <w:bottom w:val="single" w:sz="4" w:space="0" w:color="auto"/>
              <w:right w:val="single" w:sz="4" w:space="0" w:color="auto"/>
            </w:tcBorders>
            <w:vAlign w:val="center"/>
          </w:tcPr>
          <w:p w:rsidR="00092EA4" w:rsidRPr="00D1279E" w:rsidRDefault="00092EA4" w:rsidP="002E473A">
            <w:pPr>
              <w:rPr>
                <w:lang w:val="ru-RU" w:eastAsia="ru-RU"/>
              </w:rPr>
            </w:pPr>
          </w:p>
        </w:tc>
        <w:tc>
          <w:tcPr>
            <w:tcW w:w="1320" w:type="dxa"/>
            <w:tcBorders>
              <w:top w:val="nil"/>
              <w:left w:val="nil"/>
              <w:bottom w:val="single" w:sz="4" w:space="0" w:color="auto"/>
              <w:right w:val="single" w:sz="4" w:space="0" w:color="auto"/>
            </w:tcBorders>
            <w:textDirection w:val="btLr"/>
            <w:vAlign w:val="center"/>
          </w:tcPr>
          <w:p w:rsidR="00092EA4" w:rsidRPr="00D1279E" w:rsidRDefault="00092EA4" w:rsidP="00580D87">
            <w:pPr>
              <w:ind w:left="113" w:right="113"/>
              <w:jc w:val="center"/>
              <w:rPr>
                <w:lang w:eastAsia="ru-RU"/>
              </w:rPr>
            </w:pPr>
            <w:proofErr w:type="spellStart"/>
            <w:r w:rsidRPr="00D1279E">
              <w:rPr>
                <w:lang w:eastAsia="ru-RU"/>
              </w:rPr>
              <w:t>очередной</w:t>
            </w:r>
            <w:proofErr w:type="spellEnd"/>
            <w:r w:rsidRPr="00D1279E">
              <w:rPr>
                <w:lang w:eastAsia="ru-RU"/>
              </w:rPr>
              <w:t xml:space="preserve"> </w:t>
            </w:r>
            <w:proofErr w:type="spellStart"/>
            <w:r w:rsidRPr="00D1279E">
              <w:rPr>
                <w:lang w:eastAsia="ru-RU"/>
              </w:rPr>
              <w:t>финансовый</w:t>
            </w:r>
            <w:proofErr w:type="spellEnd"/>
            <w:r w:rsidRPr="00D1279E">
              <w:rPr>
                <w:lang w:eastAsia="ru-RU"/>
              </w:rPr>
              <w:t xml:space="preserve"> </w:t>
            </w:r>
            <w:proofErr w:type="spellStart"/>
            <w:r w:rsidRPr="00D1279E">
              <w:rPr>
                <w:lang w:eastAsia="ru-RU"/>
              </w:rPr>
              <w:t>год</w:t>
            </w:r>
            <w:proofErr w:type="spellEnd"/>
          </w:p>
        </w:tc>
        <w:tc>
          <w:tcPr>
            <w:tcW w:w="1080" w:type="dxa"/>
            <w:tcBorders>
              <w:top w:val="nil"/>
              <w:left w:val="nil"/>
              <w:bottom w:val="single" w:sz="4" w:space="0" w:color="auto"/>
              <w:right w:val="single" w:sz="4" w:space="0" w:color="auto"/>
            </w:tcBorders>
            <w:textDirection w:val="btLr"/>
            <w:vAlign w:val="center"/>
          </w:tcPr>
          <w:p w:rsidR="00092EA4" w:rsidRPr="00D1279E" w:rsidRDefault="00092EA4" w:rsidP="00580D87">
            <w:pPr>
              <w:ind w:left="113" w:right="113"/>
              <w:jc w:val="center"/>
              <w:rPr>
                <w:lang w:eastAsia="ru-RU"/>
              </w:rPr>
            </w:pPr>
            <w:proofErr w:type="spellStart"/>
            <w:r w:rsidRPr="00D1279E">
              <w:rPr>
                <w:lang w:eastAsia="ru-RU"/>
              </w:rPr>
              <w:t>первый</w:t>
            </w:r>
            <w:proofErr w:type="spellEnd"/>
            <w:r w:rsidRPr="00D1279E">
              <w:rPr>
                <w:lang w:eastAsia="ru-RU"/>
              </w:rPr>
              <w:t xml:space="preserve"> </w:t>
            </w:r>
            <w:proofErr w:type="spellStart"/>
            <w:r w:rsidRPr="00D1279E">
              <w:rPr>
                <w:lang w:eastAsia="ru-RU"/>
              </w:rPr>
              <w:t>год</w:t>
            </w:r>
            <w:proofErr w:type="spellEnd"/>
            <w:r w:rsidRPr="00D1279E">
              <w:rPr>
                <w:lang w:eastAsia="ru-RU"/>
              </w:rPr>
              <w:t xml:space="preserve"> </w:t>
            </w:r>
            <w:proofErr w:type="spellStart"/>
            <w:r w:rsidRPr="00D1279E">
              <w:rPr>
                <w:lang w:eastAsia="ru-RU"/>
              </w:rPr>
              <w:t>планового</w:t>
            </w:r>
            <w:proofErr w:type="spellEnd"/>
            <w:r w:rsidRPr="00D1279E">
              <w:rPr>
                <w:lang w:eastAsia="ru-RU"/>
              </w:rPr>
              <w:t xml:space="preserve"> </w:t>
            </w:r>
            <w:proofErr w:type="spellStart"/>
            <w:r w:rsidRPr="00D1279E">
              <w:rPr>
                <w:lang w:eastAsia="ru-RU"/>
              </w:rPr>
              <w:t>периода</w:t>
            </w:r>
            <w:proofErr w:type="spellEnd"/>
          </w:p>
        </w:tc>
        <w:tc>
          <w:tcPr>
            <w:tcW w:w="1080" w:type="dxa"/>
            <w:tcBorders>
              <w:top w:val="nil"/>
              <w:left w:val="nil"/>
              <w:bottom w:val="single" w:sz="4" w:space="0" w:color="auto"/>
              <w:right w:val="single" w:sz="4" w:space="0" w:color="auto"/>
            </w:tcBorders>
            <w:textDirection w:val="btLr"/>
            <w:vAlign w:val="center"/>
          </w:tcPr>
          <w:p w:rsidR="00092EA4" w:rsidRPr="00D1279E" w:rsidRDefault="00092EA4" w:rsidP="00580D87">
            <w:pPr>
              <w:ind w:left="113" w:right="113"/>
              <w:jc w:val="center"/>
              <w:rPr>
                <w:lang w:eastAsia="ru-RU"/>
              </w:rPr>
            </w:pPr>
            <w:proofErr w:type="spellStart"/>
            <w:r w:rsidRPr="00D1279E">
              <w:rPr>
                <w:lang w:eastAsia="ru-RU"/>
              </w:rPr>
              <w:t>второй</w:t>
            </w:r>
            <w:proofErr w:type="spellEnd"/>
            <w:r w:rsidRPr="00D1279E">
              <w:rPr>
                <w:lang w:eastAsia="ru-RU"/>
              </w:rPr>
              <w:t xml:space="preserve"> </w:t>
            </w:r>
            <w:proofErr w:type="spellStart"/>
            <w:r w:rsidRPr="00D1279E">
              <w:rPr>
                <w:lang w:eastAsia="ru-RU"/>
              </w:rPr>
              <w:t>год</w:t>
            </w:r>
            <w:proofErr w:type="spellEnd"/>
            <w:r w:rsidRPr="00D1279E">
              <w:rPr>
                <w:lang w:eastAsia="ru-RU"/>
              </w:rPr>
              <w:t xml:space="preserve"> </w:t>
            </w:r>
            <w:proofErr w:type="spellStart"/>
            <w:r w:rsidRPr="00D1279E">
              <w:rPr>
                <w:lang w:eastAsia="ru-RU"/>
              </w:rPr>
              <w:t>планового</w:t>
            </w:r>
            <w:proofErr w:type="spellEnd"/>
            <w:r w:rsidRPr="00D1279E">
              <w:rPr>
                <w:lang w:eastAsia="ru-RU"/>
              </w:rPr>
              <w:t xml:space="preserve"> </w:t>
            </w:r>
            <w:proofErr w:type="spellStart"/>
            <w:r w:rsidRPr="00D1279E">
              <w:rPr>
                <w:lang w:eastAsia="ru-RU"/>
              </w:rPr>
              <w:t>периода</w:t>
            </w:r>
            <w:proofErr w:type="spellEnd"/>
          </w:p>
        </w:tc>
        <w:tc>
          <w:tcPr>
            <w:tcW w:w="1060" w:type="dxa"/>
            <w:tcBorders>
              <w:top w:val="nil"/>
              <w:left w:val="nil"/>
              <w:bottom w:val="single" w:sz="4" w:space="0" w:color="auto"/>
              <w:right w:val="single" w:sz="4" w:space="0" w:color="auto"/>
            </w:tcBorders>
            <w:textDirection w:val="btLr"/>
            <w:vAlign w:val="center"/>
          </w:tcPr>
          <w:p w:rsidR="00092EA4" w:rsidRPr="00D1279E" w:rsidRDefault="00092EA4" w:rsidP="00580D87">
            <w:pPr>
              <w:ind w:left="113" w:right="113"/>
              <w:jc w:val="center"/>
              <w:rPr>
                <w:lang w:eastAsia="ru-RU"/>
              </w:rPr>
            </w:pPr>
            <w:proofErr w:type="spellStart"/>
            <w:r w:rsidRPr="00D1279E">
              <w:rPr>
                <w:lang w:eastAsia="ru-RU"/>
              </w:rPr>
              <w:t>Итого</w:t>
            </w:r>
            <w:proofErr w:type="spellEnd"/>
            <w:r w:rsidRPr="00D1279E">
              <w:rPr>
                <w:lang w:eastAsia="ru-RU"/>
              </w:rPr>
              <w:t xml:space="preserve"> </w:t>
            </w:r>
            <w:proofErr w:type="spellStart"/>
            <w:r w:rsidRPr="00D1279E">
              <w:rPr>
                <w:lang w:eastAsia="ru-RU"/>
              </w:rPr>
              <w:t>на</w:t>
            </w:r>
            <w:proofErr w:type="spellEnd"/>
            <w:r w:rsidRPr="00D1279E">
              <w:rPr>
                <w:lang w:eastAsia="ru-RU"/>
              </w:rPr>
              <w:t xml:space="preserve"> </w:t>
            </w:r>
            <w:proofErr w:type="spellStart"/>
            <w:r w:rsidRPr="00D1279E">
              <w:rPr>
                <w:lang w:eastAsia="ru-RU"/>
              </w:rPr>
              <w:t>период</w:t>
            </w:r>
            <w:proofErr w:type="spellEnd"/>
          </w:p>
        </w:tc>
      </w:tr>
      <w:tr w:rsidR="00092EA4" w:rsidRPr="00D1279E">
        <w:trPr>
          <w:trHeight w:val="300"/>
        </w:trPr>
        <w:tc>
          <w:tcPr>
            <w:tcW w:w="2028" w:type="dxa"/>
            <w:vMerge w:val="restart"/>
            <w:tcBorders>
              <w:top w:val="nil"/>
              <w:left w:val="single" w:sz="4" w:space="0" w:color="auto"/>
              <w:bottom w:val="single" w:sz="4" w:space="0" w:color="auto"/>
              <w:right w:val="single" w:sz="4" w:space="0" w:color="auto"/>
            </w:tcBorders>
          </w:tcPr>
          <w:p w:rsidR="00092EA4" w:rsidRPr="00D1279E" w:rsidRDefault="00092EA4" w:rsidP="002E473A">
            <w:pPr>
              <w:rPr>
                <w:lang w:eastAsia="ru-RU"/>
              </w:rPr>
            </w:pPr>
            <w:proofErr w:type="spellStart"/>
            <w:r w:rsidRPr="00D1279E">
              <w:rPr>
                <w:lang w:eastAsia="ru-RU"/>
              </w:rPr>
              <w:t>Подпрограмма</w:t>
            </w:r>
            <w:proofErr w:type="spellEnd"/>
            <w:r w:rsidRPr="00D1279E">
              <w:rPr>
                <w:lang w:eastAsia="ru-RU"/>
              </w:rPr>
              <w:t xml:space="preserve"> 1</w:t>
            </w:r>
          </w:p>
        </w:tc>
        <w:tc>
          <w:tcPr>
            <w:tcW w:w="3480" w:type="dxa"/>
            <w:vMerge w:val="restart"/>
            <w:tcBorders>
              <w:top w:val="nil"/>
              <w:left w:val="single" w:sz="4" w:space="0" w:color="auto"/>
              <w:bottom w:val="single" w:sz="4" w:space="0" w:color="auto"/>
              <w:right w:val="single" w:sz="4" w:space="0" w:color="auto"/>
            </w:tcBorders>
          </w:tcPr>
          <w:p w:rsidR="00092EA4" w:rsidRPr="00D1279E" w:rsidRDefault="00092EA4" w:rsidP="002E473A">
            <w:pPr>
              <w:rPr>
                <w:lang w:eastAsia="ru-RU"/>
              </w:rPr>
            </w:pPr>
            <w:r w:rsidRPr="00D1279E">
              <w:rPr>
                <w:lang w:eastAsia="ru-RU"/>
              </w:rPr>
              <w:t> </w:t>
            </w:r>
          </w:p>
        </w:tc>
        <w:tc>
          <w:tcPr>
            <w:tcW w:w="5040" w:type="dxa"/>
            <w:tcBorders>
              <w:top w:val="nil"/>
              <w:left w:val="nil"/>
              <w:bottom w:val="single" w:sz="4" w:space="0" w:color="auto"/>
              <w:right w:val="single" w:sz="4" w:space="0" w:color="auto"/>
            </w:tcBorders>
          </w:tcPr>
          <w:p w:rsidR="00092EA4" w:rsidRPr="00D1279E" w:rsidRDefault="00092EA4" w:rsidP="002E473A">
            <w:pPr>
              <w:rPr>
                <w:lang w:eastAsia="ru-RU"/>
              </w:rPr>
            </w:pPr>
            <w:proofErr w:type="spellStart"/>
            <w:r w:rsidRPr="00D1279E">
              <w:rPr>
                <w:lang w:eastAsia="ru-RU"/>
              </w:rPr>
              <w:t>Всего</w:t>
            </w:r>
            <w:proofErr w:type="spellEnd"/>
          </w:p>
        </w:tc>
        <w:tc>
          <w:tcPr>
            <w:tcW w:w="132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6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r>
      <w:tr w:rsidR="00092EA4" w:rsidRPr="00D1279E">
        <w:trPr>
          <w:trHeight w:val="300"/>
        </w:trPr>
        <w:tc>
          <w:tcPr>
            <w:tcW w:w="2028" w:type="dxa"/>
            <w:vMerge/>
            <w:tcBorders>
              <w:top w:val="nil"/>
              <w:left w:val="single" w:sz="4" w:space="0" w:color="auto"/>
              <w:bottom w:val="single" w:sz="4" w:space="0" w:color="auto"/>
              <w:right w:val="single" w:sz="4" w:space="0" w:color="auto"/>
            </w:tcBorders>
            <w:vAlign w:val="center"/>
          </w:tcPr>
          <w:p w:rsidR="00092EA4" w:rsidRPr="00D1279E" w:rsidRDefault="00092EA4" w:rsidP="002E473A">
            <w:pPr>
              <w:rPr>
                <w:lang w:eastAsia="ru-RU"/>
              </w:rPr>
            </w:pPr>
          </w:p>
        </w:tc>
        <w:tc>
          <w:tcPr>
            <w:tcW w:w="3480" w:type="dxa"/>
            <w:vMerge/>
            <w:tcBorders>
              <w:top w:val="nil"/>
              <w:left w:val="single" w:sz="4" w:space="0" w:color="auto"/>
              <w:bottom w:val="single" w:sz="4" w:space="0" w:color="auto"/>
              <w:right w:val="single" w:sz="4" w:space="0" w:color="auto"/>
            </w:tcBorders>
            <w:vAlign w:val="center"/>
          </w:tcPr>
          <w:p w:rsidR="00092EA4" w:rsidRPr="00D1279E" w:rsidRDefault="00092EA4" w:rsidP="002E473A">
            <w:pPr>
              <w:rPr>
                <w:lang w:eastAsia="ru-RU"/>
              </w:rPr>
            </w:pPr>
          </w:p>
        </w:tc>
        <w:tc>
          <w:tcPr>
            <w:tcW w:w="5040" w:type="dxa"/>
            <w:tcBorders>
              <w:top w:val="nil"/>
              <w:left w:val="nil"/>
              <w:bottom w:val="single" w:sz="4" w:space="0" w:color="auto"/>
              <w:right w:val="single" w:sz="4" w:space="0" w:color="auto"/>
            </w:tcBorders>
          </w:tcPr>
          <w:p w:rsidR="00092EA4" w:rsidRPr="00D1279E" w:rsidRDefault="00092EA4" w:rsidP="002E473A">
            <w:pPr>
              <w:rPr>
                <w:lang w:eastAsia="ru-RU"/>
              </w:rPr>
            </w:pPr>
            <w:r w:rsidRPr="00D1279E">
              <w:rPr>
                <w:lang w:eastAsia="ru-RU"/>
              </w:rPr>
              <w:t xml:space="preserve">в </w:t>
            </w:r>
            <w:proofErr w:type="spellStart"/>
            <w:r w:rsidRPr="00D1279E">
              <w:rPr>
                <w:lang w:eastAsia="ru-RU"/>
              </w:rPr>
              <w:t>том</w:t>
            </w:r>
            <w:proofErr w:type="spellEnd"/>
            <w:r w:rsidRPr="00D1279E">
              <w:rPr>
                <w:lang w:eastAsia="ru-RU"/>
              </w:rPr>
              <w:t xml:space="preserve"> </w:t>
            </w:r>
            <w:proofErr w:type="spellStart"/>
            <w:r w:rsidRPr="00D1279E">
              <w:rPr>
                <w:lang w:eastAsia="ru-RU"/>
              </w:rPr>
              <w:t>числе</w:t>
            </w:r>
            <w:proofErr w:type="spellEnd"/>
            <w:r w:rsidRPr="00D1279E">
              <w:rPr>
                <w:lang w:eastAsia="ru-RU"/>
              </w:rPr>
              <w:t>:</w:t>
            </w:r>
          </w:p>
        </w:tc>
        <w:tc>
          <w:tcPr>
            <w:tcW w:w="132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6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r>
      <w:tr w:rsidR="00092EA4" w:rsidRPr="00D1279E">
        <w:trPr>
          <w:trHeight w:val="300"/>
        </w:trPr>
        <w:tc>
          <w:tcPr>
            <w:tcW w:w="2028" w:type="dxa"/>
            <w:vMerge/>
            <w:tcBorders>
              <w:top w:val="nil"/>
              <w:left w:val="single" w:sz="4" w:space="0" w:color="auto"/>
              <w:bottom w:val="single" w:sz="4" w:space="0" w:color="auto"/>
              <w:right w:val="single" w:sz="4" w:space="0" w:color="auto"/>
            </w:tcBorders>
            <w:vAlign w:val="center"/>
          </w:tcPr>
          <w:p w:rsidR="00092EA4" w:rsidRPr="00D1279E" w:rsidRDefault="00092EA4" w:rsidP="002E473A">
            <w:pPr>
              <w:rPr>
                <w:lang w:eastAsia="ru-RU"/>
              </w:rPr>
            </w:pPr>
          </w:p>
        </w:tc>
        <w:tc>
          <w:tcPr>
            <w:tcW w:w="3480" w:type="dxa"/>
            <w:vMerge/>
            <w:tcBorders>
              <w:top w:val="nil"/>
              <w:left w:val="single" w:sz="4" w:space="0" w:color="auto"/>
              <w:bottom w:val="single" w:sz="4" w:space="0" w:color="auto"/>
              <w:right w:val="single" w:sz="4" w:space="0" w:color="auto"/>
            </w:tcBorders>
            <w:vAlign w:val="center"/>
          </w:tcPr>
          <w:p w:rsidR="00092EA4" w:rsidRPr="00D1279E" w:rsidRDefault="00092EA4" w:rsidP="002E473A">
            <w:pPr>
              <w:rPr>
                <w:lang w:eastAsia="ru-RU"/>
              </w:rPr>
            </w:pPr>
          </w:p>
        </w:tc>
        <w:tc>
          <w:tcPr>
            <w:tcW w:w="5040" w:type="dxa"/>
            <w:tcBorders>
              <w:top w:val="nil"/>
              <w:left w:val="nil"/>
              <w:bottom w:val="single" w:sz="4" w:space="0" w:color="auto"/>
              <w:right w:val="single" w:sz="4" w:space="0" w:color="auto"/>
            </w:tcBorders>
          </w:tcPr>
          <w:p w:rsidR="00092EA4" w:rsidRPr="00D1279E" w:rsidRDefault="00092EA4" w:rsidP="002E473A">
            <w:pPr>
              <w:rPr>
                <w:lang w:eastAsia="ru-RU"/>
              </w:rPr>
            </w:pPr>
            <w:proofErr w:type="spellStart"/>
            <w:r w:rsidRPr="00D1279E">
              <w:rPr>
                <w:lang w:eastAsia="ru-RU"/>
              </w:rPr>
              <w:t>федеральный</w:t>
            </w:r>
            <w:proofErr w:type="spellEnd"/>
            <w:r w:rsidRPr="00D1279E">
              <w:rPr>
                <w:lang w:eastAsia="ru-RU"/>
              </w:rPr>
              <w:t xml:space="preserve"> </w:t>
            </w:r>
            <w:proofErr w:type="spellStart"/>
            <w:r w:rsidRPr="00D1279E">
              <w:rPr>
                <w:lang w:eastAsia="ru-RU"/>
              </w:rPr>
              <w:t>бюджет</w:t>
            </w:r>
            <w:proofErr w:type="spellEnd"/>
            <w:r w:rsidRPr="00D1279E">
              <w:rPr>
                <w:lang w:eastAsia="ru-RU"/>
              </w:rPr>
              <w:t xml:space="preserve"> (*)</w:t>
            </w:r>
          </w:p>
        </w:tc>
        <w:tc>
          <w:tcPr>
            <w:tcW w:w="132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6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r>
      <w:tr w:rsidR="00092EA4" w:rsidRPr="00D1279E">
        <w:trPr>
          <w:trHeight w:val="300"/>
        </w:trPr>
        <w:tc>
          <w:tcPr>
            <w:tcW w:w="2028" w:type="dxa"/>
            <w:vMerge/>
            <w:tcBorders>
              <w:top w:val="nil"/>
              <w:left w:val="single" w:sz="4" w:space="0" w:color="auto"/>
              <w:bottom w:val="single" w:sz="4" w:space="0" w:color="auto"/>
              <w:right w:val="single" w:sz="4" w:space="0" w:color="auto"/>
            </w:tcBorders>
            <w:vAlign w:val="center"/>
          </w:tcPr>
          <w:p w:rsidR="00092EA4" w:rsidRPr="00D1279E" w:rsidRDefault="00092EA4" w:rsidP="002E473A">
            <w:pPr>
              <w:rPr>
                <w:lang w:eastAsia="ru-RU"/>
              </w:rPr>
            </w:pPr>
          </w:p>
        </w:tc>
        <w:tc>
          <w:tcPr>
            <w:tcW w:w="3480" w:type="dxa"/>
            <w:vMerge/>
            <w:tcBorders>
              <w:top w:val="nil"/>
              <w:left w:val="single" w:sz="4" w:space="0" w:color="auto"/>
              <w:bottom w:val="single" w:sz="4" w:space="0" w:color="auto"/>
              <w:right w:val="single" w:sz="4" w:space="0" w:color="auto"/>
            </w:tcBorders>
            <w:vAlign w:val="center"/>
          </w:tcPr>
          <w:p w:rsidR="00092EA4" w:rsidRPr="00D1279E" w:rsidRDefault="00092EA4" w:rsidP="002E473A">
            <w:pPr>
              <w:rPr>
                <w:lang w:eastAsia="ru-RU"/>
              </w:rPr>
            </w:pPr>
          </w:p>
        </w:tc>
        <w:tc>
          <w:tcPr>
            <w:tcW w:w="5040" w:type="dxa"/>
            <w:tcBorders>
              <w:top w:val="nil"/>
              <w:left w:val="nil"/>
              <w:bottom w:val="single" w:sz="4" w:space="0" w:color="auto"/>
              <w:right w:val="single" w:sz="4" w:space="0" w:color="auto"/>
            </w:tcBorders>
          </w:tcPr>
          <w:p w:rsidR="00092EA4" w:rsidRPr="00D1279E" w:rsidRDefault="00092EA4" w:rsidP="002E473A">
            <w:pPr>
              <w:rPr>
                <w:lang w:eastAsia="ru-RU"/>
              </w:rPr>
            </w:pPr>
            <w:proofErr w:type="spellStart"/>
            <w:r w:rsidRPr="00D1279E">
              <w:rPr>
                <w:lang w:eastAsia="ru-RU"/>
              </w:rPr>
              <w:t>краевой</w:t>
            </w:r>
            <w:proofErr w:type="spellEnd"/>
            <w:r w:rsidRPr="00D1279E">
              <w:rPr>
                <w:lang w:eastAsia="ru-RU"/>
              </w:rPr>
              <w:t xml:space="preserve"> </w:t>
            </w:r>
            <w:proofErr w:type="spellStart"/>
            <w:r w:rsidRPr="00D1279E">
              <w:rPr>
                <w:lang w:eastAsia="ru-RU"/>
              </w:rPr>
              <w:t>бюджет</w:t>
            </w:r>
            <w:proofErr w:type="spellEnd"/>
          </w:p>
        </w:tc>
        <w:tc>
          <w:tcPr>
            <w:tcW w:w="132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6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r>
      <w:tr w:rsidR="00092EA4" w:rsidRPr="00D1279E">
        <w:trPr>
          <w:trHeight w:val="300"/>
        </w:trPr>
        <w:tc>
          <w:tcPr>
            <w:tcW w:w="2028" w:type="dxa"/>
            <w:vMerge/>
            <w:tcBorders>
              <w:top w:val="nil"/>
              <w:left w:val="single" w:sz="4" w:space="0" w:color="auto"/>
              <w:bottom w:val="single" w:sz="4" w:space="0" w:color="auto"/>
              <w:right w:val="single" w:sz="4" w:space="0" w:color="auto"/>
            </w:tcBorders>
            <w:vAlign w:val="center"/>
          </w:tcPr>
          <w:p w:rsidR="00092EA4" w:rsidRPr="00D1279E" w:rsidRDefault="00092EA4" w:rsidP="002E473A">
            <w:pPr>
              <w:rPr>
                <w:lang w:eastAsia="ru-RU"/>
              </w:rPr>
            </w:pPr>
          </w:p>
        </w:tc>
        <w:tc>
          <w:tcPr>
            <w:tcW w:w="3480" w:type="dxa"/>
            <w:vMerge/>
            <w:tcBorders>
              <w:top w:val="nil"/>
              <w:left w:val="single" w:sz="4" w:space="0" w:color="auto"/>
              <w:bottom w:val="single" w:sz="4" w:space="0" w:color="auto"/>
              <w:right w:val="single" w:sz="4" w:space="0" w:color="auto"/>
            </w:tcBorders>
            <w:vAlign w:val="center"/>
          </w:tcPr>
          <w:p w:rsidR="00092EA4" w:rsidRPr="00D1279E" w:rsidRDefault="00092EA4" w:rsidP="002E473A">
            <w:pPr>
              <w:rPr>
                <w:lang w:eastAsia="ru-RU"/>
              </w:rPr>
            </w:pPr>
          </w:p>
        </w:tc>
        <w:tc>
          <w:tcPr>
            <w:tcW w:w="5040" w:type="dxa"/>
            <w:tcBorders>
              <w:top w:val="nil"/>
              <w:left w:val="nil"/>
              <w:bottom w:val="single" w:sz="4" w:space="0" w:color="auto"/>
              <w:right w:val="single" w:sz="4" w:space="0" w:color="auto"/>
            </w:tcBorders>
          </w:tcPr>
          <w:p w:rsidR="00092EA4" w:rsidRPr="00D1279E" w:rsidRDefault="00092EA4" w:rsidP="002E473A">
            <w:pPr>
              <w:rPr>
                <w:lang w:eastAsia="ru-RU"/>
              </w:rPr>
            </w:pPr>
            <w:proofErr w:type="spellStart"/>
            <w:r w:rsidRPr="00D1279E">
              <w:rPr>
                <w:lang w:eastAsia="ru-RU"/>
              </w:rPr>
              <w:t>внебюджетные</w:t>
            </w:r>
            <w:proofErr w:type="spellEnd"/>
            <w:r w:rsidRPr="00D1279E">
              <w:rPr>
                <w:lang w:eastAsia="ru-RU"/>
              </w:rPr>
              <w:t xml:space="preserve">  </w:t>
            </w:r>
            <w:proofErr w:type="spellStart"/>
            <w:r w:rsidRPr="00D1279E">
              <w:rPr>
                <w:lang w:eastAsia="ru-RU"/>
              </w:rPr>
              <w:t>источники</w:t>
            </w:r>
            <w:proofErr w:type="spellEnd"/>
          </w:p>
        </w:tc>
        <w:tc>
          <w:tcPr>
            <w:tcW w:w="132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6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r>
      <w:tr w:rsidR="00092EA4" w:rsidRPr="00D1279E">
        <w:trPr>
          <w:trHeight w:val="285"/>
        </w:trPr>
        <w:tc>
          <w:tcPr>
            <w:tcW w:w="2028" w:type="dxa"/>
            <w:vMerge/>
            <w:tcBorders>
              <w:top w:val="nil"/>
              <w:left w:val="single" w:sz="4" w:space="0" w:color="auto"/>
              <w:bottom w:val="single" w:sz="4" w:space="0" w:color="auto"/>
              <w:right w:val="single" w:sz="4" w:space="0" w:color="auto"/>
            </w:tcBorders>
            <w:vAlign w:val="center"/>
          </w:tcPr>
          <w:p w:rsidR="00092EA4" w:rsidRPr="00D1279E" w:rsidRDefault="00092EA4" w:rsidP="002E473A">
            <w:pPr>
              <w:rPr>
                <w:lang w:eastAsia="ru-RU"/>
              </w:rPr>
            </w:pPr>
          </w:p>
        </w:tc>
        <w:tc>
          <w:tcPr>
            <w:tcW w:w="3480" w:type="dxa"/>
            <w:vMerge/>
            <w:tcBorders>
              <w:top w:val="nil"/>
              <w:left w:val="single" w:sz="4" w:space="0" w:color="auto"/>
              <w:bottom w:val="single" w:sz="4" w:space="0" w:color="auto"/>
              <w:right w:val="single" w:sz="4" w:space="0" w:color="auto"/>
            </w:tcBorders>
            <w:vAlign w:val="center"/>
          </w:tcPr>
          <w:p w:rsidR="00092EA4" w:rsidRPr="00D1279E" w:rsidRDefault="00092EA4" w:rsidP="002E473A">
            <w:pPr>
              <w:rPr>
                <w:lang w:eastAsia="ru-RU"/>
              </w:rPr>
            </w:pPr>
          </w:p>
        </w:tc>
        <w:tc>
          <w:tcPr>
            <w:tcW w:w="5040" w:type="dxa"/>
            <w:tcBorders>
              <w:top w:val="nil"/>
              <w:left w:val="nil"/>
              <w:bottom w:val="single" w:sz="4" w:space="0" w:color="auto"/>
              <w:right w:val="single" w:sz="4" w:space="0" w:color="auto"/>
            </w:tcBorders>
          </w:tcPr>
          <w:p w:rsidR="00092EA4" w:rsidRPr="00D1279E" w:rsidRDefault="00092EA4" w:rsidP="002E473A">
            <w:pPr>
              <w:rPr>
                <w:lang w:eastAsia="ru-RU"/>
              </w:rPr>
            </w:pPr>
            <w:proofErr w:type="spellStart"/>
            <w:r w:rsidRPr="00D1279E">
              <w:rPr>
                <w:lang w:eastAsia="ru-RU"/>
              </w:rPr>
              <w:t>бюджеты</w:t>
            </w:r>
            <w:proofErr w:type="spellEnd"/>
            <w:r w:rsidRPr="00D1279E">
              <w:rPr>
                <w:lang w:eastAsia="ru-RU"/>
              </w:rPr>
              <w:t xml:space="preserve"> </w:t>
            </w:r>
            <w:proofErr w:type="spellStart"/>
            <w:r w:rsidRPr="00D1279E">
              <w:rPr>
                <w:lang w:eastAsia="ru-RU"/>
              </w:rPr>
              <w:t>муниципальных</w:t>
            </w:r>
            <w:proofErr w:type="spellEnd"/>
            <w:r w:rsidRPr="00D1279E">
              <w:rPr>
                <w:lang w:eastAsia="ru-RU"/>
              </w:rPr>
              <w:t xml:space="preserve"> </w:t>
            </w:r>
            <w:proofErr w:type="spellStart"/>
            <w:r w:rsidRPr="00D1279E">
              <w:rPr>
                <w:lang w:eastAsia="ru-RU"/>
              </w:rPr>
              <w:t>образований</w:t>
            </w:r>
            <w:proofErr w:type="spellEnd"/>
            <w:r w:rsidRPr="00D1279E">
              <w:rPr>
                <w:lang w:eastAsia="ru-RU"/>
              </w:rPr>
              <w:t xml:space="preserve"> (**)</w:t>
            </w:r>
          </w:p>
        </w:tc>
        <w:tc>
          <w:tcPr>
            <w:tcW w:w="132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6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r>
      <w:tr w:rsidR="00092EA4" w:rsidRPr="00D1279E">
        <w:trPr>
          <w:trHeight w:val="300"/>
        </w:trPr>
        <w:tc>
          <w:tcPr>
            <w:tcW w:w="2028" w:type="dxa"/>
            <w:vMerge/>
            <w:tcBorders>
              <w:top w:val="nil"/>
              <w:left w:val="single" w:sz="4" w:space="0" w:color="auto"/>
              <w:bottom w:val="single" w:sz="4" w:space="0" w:color="auto"/>
              <w:right w:val="single" w:sz="4" w:space="0" w:color="auto"/>
            </w:tcBorders>
            <w:vAlign w:val="center"/>
          </w:tcPr>
          <w:p w:rsidR="00092EA4" w:rsidRPr="00D1279E" w:rsidRDefault="00092EA4" w:rsidP="002E473A">
            <w:pPr>
              <w:rPr>
                <w:lang w:eastAsia="ru-RU"/>
              </w:rPr>
            </w:pPr>
          </w:p>
        </w:tc>
        <w:tc>
          <w:tcPr>
            <w:tcW w:w="3480" w:type="dxa"/>
            <w:vMerge/>
            <w:tcBorders>
              <w:top w:val="nil"/>
              <w:left w:val="single" w:sz="4" w:space="0" w:color="auto"/>
              <w:bottom w:val="single" w:sz="4" w:space="0" w:color="auto"/>
              <w:right w:val="single" w:sz="4" w:space="0" w:color="auto"/>
            </w:tcBorders>
            <w:vAlign w:val="center"/>
          </w:tcPr>
          <w:p w:rsidR="00092EA4" w:rsidRPr="00D1279E" w:rsidRDefault="00092EA4" w:rsidP="002E473A">
            <w:pPr>
              <w:rPr>
                <w:lang w:eastAsia="ru-RU"/>
              </w:rPr>
            </w:pPr>
          </w:p>
        </w:tc>
        <w:tc>
          <w:tcPr>
            <w:tcW w:w="5040" w:type="dxa"/>
            <w:tcBorders>
              <w:top w:val="nil"/>
              <w:left w:val="nil"/>
              <w:bottom w:val="single" w:sz="4" w:space="0" w:color="auto"/>
              <w:right w:val="single" w:sz="4" w:space="0" w:color="auto"/>
            </w:tcBorders>
          </w:tcPr>
          <w:p w:rsidR="00092EA4" w:rsidRPr="00D1279E" w:rsidRDefault="00092EA4" w:rsidP="002E473A">
            <w:pPr>
              <w:rPr>
                <w:lang w:eastAsia="ru-RU"/>
              </w:rPr>
            </w:pPr>
            <w:proofErr w:type="spellStart"/>
            <w:r w:rsidRPr="00D1279E">
              <w:rPr>
                <w:lang w:eastAsia="ru-RU"/>
              </w:rPr>
              <w:t>юридические</w:t>
            </w:r>
            <w:proofErr w:type="spellEnd"/>
            <w:r w:rsidRPr="00D1279E">
              <w:rPr>
                <w:lang w:eastAsia="ru-RU"/>
              </w:rPr>
              <w:t xml:space="preserve"> </w:t>
            </w:r>
            <w:proofErr w:type="spellStart"/>
            <w:r w:rsidRPr="00D1279E">
              <w:rPr>
                <w:lang w:eastAsia="ru-RU"/>
              </w:rPr>
              <w:t>лица</w:t>
            </w:r>
            <w:proofErr w:type="spellEnd"/>
          </w:p>
        </w:tc>
        <w:tc>
          <w:tcPr>
            <w:tcW w:w="132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6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r>
      <w:tr w:rsidR="00092EA4" w:rsidRPr="00D1279E">
        <w:trPr>
          <w:trHeight w:val="300"/>
        </w:trPr>
        <w:tc>
          <w:tcPr>
            <w:tcW w:w="2028" w:type="dxa"/>
            <w:tcBorders>
              <w:top w:val="nil"/>
              <w:left w:val="single" w:sz="4" w:space="0" w:color="auto"/>
              <w:bottom w:val="single" w:sz="4" w:space="0" w:color="auto"/>
              <w:right w:val="single" w:sz="4" w:space="0" w:color="auto"/>
            </w:tcBorders>
          </w:tcPr>
          <w:p w:rsidR="00092EA4" w:rsidRPr="00D1279E" w:rsidRDefault="00092EA4" w:rsidP="002E473A">
            <w:pPr>
              <w:rPr>
                <w:lang w:eastAsia="ru-RU"/>
              </w:rPr>
            </w:pPr>
            <w:r w:rsidRPr="00D1279E">
              <w:rPr>
                <w:lang w:eastAsia="ru-RU"/>
              </w:rPr>
              <w:t>…</w:t>
            </w:r>
          </w:p>
        </w:tc>
        <w:tc>
          <w:tcPr>
            <w:tcW w:w="3480" w:type="dxa"/>
            <w:tcBorders>
              <w:top w:val="nil"/>
              <w:left w:val="nil"/>
              <w:bottom w:val="single" w:sz="4" w:space="0" w:color="auto"/>
              <w:right w:val="single" w:sz="4" w:space="0" w:color="auto"/>
            </w:tcBorders>
          </w:tcPr>
          <w:p w:rsidR="00092EA4" w:rsidRPr="00D1279E" w:rsidRDefault="00092EA4" w:rsidP="002E473A">
            <w:pPr>
              <w:rPr>
                <w:lang w:eastAsia="ru-RU"/>
              </w:rPr>
            </w:pPr>
            <w:r w:rsidRPr="00D1279E">
              <w:rPr>
                <w:lang w:eastAsia="ru-RU"/>
              </w:rPr>
              <w:t> </w:t>
            </w:r>
          </w:p>
        </w:tc>
        <w:tc>
          <w:tcPr>
            <w:tcW w:w="5040" w:type="dxa"/>
            <w:tcBorders>
              <w:top w:val="nil"/>
              <w:left w:val="nil"/>
              <w:bottom w:val="single" w:sz="4" w:space="0" w:color="auto"/>
              <w:right w:val="single" w:sz="4" w:space="0" w:color="auto"/>
            </w:tcBorders>
          </w:tcPr>
          <w:p w:rsidR="00092EA4" w:rsidRPr="00D1279E" w:rsidRDefault="00092EA4" w:rsidP="002E473A">
            <w:pPr>
              <w:rPr>
                <w:lang w:eastAsia="ru-RU"/>
              </w:rPr>
            </w:pPr>
            <w:r w:rsidRPr="00D1279E">
              <w:rPr>
                <w:lang w:eastAsia="ru-RU"/>
              </w:rPr>
              <w:t> </w:t>
            </w:r>
          </w:p>
        </w:tc>
        <w:tc>
          <w:tcPr>
            <w:tcW w:w="132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8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c>
          <w:tcPr>
            <w:tcW w:w="1060" w:type="dxa"/>
            <w:tcBorders>
              <w:top w:val="nil"/>
              <w:left w:val="nil"/>
              <w:bottom w:val="single" w:sz="4" w:space="0" w:color="auto"/>
              <w:right w:val="single" w:sz="4" w:space="0" w:color="auto"/>
            </w:tcBorders>
            <w:noWrap/>
          </w:tcPr>
          <w:p w:rsidR="00092EA4" w:rsidRPr="00D1279E" w:rsidRDefault="00092EA4" w:rsidP="002E473A">
            <w:pPr>
              <w:jc w:val="center"/>
              <w:rPr>
                <w:lang w:eastAsia="ru-RU"/>
              </w:rPr>
            </w:pPr>
            <w:r w:rsidRPr="00D1279E">
              <w:rPr>
                <w:lang w:eastAsia="ru-RU"/>
              </w:rPr>
              <w:t> </w:t>
            </w:r>
          </w:p>
        </w:tc>
      </w:tr>
    </w:tbl>
    <w:p w:rsidR="00092EA4" w:rsidRPr="00D1279E" w:rsidRDefault="00092EA4" w:rsidP="002E473A"/>
    <w:p w:rsidR="00092EA4" w:rsidRPr="00D1279E" w:rsidRDefault="00092EA4" w:rsidP="002E473A">
      <w:pPr>
        <w:rPr>
          <w:lang w:val="ru-RU" w:eastAsia="ru-RU"/>
        </w:rPr>
      </w:pPr>
    </w:p>
    <w:p w:rsidR="001556D0" w:rsidRPr="00D1279E" w:rsidRDefault="001556D0" w:rsidP="002E473A">
      <w:pPr>
        <w:rPr>
          <w:lang w:val="ru-RU" w:eastAsia="ru-RU"/>
        </w:rPr>
      </w:pPr>
    </w:p>
    <w:p w:rsidR="00092EA4" w:rsidRPr="00D1279E" w:rsidRDefault="00092EA4" w:rsidP="002E473A">
      <w:pPr>
        <w:rPr>
          <w:lang w:eastAsia="ru-RU"/>
        </w:rPr>
      </w:pPr>
    </w:p>
    <w:p w:rsidR="000762D0" w:rsidRPr="00D1279E" w:rsidRDefault="000762D0" w:rsidP="002E473A">
      <w:pPr>
        <w:pStyle w:val="ConsPlusNormal"/>
        <w:widowControl/>
        <w:ind w:left="5400" w:firstLine="0"/>
        <w:outlineLvl w:val="2"/>
        <w:rPr>
          <w:rFonts w:ascii="Times New Roman" w:hAnsi="Times New Roman" w:cs="Times New Roman"/>
          <w:sz w:val="28"/>
          <w:szCs w:val="28"/>
        </w:rPr>
      </w:pPr>
    </w:p>
    <w:p w:rsidR="000762D0" w:rsidRPr="00D1279E" w:rsidRDefault="000762D0" w:rsidP="002E473A">
      <w:pPr>
        <w:pStyle w:val="ConsPlusNormal"/>
        <w:widowControl/>
        <w:ind w:left="5400" w:firstLine="0"/>
        <w:outlineLvl w:val="2"/>
        <w:rPr>
          <w:rFonts w:ascii="Times New Roman" w:hAnsi="Times New Roman" w:cs="Times New Roman"/>
          <w:sz w:val="22"/>
          <w:szCs w:val="22"/>
        </w:rPr>
      </w:pPr>
    </w:p>
    <w:p w:rsidR="000762D0" w:rsidRPr="00D1279E" w:rsidRDefault="000762D0" w:rsidP="002E473A">
      <w:pPr>
        <w:pStyle w:val="ConsPlusNormal"/>
        <w:widowControl/>
        <w:ind w:left="5400" w:firstLine="0"/>
        <w:outlineLvl w:val="2"/>
        <w:rPr>
          <w:rFonts w:ascii="Times New Roman" w:hAnsi="Times New Roman" w:cs="Times New Roman"/>
          <w:sz w:val="22"/>
          <w:szCs w:val="22"/>
        </w:rPr>
      </w:pPr>
    </w:p>
    <w:p w:rsidR="000762D0" w:rsidRPr="00D1279E" w:rsidRDefault="000762D0" w:rsidP="002E473A">
      <w:pPr>
        <w:rPr>
          <w:lang w:val="ru-RU"/>
        </w:rPr>
      </w:pPr>
    </w:p>
    <w:p w:rsidR="006B2883" w:rsidRPr="00D1279E" w:rsidRDefault="006B2883" w:rsidP="002E473A">
      <w:pPr>
        <w:tabs>
          <w:tab w:val="left" w:pos="8730"/>
        </w:tabs>
        <w:rPr>
          <w:sz w:val="28"/>
          <w:szCs w:val="28"/>
          <w:lang w:val="ru-RU" w:eastAsia="ru-RU"/>
        </w:rPr>
      </w:pPr>
    </w:p>
    <w:p w:rsidR="000762D0" w:rsidRPr="00D1279E" w:rsidRDefault="000762D0" w:rsidP="002E473A">
      <w:pPr>
        <w:tabs>
          <w:tab w:val="left" w:pos="8730"/>
        </w:tabs>
        <w:rPr>
          <w:sz w:val="28"/>
          <w:szCs w:val="28"/>
          <w:lang w:val="ru-RU" w:eastAsia="ru-RU"/>
        </w:rPr>
      </w:pPr>
    </w:p>
    <w:p w:rsidR="000762D0" w:rsidRPr="00D1279E" w:rsidRDefault="000762D0" w:rsidP="002E473A">
      <w:pPr>
        <w:tabs>
          <w:tab w:val="left" w:pos="8730"/>
        </w:tabs>
        <w:rPr>
          <w:sz w:val="28"/>
          <w:szCs w:val="28"/>
          <w:lang w:val="ru-RU" w:eastAsia="ru-RU"/>
        </w:rPr>
      </w:pPr>
    </w:p>
    <w:p w:rsidR="000762D0" w:rsidRPr="00D1279E" w:rsidRDefault="000762D0" w:rsidP="002E473A">
      <w:pPr>
        <w:tabs>
          <w:tab w:val="left" w:pos="8730"/>
        </w:tabs>
        <w:rPr>
          <w:sz w:val="28"/>
          <w:szCs w:val="28"/>
          <w:lang w:val="ru-RU" w:eastAsia="ru-RU"/>
        </w:rPr>
      </w:pPr>
    </w:p>
    <w:p w:rsidR="000762D0" w:rsidRPr="00D1279E" w:rsidRDefault="000762D0" w:rsidP="002E473A">
      <w:pPr>
        <w:tabs>
          <w:tab w:val="left" w:pos="8730"/>
        </w:tabs>
        <w:rPr>
          <w:sz w:val="28"/>
          <w:szCs w:val="28"/>
          <w:lang w:val="ru-RU" w:eastAsia="ru-RU"/>
        </w:rPr>
      </w:pPr>
    </w:p>
    <w:p w:rsidR="000762D0" w:rsidRPr="00D1279E" w:rsidRDefault="000762D0" w:rsidP="002E473A">
      <w:pPr>
        <w:tabs>
          <w:tab w:val="left" w:pos="8730"/>
        </w:tabs>
        <w:rPr>
          <w:sz w:val="28"/>
          <w:szCs w:val="28"/>
          <w:lang w:val="ru-RU" w:eastAsia="ru-RU"/>
        </w:rPr>
      </w:pPr>
    </w:p>
    <w:p w:rsidR="00927736" w:rsidRDefault="00927736" w:rsidP="002E473A">
      <w:pPr>
        <w:tabs>
          <w:tab w:val="left" w:pos="8730"/>
        </w:tabs>
        <w:rPr>
          <w:sz w:val="28"/>
          <w:szCs w:val="28"/>
          <w:lang w:val="ru-RU" w:eastAsia="ru-RU"/>
        </w:rPr>
      </w:pPr>
    </w:p>
    <w:p w:rsidR="00EE2C76" w:rsidRPr="00D1279E" w:rsidRDefault="00EE2C76" w:rsidP="002E473A">
      <w:pPr>
        <w:tabs>
          <w:tab w:val="left" w:pos="8730"/>
        </w:tabs>
        <w:rPr>
          <w:sz w:val="28"/>
          <w:szCs w:val="28"/>
          <w:lang w:val="ru-RU" w:eastAsia="ru-RU"/>
        </w:rPr>
      </w:pPr>
    </w:p>
    <w:p w:rsidR="00092EA4" w:rsidRPr="00D1279E" w:rsidRDefault="00092EA4" w:rsidP="00F611D1">
      <w:pPr>
        <w:pStyle w:val="ConsPlusNormal"/>
        <w:widowControl/>
        <w:ind w:left="8460" w:firstLine="0"/>
        <w:jc w:val="right"/>
        <w:outlineLvl w:val="2"/>
        <w:rPr>
          <w:rFonts w:ascii="Times New Roman" w:hAnsi="Times New Roman" w:cs="Times New Roman"/>
          <w:sz w:val="22"/>
          <w:szCs w:val="22"/>
        </w:rPr>
      </w:pPr>
      <w:r w:rsidRPr="00D1279E">
        <w:rPr>
          <w:rFonts w:ascii="Times New Roman" w:hAnsi="Times New Roman" w:cs="Times New Roman"/>
          <w:sz w:val="22"/>
          <w:szCs w:val="22"/>
        </w:rPr>
        <w:t xml:space="preserve">Приложение № </w:t>
      </w:r>
      <w:r w:rsidR="00424291" w:rsidRPr="00D1279E">
        <w:rPr>
          <w:rFonts w:ascii="Times New Roman" w:hAnsi="Times New Roman" w:cs="Times New Roman"/>
          <w:sz w:val="22"/>
          <w:szCs w:val="22"/>
        </w:rPr>
        <w:t>5</w:t>
      </w:r>
    </w:p>
    <w:p w:rsidR="00927736" w:rsidRPr="00D1279E" w:rsidRDefault="00927736" w:rsidP="00927736">
      <w:pPr>
        <w:autoSpaceDE w:val="0"/>
        <w:autoSpaceDN w:val="0"/>
        <w:adjustRightInd w:val="0"/>
        <w:ind w:left="4680" w:hanging="144"/>
        <w:jc w:val="right"/>
        <w:rPr>
          <w:sz w:val="22"/>
          <w:szCs w:val="22"/>
          <w:lang w:val="ru-RU"/>
        </w:rPr>
      </w:pPr>
      <w:r w:rsidRPr="00D1279E">
        <w:rPr>
          <w:sz w:val="22"/>
          <w:szCs w:val="22"/>
          <w:lang w:val="ru-RU"/>
        </w:rPr>
        <w:t>к Паспорту муниципальной программы</w:t>
      </w:r>
    </w:p>
    <w:p w:rsidR="00927736" w:rsidRPr="00D1279E" w:rsidRDefault="00927736" w:rsidP="00927736">
      <w:pPr>
        <w:autoSpaceDE w:val="0"/>
        <w:autoSpaceDN w:val="0"/>
        <w:adjustRightInd w:val="0"/>
        <w:ind w:left="4680" w:hanging="144"/>
        <w:jc w:val="right"/>
        <w:rPr>
          <w:sz w:val="22"/>
          <w:szCs w:val="22"/>
          <w:lang w:val="ru-RU"/>
        </w:rPr>
      </w:pPr>
      <w:r w:rsidRPr="00D1279E">
        <w:rPr>
          <w:sz w:val="22"/>
          <w:szCs w:val="22"/>
          <w:lang w:val="ru-RU"/>
        </w:rPr>
        <w:t>Кежемского района</w:t>
      </w:r>
    </w:p>
    <w:p w:rsidR="00092EA4" w:rsidRPr="00D1279E" w:rsidRDefault="00092EA4" w:rsidP="002E473A">
      <w:pPr>
        <w:autoSpaceDE w:val="0"/>
        <w:autoSpaceDN w:val="0"/>
        <w:adjustRightInd w:val="0"/>
        <w:ind w:left="8460"/>
        <w:rPr>
          <w:lang w:val="ru-RU"/>
        </w:rPr>
      </w:pPr>
    </w:p>
    <w:p w:rsidR="00092EA4" w:rsidRDefault="00092EA4" w:rsidP="002E473A">
      <w:pPr>
        <w:jc w:val="center"/>
        <w:rPr>
          <w:lang w:val="ru-RU" w:eastAsia="ru-RU"/>
        </w:rPr>
      </w:pPr>
      <w:r w:rsidRPr="00D1279E">
        <w:rPr>
          <w:lang w:val="ru-RU" w:eastAsia="ru-RU"/>
        </w:rPr>
        <w:t xml:space="preserve">Прогноз сводных показателей муниципальных заданий на оказание (выполнение) муниципальных услуг (работ) бюджетными учреждениями по муниципальной программе </w:t>
      </w:r>
    </w:p>
    <w:tbl>
      <w:tblPr>
        <w:tblW w:w="14822" w:type="dxa"/>
        <w:tblLook w:val="00A0" w:firstRow="1" w:lastRow="0" w:firstColumn="1" w:lastColumn="0" w:noHBand="0" w:noVBand="0"/>
      </w:tblPr>
      <w:tblGrid>
        <w:gridCol w:w="3468"/>
        <w:gridCol w:w="916"/>
        <w:gridCol w:w="2040"/>
        <w:gridCol w:w="2542"/>
        <w:gridCol w:w="1058"/>
        <w:gridCol w:w="2256"/>
        <w:gridCol w:w="2542"/>
      </w:tblGrid>
      <w:tr w:rsidR="00092EA4" w:rsidRPr="0030381A">
        <w:trPr>
          <w:trHeight w:val="300"/>
        </w:trPr>
        <w:tc>
          <w:tcPr>
            <w:tcW w:w="3468" w:type="dxa"/>
            <w:vMerge w:val="restart"/>
            <w:tcBorders>
              <w:top w:val="single" w:sz="4" w:space="0" w:color="auto"/>
              <w:left w:val="single" w:sz="4" w:space="0" w:color="auto"/>
              <w:right w:val="single" w:sz="4" w:space="0" w:color="auto"/>
            </w:tcBorders>
            <w:noWrap/>
            <w:vAlign w:val="center"/>
          </w:tcPr>
          <w:p w:rsidR="00092EA4" w:rsidRPr="003C40DE" w:rsidRDefault="00092EA4" w:rsidP="002E473A">
            <w:pPr>
              <w:jc w:val="center"/>
              <w:rPr>
                <w:sz w:val="23"/>
                <w:szCs w:val="23"/>
                <w:lang w:val="ru-RU" w:eastAsia="ru-RU"/>
              </w:rPr>
            </w:pPr>
            <w:r w:rsidRPr="003C40DE">
              <w:rPr>
                <w:sz w:val="23"/>
                <w:szCs w:val="23"/>
                <w:lang w:val="ru-RU" w:eastAsia="ru-RU"/>
              </w:rPr>
              <w:t>Наименование услуги, показателя объема услуги (работы)</w:t>
            </w:r>
          </w:p>
        </w:tc>
        <w:tc>
          <w:tcPr>
            <w:tcW w:w="5498" w:type="dxa"/>
            <w:gridSpan w:val="3"/>
            <w:tcBorders>
              <w:top w:val="single" w:sz="4" w:space="0" w:color="auto"/>
              <w:left w:val="nil"/>
              <w:bottom w:val="single" w:sz="4" w:space="0" w:color="auto"/>
              <w:right w:val="single" w:sz="4" w:space="0" w:color="auto"/>
            </w:tcBorders>
            <w:noWrap/>
            <w:vAlign w:val="center"/>
          </w:tcPr>
          <w:p w:rsidR="00092EA4" w:rsidRPr="003C40DE" w:rsidRDefault="00092EA4" w:rsidP="002E473A">
            <w:pPr>
              <w:jc w:val="center"/>
              <w:rPr>
                <w:sz w:val="23"/>
                <w:szCs w:val="23"/>
                <w:lang w:val="ru-RU"/>
              </w:rPr>
            </w:pPr>
            <w:r w:rsidRPr="003C40DE">
              <w:rPr>
                <w:sz w:val="23"/>
                <w:szCs w:val="23"/>
                <w:lang w:val="ru-RU" w:eastAsia="ru-RU"/>
              </w:rPr>
              <w:t>Значение показателя объема услуги (работы)</w:t>
            </w:r>
          </w:p>
        </w:tc>
        <w:tc>
          <w:tcPr>
            <w:tcW w:w="5856" w:type="dxa"/>
            <w:gridSpan w:val="3"/>
            <w:tcBorders>
              <w:top w:val="single" w:sz="4" w:space="0" w:color="auto"/>
              <w:left w:val="nil"/>
              <w:bottom w:val="single" w:sz="4" w:space="0" w:color="auto"/>
              <w:right w:val="single" w:sz="4" w:space="0" w:color="auto"/>
            </w:tcBorders>
            <w:noWrap/>
            <w:vAlign w:val="center"/>
          </w:tcPr>
          <w:p w:rsidR="00092EA4" w:rsidRPr="003C40DE" w:rsidRDefault="00092EA4" w:rsidP="002E473A">
            <w:pPr>
              <w:jc w:val="center"/>
              <w:rPr>
                <w:sz w:val="23"/>
                <w:szCs w:val="23"/>
                <w:lang w:val="ru-RU" w:eastAsia="ru-RU"/>
              </w:rPr>
            </w:pPr>
            <w:r w:rsidRPr="003C40DE">
              <w:rPr>
                <w:sz w:val="23"/>
                <w:szCs w:val="23"/>
                <w:lang w:val="ru-RU" w:eastAsia="ru-RU"/>
              </w:rPr>
              <w:t>Расходы местного бюджета на оказание (выполнение) муниципальной услуги (работы), тыс. руб.</w:t>
            </w:r>
          </w:p>
        </w:tc>
      </w:tr>
      <w:tr w:rsidR="001556D0" w:rsidRPr="0030381A" w:rsidTr="003C40DE">
        <w:trPr>
          <w:cantSplit/>
          <w:trHeight w:val="1559"/>
        </w:trPr>
        <w:tc>
          <w:tcPr>
            <w:tcW w:w="3468" w:type="dxa"/>
            <w:vMerge/>
            <w:tcBorders>
              <w:left w:val="single" w:sz="4" w:space="0" w:color="auto"/>
              <w:bottom w:val="single" w:sz="4" w:space="0" w:color="auto"/>
              <w:right w:val="single" w:sz="4" w:space="0" w:color="auto"/>
            </w:tcBorders>
            <w:noWrap/>
            <w:vAlign w:val="center"/>
          </w:tcPr>
          <w:p w:rsidR="001556D0" w:rsidRPr="003C40DE" w:rsidRDefault="001556D0" w:rsidP="002E473A">
            <w:pPr>
              <w:jc w:val="center"/>
              <w:rPr>
                <w:sz w:val="23"/>
                <w:szCs w:val="23"/>
                <w:lang w:val="ru-RU" w:eastAsia="ru-RU"/>
              </w:rPr>
            </w:pPr>
          </w:p>
        </w:tc>
        <w:tc>
          <w:tcPr>
            <w:tcW w:w="916" w:type="dxa"/>
            <w:tcBorders>
              <w:top w:val="nil"/>
              <w:left w:val="nil"/>
              <w:bottom w:val="single" w:sz="4" w:space="0" w:color="auto"/>
              <w:right w:val="single" w:sz="4" w:space="0" w:color="auto"/>
            </w:tcBorders>
            <w:noWrap/>
            <w:textDirection w:val="btLr"/>
            <w:vAlign w:val="center"/>
          </w:tcPr>
          <w:p w:rsidR="001556D0" w:rsidRPr="003C40DE" w:rsidRDefault="001556D0" w:rsidP="00551BD1">
            <w:pPr>
              <w:ind w:left="113" w:right="113"/>
              <w:jc w:val="center"/>
              <w:rPr>
                <w:sz w:val="23"/>
                <w:szCs w:val="23"/>
                <w:lang w:eastAsia="ru-RU"/>
              </w:rPr>
            </w:pPr>
            <w:proofErr w:type="spellStart"/>
            <w:r w:rsidRPr="003C40DE">
              <w:rPr>
                <w:sz w:val="23"/>
                <w:szCs w:val="23"/>
              </w:rPr>
              <w:t>Отчетный</w:t>
            </w:r>
            <w:proofErr w:type="spellEnd"/>
            <w:r w:rsidRPr="003C40DE">
              <w:rPr>
                <w:sz w:val="23"/>
                <w:szCs w:val="23"/>
              </w:rPr>
              <w:t xml:space="preserve"> </w:t>
            </w:r>
            <w:proofErr w:type="spellStart"/>
            <w:r w:rsidRPr="003C40DE">
              <w:rPr>
                <w:sz w:val="23"/>
                <w:szCs w:val="23"/>
              </w:rPr>
              <w:t>финансовый</w:t>
            </w:r>
            <w:proofErr w:type="spellEnd"/>
            <w:r w:rsidRPr="003C40DE">
              <w:rPr>
                <w:sz w:val="23"/>
                <w:szCs w:val="23"/>
              </w:rPr>
              <w:t xml:space="preserve"> </w:t>
            </w:r>
            <w:proofErr w:type="spellStart"/>
            <w:r w:rsidRPr="003C40DE">
              <w:rPr>
                <w:sz w:val="23"/>
                <w:szCs w:val="23"/>
              </w:rPr>
              <w:t>год</w:t>
            </w:r>
            <w:proofErr w:type="spellEnd"/>
          </w:p>
        </w:tc>
        <w:tc>
          <w:tcPr>
            <w:tcW w:w="2040" w:type="dxa"/>
            <w:tcBorders>
              <w:top w:val="nil"/>
              <w:left w:val="nil"/>
              <w:bottom w:val="single" w:sz="4" w:space="0" w:color="auto"/>
              <w:right w:val="single" w:sz="4" w:space="0" w:color="auto"/>
            </w:tcBorders>
            <w:noWrap/>
            <w:textDirection w:val="btLr"/>
            <w:vAlign w:val="center"/>
          </w:tcPr>
          <w:p w:rsidR="001556D0" w:rsidRPr="003C40DE" w:rsidRDefault="001556D0" w:rsidP="00551BD1">
            <w:pPr>
              <w:ind w:left="113" w:right="113"/>
              <w:jc w:val="center"/>
              <w:rPr>
                <w:sz w:val="23"/>
                <w:szCs w:val="23"/>
                <w:lang w:val="ru-RU" w:eastAsia="ru-RU"/>
              </w:rPr>
            </w:pPr>
            <w:r w:rsidRPr="003C40DE">
              <w:rPr>
                <w:sz w:val="23"/>
                <w:szCs w:val="23"/>
                <w:lang w:val="ru-RU"/>
              </w:rPr>
              <w:t>Текущий финансовый год</w:t>
            </w:r>
            <w:r w:rsidR="00743711" w:rsidRPr="003C40DE">
              <w:rPr>
                <w:sz w:val="23"/>
                <w:szCs w:val="23"/>
                <w:lang w:val="ru-RU"/>
              </w:rPr>
              <w:t xml:space="preserve"> (план очередного финансового года)</w:t>
            </w:r>
          </w:p>
        </w:tc>
        <w:tc>
          <w:tcPr>
            <w:tcW w:w="2542" w:type="dxa"/>
            <w:tcBorders>
              <w:top w:val="nil"/>
              <w:left w:val="nil"/>
              <w:bottom w:val="single" w:sz="4" w:space="0" w:color="auto"/>
              <w:right w:val="single" w:sz="4" w:space="0" w:color="auto"/>
            </w:tcBorders>
            <w:noWrap/>
            <w:textDirection w:val="btLr"/>
            <w:vAlign w:val="center"/>
          </w:tcPr>
          <w:p w:rsidR="001556D0" w:rsidRPr="003C40DE" w:rsidRDefault="001556D0" w:rsidP="00743711">
            <w:pPr>
              <w:ind w:left="113" w:right="113"/>
              <w:jc w:val="center"/>
              <w:rPr>
                <w:strike/>
                <w:sz w:val="23"/>
                <w:szCs w:val="23"/>
                <w:lang w:val="ru-RU" w:eastAsia="ru-RU"/>
              </w:rPr>
            </w:pPr>
            <w:r w:rsidRPr="003C40DE">
              <w:rPr>
                <w:sz w:val="23"/>
                <w:szCs w:val="23"/>
                <w:lang w:val="ru-RU"/>
              </w:rPr>
              <w:t>Очередной финансовый год</w:t>
            </w:r>
            <w:r w:rsidR="00743711" w:rsidRPr="003C40DE">
              <w:rPr>
                <w:sz w:val="23"/>
                <w:szCs w:val="23"/>
                <w:lang w:val="ru-RU"/>
              </w:rPr>
              <w:t xml:space="preserve"> (факт очередного финансового года)</w:t>
            </w:r>
          </w:p>
        </w:tc>
        <w:tc>
          <w:tcPr>
            <w:tcW w:w="1058" w:type="dxa"/>
            <w:tcBorders>
              <w:top w:val="nil"/>
              <w:left w:val="nil"/>
              <w:bottom w:val="single" w:sz="4" w:space="0" w:color="auto"/>
              <w:right w:val="single" w:sz="4" w:space="0" w:color="auto"/>
            </w:tcBorders>
            <w:noWrap/>
            <w:textDirection w:val="btLr"/>
            <w:vAlign w:val="center"/>
          </w:tcPr>
          <w:p w:rsidR="001556D0" w:rsidRPr="003C40DE" w:rsidRDefault="001556D0" w:rsidP="00551BD1">
            <w:pPr>
              <w:ind w:left="113" w:right="113"/>
              <w:jc w:val="center"/>
              <w:rPr>
                <w:sz w:val="23"/>
                <w:szCs w:val="23"/>
                <w:lang w:eastAsia="ru-RU"/>
              </w:rPr>
            </w:pPr>
            <w:proofErr w:type="spellStart"/>
            <w:r w:rsidRPr="003C40DE">
              <w:rPr>
                <w:sz w:val="23"/>
                <w:szCs w:val="23"/>
              </w:rPr>
              <w:t>Отчетный</w:t>
            </w:r>
            <w:proofErr w:type="spellEnd"/>
            <w:r w:rsidRPr="003C40DE">
              <w:rPr>
                <w:sz w:val="23"/>
                <w:szCs w:val="23"/>
              </w:rPr>
              <w:t xml:space="preserve"> </w:t>
            </w:r>
            <w:proofErr w:type="spellStart"/>
            <w:r w:rsidRPr="003C40DE">
              <w:rPr>
                <w:sz w:val="23"/>
                <w:szCs w:val="23"/>
              </w:rPr>
              <w:t>финансовый</w:t>
            </w:r>
            <w:proofErr w:type="spellEnd"/>
            <w:r w:rsidRPr="003C40DE">
              <w:rPr>
                <w:sz w:val="23"/>
                <w:szCs w:val="23"/>
              </w:rPr>
              <w:t xml:space="preserve"> </w:t>
            </w:r>
            <w:proofErr w:type="spellStart"/>
            <w:r w:rsidRPr="003C40DE">
              <w:rPr>
                <w:sz w:val="23"/>
                <w:szCs w:val="23"/>
              </w:rPr>
              <w:t>год</w:t>
            </w:r>
            <w:proofErr w:type="spellEnd"/>
          </w:p>
        </w:tc>
        <w:tc>
          <w:tcPr>
            <w:tcW w:w="2256" w:type="dxa"/>
            <w:tcBorders>
              <w:top w:val="nil"/>
              <w:left w:val="nil"/>
              <w:bottom w:val="single" w:sz="4" w:space="0" w:color="auto"/>
              <w:right w:val="single" w:sz="4" w:space="0" w:color="auto"/>
            </w:tcBorders>
            <w:noWrap/>
            <w:textDirection w:val="btLr"/>
            <w:vAlign w:val="center"/>
          </w:tcPr>
          <w:p w:rsidR="001556D0" w:rsidRPr="003C40DE" w:rsidRDefault="001F0D8B" w:rsidP="00551BD1">
            <w:pPr>
              <w:ind w:left="113" w:right="113"/>
              <w:jc w:val="center"/>
              <w:rPr>
                <w:sz w:val="23"/>
                <w:szCs w:val="23"/>
                <w:lang w:val="ru-RU" w:eastAsia="ru-RU"/>
              </w:rPr>
            </w:pPr>
            <w:r w:rsidRPr="003C40DE">
              <w:rPr>
                <w:sz w:val="23"/>
                <w:szCs w:val="23"/>
                <w:lang w:val="ru-RU"/>
              </w:rPr>
              <w:t>Текущий финансовый год (план очередного финансового года)</w:t>
            </w:r>
          </w:p>
        </w:tc>
        <w:tc>
          <w:tcPr>
            <w:tcW w:w="2542" w:type="dxa"/>
            <w:tcBorders>
              <w:top w:val="nil"/>
              <w:left w:val="nil"/>
              <w:bottom w:val="single" w:sz="4" w:space="0" w:color="auto"/>
              <w:right w:val="single" w:sz="4" w:space="0" w:color="auto"/>
            </w:tcBorders>
            <w:noWrap/>
            <w:textDirection w:val="btLr"/>
            <w:vAlign w:val="center"/>
          </w:tcPr>
          <w:p w:rsidR="001556D0" w:rsidRPr="003C40DE" w:rsidRDefault="001F0D8B" w:rsidP="00551BD1">
            <w:pPr>
              <w:ind w:left="113" w:right="113"/>
              <w:jc w:val="center"/>
              <w:rPr>
                <w:strike/>
                <w:sz w:val="23"/>
                <w:szCs w:val="23"/>
                <w:lang w:val="ru-RU" w:eastAsia="ru-RU"/>
              </w:rPr>
            </w:pPr>
            <w:r w:rsidRPr="003C40DE">
              <w:rPr>
                <w:sz w:val="23"/>
                <w:szCs w:val="23"/>
                <w:lang w:val="ru-RU"/>
              </w:rPr>
              <w:t>Очередной финансовый год (факт очередного финансового года)</w:t>
            </w:r>
          </w:p>
        </w:tc>
      </w:tr>
      <w:tr w:rsidR="00092EA4" w:rsidRPr="0030381A">
        <w:trPr>
          <w:trHeight w:val="300"/>
        </w:trPr>
        <w:tc>
          <w:tcPr>
            <w:tcW w:w="14822" w:type="dxa"/>
            <w:gridSpan w:val="7"/>
            <w:tcBorders>
              <w:top w:val="single" w:sz="4" w:space="0" w:color="auto"/>
              <w:left w:val="single" w:sz="4" w:space="0" w:color="auto"/>
              <w:bottom w:val="single" w:sz="4" w:space="0" w:color="auto"/>
              <w:right w:val="single" w:sz="4" w:space="0" w:color="auto"/>
            </w:tcBorders>
          </w:tcPr>
          <w:p w:rsidR="00092EA4" w:rsidRPr="003C40DE" w:rsidRDefault="00092EA4" w:rsidP="002E473A">
            <w:pPr>
              <w:rPr>
                <w:sz w:val="23"/>
                <w:szCs w:val="23"/>
                <w:lang w:val="ru-RU" w:eastAsia="ru-RU"/>
              </w:rPr>
            </w:pPr>
            <w:r w:rsidRPr="003C40DE">
              <w:rPr>
                <w:sz w:val="23"/>
                <w:szCs w:val="23"/>
                <w:lang w:val="ru-RU" w:eastAsia="ru-RU"/>
              </w:rPr>
              <w:t>Наименование услуги (работы) и ее содержание:</w:t>
            </w:r>
          </w:p>
        </w:tc>
      </w:tr>
      <w:tr w:rsidR="001556D0" w:rsidRPr="003C40DE" w:rsidTr="003B1237">
        <w:trPr>
          <w:trHeight w:val="300"/>
        </w:trPr>
        <w:tc>
          <w:tcPr>
            <w:tcW w:w="3468" w:type="dxa"/>
            <w:tcBorders>
              <w:top w:val="single" w:sz="4" w:space="0" w:color="auto"/>
              <w:left w:val="single" w:sz="4" w:space="0" w:color="auto"/>
              <w:bottom w:val="single" w:sz="4" w:space="0" w:color="auto"/>
              <w:right w:val="single" w:sz="4" w:space="0" w:color="auto"/>
            </w:tcBorders>
          </w:tcPr>
          <w:p w:rsidR="001556D0" w:rsidRPr="003C40DE" w:rsidRDefault="001556D0" w:rsidP="002E473A">
            <w:pPr>
              <w:rPr>
                <w:sz w:val="23"/>
                <w:szCs w:val="23"/>
                <w:lang w:eastAsia="ru-RU"/>
              </w:rPr>
            </w:pPr>
            <w:proofErr w:type="spellStart"/>
            <w:r w:rsidRPr="003C40DE">
              <w:rPr>
                <w:sz w:val="23"/>
                <w:szCs w:val="23"/>
                <w:lang w:eastAsia="ru-RU"/>
              </w:rPr>
              <w:t>Показатель</w:t>
            </w:r>
            <w:proofErr w:type="spellEnd"/>
            <w:r w:rsidRPr="003C40DE">
              <w:rPr>
                <w:sz w:val="23"/>
                <w:szCs w:val="23"/>
                <w:lang w:eastAsia="ru-RU"/>
              </w:rPr>
              <w:t xml:space="preserve"> </w:t>
            </w:r>
            <w:proofErr w:type="spellStart"/>
            <w:r w:rsidRPr="003C40DE">
              <w:rPr>
                <w:sz w:val="23"/>
                <w:szCs w:val="23"/>
                <w:lang w:eastAsia="ru-RU"/>
              </w:rPr>
              <w:t>объема</w:t>
            </w:r>
            <w:proofErr w:type="spellEnd"/>
            <w:r w:rsidRPr="003C40DE">
              <w:rPr>
                <w:sz w:val="23"/>
                <w:szCs w:val="23"/>
                <w:lang w:eastAsia="ru-RU"/>
              </w:rPr>
              <w:t xml:space="preserve"> </w:t>
            </w:r>
            <w:proofErr w:type="spellStart"/>
            <w:r w:rsidRPr="003C40DE">
              <w:rPr>
                <w:sz w:val="23"/>
                <w:szCs w:val="23"/>
                <w:lang w:eastAsia="ru-RU"/>
              </w:rPr>
              <w:t>услуги</w:t>
            </w:r>
            <w:proofErr w:type="spellEnd"/>
            <w:r w:rsidRPr="003C40DE">
              <w:rPr>
                <w:sz w:val="23"/>
                <w:szCs w:val="23"/>
                <w:lang w:eastAsia="ru-RU"/>
              </w:rPr>
              <w:t xml:space="preserve"> (</w:t>
            </w:r>
            <w:proofErr w:type="spellStart"/>
            <w:r w:rsidRPr="003C40DE">
              <w:rPr>
                <w:sz w:val="23"/>
                <w:szCs w:val="23"/>
                <w:lang w:eastAsia="ru-RU"/>
              </w:rPr>
              <w:t>работы</w:t>
            </w:r>
            <w:proofErr w:type="spellEnd"/>
            <w:r w:rsidRPr="003C40DE">
              <w:rPr>
                <w:sz w:val="23"/>
                <w:szCs w:val="23"/>
                <w:lang w:eastAsia="ru-RU"/>
              </w:rPr>
              <w:t>):</w:t>
            </w:r>
          </w:p>
        </w:tc>
        <w:tc>
          <w:tcPr>
            <w:tcW w:w="916" w:type="dxa"/>
            <w:tcBorders>
              <w:top w:val="nil"/>
              <w:left w:val="nil"/>
              <w:bottom w:val="single" w:sz="4" w:space="0" w:color="auto"/>
              <w:right w:val="nil"/>
            </w:tcBorders>
            <w:noWrap/>
          </w:tcPr>
          <w:p w:rsidR="001556D0" w:rsidRPr="003C40DE" w:rsidRDefault="001556D0" w:rsidP="002E473A">
            <w:pPr>
              <w:jc w:val="center"/>
              <w:rPr>
                <w:sz w:val="23"/>
                <w:szCs w:val="23"/>
                <w:lang w:eastAsia="ru-RU"/>
              </w:rPr>
            </w:pPr>
          </w:p>
        </w:tc>
        <w:tc>
          <w:tcPr>
            <w:tcW w:w="2040" w:type="dxa"/>
            <w:tcBorders>
              <w:top w:val="nil"/>
              <w:left w:val="single" w:sz="4" w:space="0" w:color="auto"/>
              <w:bottom w:val="single" w:sz="4" w:space="0" w:color="auto"/>
              <w:right w:val="single" w:sz="4" w:space="0" w:color="auto"/>
            </w:tcBorders>
            <w:noWrap/>
          </w:tcPr>
          <w:p w:rsidR="001556D0" w:rsidRPr="003C40DE" w:rsidRDefault="001556D0" w:rsidP="002E473A">
            <w:pPr>
              <w:jc w:val="center"/>
              <w:rPr>
                <w:sz w:val="23"/>
                <w:szCs w:val="23"/>
                <w:lang w:eastAsia="ru-RU"/>
              </w:rPr>
            </w:pPr>
          </w:p>
        </w:tc>
        <w:tc>
          <w:tcPr>
            <w:tcW w:w="2542" w:type="dxa"/>
            <w:tcBorders>
              <w:top w:val="nil"/>
              <w:left w:val="nil"/>
              <w:bottom w:val="single" w:sz="4" w:space="0" w:color="auto"/>
              <w:right w:val="single" w:sz="4" w:space="0" w:color="auto"/>
            </w:tcBorders>
            <w:noWrap/>
          </w:tcPr>
          <w:p w:rsidR="001556D0" w:rsidRPr="003C40DE" w:rsidRDefault="001556D0" w:rsidP="002E473A">
            <w:pPr>
              <w:jc w:val="center"/>
              <w:rPr>
                <w:sz w:val="23"/>
                <w:szCs w:val="23"/>
                <w:lang w:eastAsia="ru-RU"/>
              </w:rPr>
            </w:pPr>
          </w:p>
        </w:tc>
        <w:tc>
          <w:tcPr>
            <w:tcW w:w="1058" w:type="dxa"/>
            <w:tcBorders>
              <w:top w:val="nil"/>
              <w:left w:val="single" w:sz="4" w:space="0" w:color="auto"/>
              <w:bottom w:val="single" w:sz="4" w:space="0" w:color="auto"/>
              <w:right w:val="nil"/>
            </w:tcBorders>
            <w:noWrap/>
          </w:tcPr>
          <w:p w:rsidR="001556D0" w:rsidRPr="003C40DE" w:rsidRDefault="001556D0" w:rsidP="002E473A">
            <w:pPr>
              <w:jc w:val="center"/>
              <w:rPr>
                <w:sz w:val="23"/>
                <w:szCs w:val="23"/>
                <w:lang w:eastAsia="ru-RU"/>
              </w:rPr>
            </w:pPr>
          </w:p>
        </w:tc>
        <w:tc>
          <w:tcPr>
            <w:tcW w:w="2256" w:type="dxa"/>
            <w:tcBorders>
              <w:top w:val="nil"/>
              <w:left w:val="single" w:sz="4" w:space="0" w:color="auto"/>
              <w:bottom w:val="single" w:sz="4" w:space="0" w:color="auto"/>
              <w:right w:val="single" w:sz="4" w:space="0" w:color="auto"/>
            </w:tcBorders>
            <w:noWrap/>
          </w:tcPr>
          <w:p w:rsidR="001556D0" w:rsidRPr="003C40DE" w:rsidRDefault="001556D0" w:rsidP="002E473A">
            <w:pPr>
              <w:jc w:val="center"/>
              <w:rPr>
                <w:sz w:val="23"/>
                <w:szCs w:val="23"/>
                <w:lang w:eastAsia="ru-RU"/>
              </w:rPr>
            </w:pPr>
          </w:p>
        </w:tc>
        <w:tc>
          <w:tcPr>
            <w:tcW w:w="2542" w:type="dxa"/>
            <w:tcBorders>
              <w:top w:val="nil"/>
              <w:left w:val="nil"/>
              <w:bottom w:val="single" w:sz="4" w:space="0" w:color="auto"/>
              <w:right w:val="single" w:sz="4" w:space="0" w:color="auto"/>
            </w:tcBorders>
            <w:noWrap/>
          </w:tcPr>
          <w:p w:rsidR="001556D0" w:rsidRPr="003C40DE" w:rsidRDefault="001556D0" w:rsidP="002E473A">
            <w:pPr>
              <w:jc w:val="center"/>
              <w:rPr>
                <w:sz w:val="23"/>
                <w:szCs w:val="23"/>
                <w:lang w:eastAsia="ru-RU"/>
              </w:rPr>
            </w:pPr>
          </w:p>
        </w:tc>
      </w:tr>
      <w:tr w:rsidR="001556D0" w:rsidRPr="003C40DE" w:rsidTr="003B1237">
        <w:trPr>
          <w:trHeight w:val="300"/>
        </w:trPr>
        <w:tc>
          <w:tcPr>
            <w:tcW w:w="3468" w:type="dxa"/>
            <w:tcBorders>
              <w:top w:val="single" w:sz="4" w:space="0" w:color="auto"/>
              <w:left w:val="single" w:sz="4" w:space="0" w:color="auto"/>
              <w:bottom w:val="single" w:sz="4" w:space="0" w:color="auto"/>
              <w:right w:val="single" w:sz="4" w:space="0" w:color="auto"/>
            </w:tcBorders>
          </w:tcPr>
          <w:p w:rsidR="001556D0" w:rsidRPr="003C40DE" w:rsidRDefault="001556D0" w:rsidP="002E473A">
            <w:pPr>
              <w:rPr>
                <w:sz w:val="23"/>
                <w:szCs w:val="23"/>
                <w:lang w:eastAsia="ru-RU"/>
              </w:rPr>
            </w:pPr>
            <w:proofErr w:type="spellStart"/>
            <w:r w:rsidRPr="003C40DE">
              <w:rPr>
                <w:sz w:val="23"/>
                <w:szCs w:val="23"/>
                <w:lang w:eastAsia="ru-RU"/>
              </w:rPr>
              <w:t>Подпрограмма</w:t>
            </w:r>
            <w:proofErr w:type="spellEnd"/>
            <w:r w:rsidRPr="003C40DE">
              <w:rPr>
                <w:sz w:val="23"/>
                <w:szCs w:val="23"/>
                <w:lang w:eastAsia="ru-RU"/>
              </w:rPr>
              <w:t xml:space="preserve"> 1 </w:t>
            </w:r>
          </w:p>
        </w:tc>
        <w:tc>
          <w:tcPr>
            <w:tcW w:w="916" w:type="dxa"/>
            <w:tcBorders>
              <w:top w:val="nil"/>
              <w:left w:val="nil"/>
              <w:bottom w:val="single" w:sz="4" w:space="0" w:color="auto"/>
              <w:right w:val="nil"/>
            </w:tcBorders>
            <w:noWrap/>
          </w:tcPr>
          <w:p w:rsidR="001556D0" w:rsidRPr="003C40DE" w:rsidRDefault="001556D0" w:rsidP="002E473A">
            <w:pPr>
              <w:jc w:val="center"/>
              <w:rPr>
                <w:sz w:val="23"/>
                <w:szCs w:val="23"/>
                <w:lang w:eastAsia="ru-RU"/>
              </w:rPr>
            </w:pPr>
            <w:r w:rsidRPr="003C40DE">
              <w:rPr>
                <w:sz w:val="23"/>
                <w:szCs w:val="23"/>
                <w:lang w:eastAsia="ru-RU"/>
              </w:rPr>
              <w:t> </w:t>
            </w:r>
          </w:p>
        </w:tc>
        <w:tc>
          <w:tcPr>
            <w:tcW w:w="2040" w:type="dxa"/>
            <w:tcBorders>
              <w:top w:val="nil"/>
              <w:left w:val="single" w:sz="4" w:space="0" w:color="auto"/>
              <w:bottom w:val="single" w:sz="4" w:space="0" w:color="auto"/>
              <w:right w:val="single" w:sz="4" w:space="0" w:color="auto"/>
            </w:tcBorders>
            <w:noWrap/>
          </w:tcPr>
          <w:p w:rsidR="001556D0" w:rsidRPr="003C40DE" w:rsidRDefault="001556D0" w:rsidP="002E473A">
            <w:pPr>
              <w:jc w:val="center"/>
              <w:rPr>
                <w:sz w:val="23"/>
                <w:szCs w:val="23"/>
                <w:lang w:eastAsia="ru-RU"/>
              </w:rPr>
            </w:pPr>
            <w:r w:rsidRPr="003C40DE">
              <w:rPr>
                <w:sz w:val="23"/>
                <w:szCs w:val="23"/>
                <w:lang w:eastAsia="ru-RU"/>
              </w:rPr>
              <w:t> </w:t>
            </w:r>
          </w:p>
          <w:p w:rsidR="001556D0" w:rsidRPr="003C40DE" w:rsidRDefault="001556D0" w:rsidP="002E473A">
            <w:pPr>
              <w:jc w:val="center"/>
              <w:rPr>
                <w:sz w:val="23"/>
                <w:szCs w:val="23"/>
                <w:lang w:eastAsia="ru-RU"/>
              </w:rPr>
            </w:pPr>
            <w:r w:rsidRPr="003C40DE">
              <w:rPr>
                <w:sz w:val="23"/>
                <w:szCs w:val="23"/>
                <w:lang w:eastAsia="ru-RU"/>
              </w:rPr>
              <w:t> </w:t>
            </w:r>
          </w:p>
        </w:tc>
        <w:tc>
          <w:tcPr>
            <w:tcW w:w="2542" w:type="dxa"/>
            <w:tcBorders>
              <w:top w:val="nil"/>
              <w:left w:val="nil"/>
              <w:bottom w:val="single" w:sz="4" w:space="0" w:color="auto"/>
              <w:right w:val="single" w:sz="4" w:space="0" w:color="auto"/>
            </w:tcBorders>
            <w:noWrap/>
          </w:tcPr>
          <w:p w:rsidR="001556D0" w:rsidRPr="003C40DE" w:rsidRDefault="001556D0" w:rsidP="002E473A">
            <w:pPr>
              <w:jc w:val="center"/>
              <w:rPr>
                <w:sz w:val="23"/>
                <w:szCs w:val="23"/>
                <w:lang w:eastAsia="ru-RU"/>
              </w:rPr>
            </w:pPr>
            <w:r w:rsidRPr="003C40DE">
              <w:rPr>
                <w:sz w:val="23"/>
                <w:szCs w:val="23"/>
                <w:lang w:eastAsia="ru-RU"/>
              </w:rPr>
              <w:t> </w:t>
            </w:r>
          </w:p>
          <w:p w:rsidR="001556D0" w:rsidRPr="003C40DE" w:rsidRDefault="001556D0" w:rsidP="002E473A">
            <w:pPr>
              <w:jc w:val="center"/>
              <w:rPr>
                <w:sz w:val="23"/>
                <w:szCs w:val="23"/>
                <w:lang w:eastAsia="ru-RU"/>
              </w:rPr>
            </w:pPr>
            <w:r w:rsidRPr="003C40DE">
              <w:rPr>
                <w:sz w:val="23"/>
                <w:szCs w:val="23"/>
                <w:lang w:eastAsia="ru-RU"/>
              </w:rPr>
              <w:t> </w:t>
            </w:r>
          </w:p>
        </w:tc>
        <w:tc>
          <w:tcPr>
            <w:tcW w:w="1058" w:type="dxa"/>
            <w:tcBorders>
              <w:top w:val="nil"/>
              <w:left w:val="single" w:sz="4" w:space="0" w:color="auto"/>
              <w:bottom w:val="single" w:sz="4" w:space="0" w:color="auto"/>
              <w:right w:val="nil"/>
            </w:tcBorders>
            <w:noWrap/>
          </w:tcPr>
          <w:p w:rsidR="001556D0" w:rsidRPr="003C40DE" w:rsidRDefault="001556D0" w:rsidP="002E473A">
            <w:pPr>
              <w:jc w:val="center"/>
              <w:rPr>
                <w:sz w:val="23"/>
                <w:szCs w:val="23"/>
                <w:lang w:eastAsia="ru-RU"/>
              </w:rPr>
            </w:pPr>
            <w:r w:rsidRPr="003C40DE">
              <w:rPr>
                <w:sz w:val="23"/>
                <w:szCs w:val="23"/>
                <w:lang w:eastAsia="ru-RU"/>
              </w:rPr>
              <w:t> </w:t>
            </w:r>
          </w:p>
        </w:tc>
        <w:tc>
          <w:tcPr>
            <w:tcW w:w="2256" w:type="dxa"/>
            <w:tcBorders>
              <w:top w:val="nil"/>
              <w:left w:val="single" w:sz="4" w:space="0" w:color="auto"/>
              <w:bottom w:val="single" w:sz="4" w:space="0" w:color="auto"/>
              <w:right w:val="single" w:sz="4" w:space="0" w:color="auto"/>
            </w:tcBorders>
            <w:noWrap/>
          </w:tcPr>
          <w:p w:rsidR="001556D0" w:rsidRPr="003C40DE" w:rsidRDefault="001556D0" w:rsidP="002E473A">
            <w:pPr>
              <w:jc w:val="center"/>
              <w:rPr>
                <w:sz w:val="23"/>
                <w:szCs w:val="23"/>
                <w:lang w:eastAsia="ru-RU"/>
              </w:rPr>
            </w:pPr>
            <w:r w:rsidRPr="003C40DE">
              <w:rPr>
                <w:sz w:val="23"/>
                <w:szCs w:val="23"/>
                <w:lang w:eastAsia="ru-RU"/>
              </w:rPr>
              <w:t> </w:t>
            </w:r>
          </w:p>
          <w:p w:rsidR="001556D0" w:rsidRPr="003C40DE" w:rsidRDefault="001556D0" w:rsidP="002E473A">
            <w:pPr>
              <w:jc w:val="center"/>
              <w:rPr>
                <w:sz w:val="23"/>
                <w:szCs w:val="23"/>
                <w:lang w:eastAsia="ru-RU"/>
              </w:rPr>
            </w:pPr>
            <w:r w:rsidRPr="003C40DE">
              <w:rPr>
                <w:sz w:val="23"/>
                <w:szCs w:val="23"/>
                <w:lang w:eastAsia="ru-RU"/>
              </w:rPr>
              <w:t> </w:t>
            </w:r>
          </w:p>
        </w:tc>
        <w:tc>
          <w:tcPr>
            <w:tcW w:w="2542" w:type="dxa"/>
            <w:tcBorders>
              <w:top w:val="nil"/>
              <w:left w:val="nil"/>
              <w:bottom w:val="single" w:sz="4" w:space="0" w:color="auto"/>
              <w:right w:val="single" w:sz="4" w:space="0" w:color="auto"/>
            </w:tcBorders>
            <w:noWrap/>
          </w:tcPr>
          <w:p w:rsidR="001556D0" w:rsidRPr="003C40DE" w:rsidRDefault="001556D0" w:rsidP="002E473A">
            <w:pPr>
              <w:jc w:val="center"/>
              <w:rPr>
                <w:sz w:val="23"/>
                <w:szCs w:val="23"/>
                <w:lang w:eastAsia="ru-RU"/>
              </w:rPr>
            </w:pPr>
            <w:r w:rsidRPr="003C40DE">
              <w:rPr>
                <w:sz w:val="23"/>
                <w:szCs w:val="23"/>
                <w:lang w:eastAsia="ru-RU"/>
              </w:rPr>
              <w:t> </w:t>
            </w:r>
          </w:p>
          <w:p w:rsidR="001556D0" w:rsidRPr="003C40DE" w:rsidRDefault="001556D0" w:rsidP="002E473A">
            <w:pPr>
              <w:jc w:val="center"/>
              <w:rPr>
                <w:sz w:val="23"/>
                <w:szCs w:val="23"/>
                <w:lang w:eastAsia="ru-RU"/>
              </w:rPr>
            </w:pPr>
            <w:r w:rsidRPr="003C40DE">
              <w:rPr>
                <w:sz w:val="23"/>
                <w:szCs w:val="23"/>
                <w:lang w:eastAsia="ru-RU"/>
              </w:rPr>
              <w:t> </w:t>
            </w:r>
          </w:p>
        </w:tc>
      </w:tr>
      <w:tr w:rsidR="001556D0" w:rsidRPr="003C40DE" w:rsidTr="003B1237">
        <w:trPr>
          <w:trHeight w:val="300"/>
        </w:trPr>
        <w:tc>
          <w:tcPr>
            <w:tcW w:w="3468" w:type="dxa"/>
            <w:tcBorders>
              <w:top w:val="nil"/>
              <w:left w:val="single" w:sz="4" w:space="0" w:color="auto"/>
              <w:bottom w:val="single" w:sz="4" w:space="0" w:color="auto"/>
              <w:right w:val="single" w:sz="4" w:space="0" w:color="auto"/>
            </w:tcBorders>
          </w:tcPr>
          <w:p w:rsidR="001556D0" w:rsidRPr="003C40DE" w:rsidRDefault="001556D0" w:rsidP="002E473A">
            <w:pPr>
              <w:rPr>
                <w:sz w:val="23"/>
                <w:szCs w:val="23"/>
                <w:lang w:eastAsia="ru-RU"/>
              </w:rPr>
            </w:pPr>
            <w:proofErr w:type="spellStart"/>
            <w:r w:rsidRPr="003C40DE">
              <w:rPr>
                <w:sz w:val="23"/>
                <w:szCs w:val="23"/>
                <w:lang w:eastAsia="ru-RU"/>
              </w:rPr>
              <w:t>Основное</w:t>
            </w:r>
            <w:proofErr w:type="spellEnd"/>
            <w:r w:rsidRPr="003C40DE">
              <w:rPr>
                <w:sz w:val="23"/>
                <w:szCs w:val="23"/>
                <w:lang w:eastAsia="ru-RU"/>
              </w:rPr>
              <w:t xml:space="preserve"> </w:t>
            </w:r>
            <w:proofErr w:type="spellStart"/>
            <w:r w:rsidRPr="003C40DE">
              <w:rPr>
                <w:sz w:val="23"/>
                <w:szCs w:val="23"/>
                <w:lang w:eastAsia="ru-RU"/>
              </w:rPr>
              <w:t>мероприятие</w:t>
            </w:r>
            <w:proofErr w:type="spellEnd"/>
            <w:r w:rsidRPr="003C40DE">
              <w:rPr>
                <w:sz w:val="23"/>
                <w:szCs w:val="23"/>
                <w:lang w:eastAsia="ru-RU"/>
              </w:rPr>
              <w:t xml:space="preserve"> 1.1</w:t>
            </w:r>
          </w:p>
        </w:tc>
        <w:tc>
          <w:tcPr>
            <w:tcW w:w="916" w:type="dxa"/>
            <w:tcBorders>
              <w:top w:val="nil"/>
              <w:left w:val="nil"/>
              <w:bottom w:val="single" w:sz="4" w:space="0" w:color="auto"/>
              <w:right w:val="nil"/>
            </w:tcBorders>
            <w:noWrap/>
          </w:tcPr>
          <w:p w:rsidR="001556D0" w:rsidRPr="003C40DE" w:rsidRDefault="001556D0" w:rsidP="002E473A">
            <w:pPr>
              <w:jc w:val="center"/>
              <w:rPr>
                <w:sz w:val="23"/>
                <w:szCs w:val="23"/>
                <w:lang w:eastAsia="ru-RU"/>
              </w:rPr>
            </w:pPr>
            <w:r w:rsidRPr="003C40DE">
              <w:rPr>
                <w:sz w:val="23"/>
                <w:szCs w:val="23"/>
                <w:lang w:eastAsia="ru-RU"/>
              </w:rPr>
              <w:t> </w:t>
            </w:r>
          </w:p>
        </w:tc>
        <w:tc>
          <w:tcPr>
            <w:tcW w:w="2040" w:type="dxa"/>
            <w:tcBorders>
              <w:top w:val="nil"/>
              <w:left w:val="single" w:sz="4" w:space="0" w:color="auto"/>
              <w:bottom w:val="single" w:sz="4" w:space="0" w:color="auto"/>
              <w:right w:val="single" w:sz="4" w:space="0" w:color="auto"/>
            </w:tcBorders>
            <w:noWrap/>
          </w:tcPr>
          <w:p w:rsidR="001556D0" w:rsidRPr="003C40DE" w:rsidRDefault="001556D0" w:rsidP="002E473A">
            <w:pPr>
              <w:jc w:val="center"/>
              <w:rPr>
                <w:sz w:val="23"/>
                <w:szCs w:val="23"/>
                <w:lang w:eastAsia="ru-RU"/>
              </w:rPr>
            </w:pPr>
            <w:r w:rsidRPr="003C40DE">
              <w:rPr>
                <w:sz w:val="23"/>
                <w:szCs w:val="23"/>
                <w:lang w:eastAsia="ru-RU"/>
              </w:rPr>
              <w:t> </w:t>
            </w:r>
          </w:p>
          <w:p w:rsidR="001556D0" w:rsidRPr="003C40DE" w:rsidRDefault="001556D0" w:rsidP="002E473A">
            <w:pPr>
              <w:jc w:val="center"/>
              <w:rPr>
                <w:sz w:val="23"/>
                <w:szCs w:val="23"/>
                <w:lang w:eastAsia="ru-RU"/>
              </w:rPr>
            </w:pPr>
            <w:r w:rsidRPr="003C40DE">
              <w:rPr>
                <w:sz w:val="23"/>
                <w:szCs w:val="23"/>
                <w:lang w:eastAsia="ru-RU"/>
              </w:rPr>
              <w:t> </w:t>
            </w:r>
          </w:p>
        </w:tc>
        <w:tc>
          <w:tcPr>
            <w:tcW w:w="2542" w:type="dxa"/>
            <w:tcBorders>
              <w:top w:val="nil"/>
              <w:left w:val="nil"/>
              <w:bottom w:val="single" w:sz="4" w:space="0" w:color="auto"/>
              <w:right w:val="single" w:sz="4" w:space="0" w:color="auto"/>
            </w:tcBorders>
            <w:noWrap/>
          </w:tcPr>
          <w:p w:rsidR="001556D0" w:rsidRPr="003C40DE" w:rsidRDefault="001556D0" w:rsidP="002E473A">
            <w:pPr>
              <w:jc w:val="center"/>
              <w:rPr>
                <w:sz w:val="23"/>
                <w:szCs w:val="23"/>
                <w:lang w:eastAsia="ru-RU"/>
              </w:rPr>
            </w:pPr>
            <w:r w:rsidRPr="003C40DE">
              <w:rPr>
                <w:sz w:val="23"/>
                <w:szCs w:val="23"/>
                <w:lang w:eastAsia="ru-RU"/>
              </w:rPr>
              <w:t> </w:t>
            </w:r>
          </w:p>
          <w:p w:rsidR="001556D0" w:rsidRPr="003C40DE" w:rsidRDefault="001556D0" w:rsidP="002E473A">
            <w:pPr>
              <w:jc w:val="center"/>
              <w:rPr>
                <w:sz w:val="23"/>
                <w:szCs w:val="23"/>
                <w:lang w:eastAsia="ru-RU"/>
              </w:rPr>
            </w:pPr>
            <w:r w:rsidRPr="003C40DE">
              <w:rPr>
                <w:sz w:val="23"/>
                <w:szCs w:val="23"/>
                <w:lang w:eastAsia="ru-RU"/>
              </w:rPr>
              <w:t> </w:t>
            </w:r>
          </w:p>
        </w:tc>
        <w:tc>
          <w:tcPr>
            <w:tcW w:w="1058" w:type="dxa"/>
            <w:tcBorders>
              <w:top w:val="nil"/>
              <w:left w:val="single" w:sz="4" w:space="0" w:color="auto"/>
              <w:bottom w:val="single" w:sz="4" w:space="0" w:color="auto"/>
              <w:right w:val="nil"/>
            </w:tcBorders>
            <w:noWrap/>
          </w:tcPr>
          <w:p w:rsidR="001556D0" w:rsidRPr="003C40DE" w:rsidRDefault="001556D0" w:rsidP="002E473A">
            <w:pPr>
              <w:jc w:val="center"/>
              <w:rPr>
                <w:sz w:val="23"/>
                <w:szCs w:val="23"/>
                <w:lang w:eastAsia="ru-RU"/>
              </w:rPr>
            </w:pPr>
            <w:r w:rsidRPr="003C40DE">
              <w:rPr>
                <w:sz w:val="23"/>
                <w:szCs w:val="23"/>
                <w:lang w:eastAsia="ru-RU"/>
              </w:rPr>
              <w:t> </w:t>
            </w:r>
          </w:p>
        </w:tc>
        <w:tc>
          <w:tcPr>
            <w:tcW w:w="2256" w:type="dxa"/>
            <w:tcBorders>
              <w:top w:val="nil"/>
              <w:left w:val="single" w:sz="4" w:space="0" w:color="auto"/>
              <w:bottom w:val="single" w:sz="4" w:space="0" w:color="auto"/>
              <w:right w:val="single" w:sz="4" w:space="0" w:color="auto"/>
            </w:tcBorders>
            <w:noWrap/>
          </w:tcPr>
          <w:p w:rsidR="001556D0" w:rsidRPr="003C40DE" w:rsidRDefault="001556D0" w:rsidP="002E473A">
            <w:pPr>
              <w:jc w:val="center"/>
              <w:rPr>
                <w:sz w:val="23"/>
                <w:szCs w:val="23"/>
                <w:lang w:eastAsia="ru-RU"/>
              </w:rPr>
            </w:pPr>
            <w:r w:rsidRPr="003C40DE">
              <w:rPr>
                <w:sz w:val="23"/>
                <w:szCs w:val="23"/>
                <w:lang w:eastAsia="ru-RU"/>
              </w:rPr>
              <w:t> </w:t>
            </w:r>
          </w:p>
          <w:p w:rsidR="001556D0" w:rsidRPr="003C40DE" w:rsidRDefault="001556D0" w:rsidP="002E473A">
            <w:pPr>
              <w:jc w:val="center"/>
              <w:rPr>
                <w:sz w:val="23"/>
                <w:szCs w:val="23"/>
                <w:lang w:eastAsia="ru-RU"/>
              </w:rPr>
            </w:pPr>
            <w:r w:rsidRPr="003C40DE">
              <w:rPr>
                <w:sz w:val="23"/>
                <w:szCs w:val="23"/>
                <w:lang w:eastAsia="ru-RU"/>
              </w:rPr>
              <w:t> </w:t>
            </w:r>
          </w:p>
        </w:tc>
        <w:tc>
          <w:tcPr>
            <w:tcW w:w="2542" w:type="dxa"/>
            <w:tcBorders>
              <w:top w:val="nil"/>
              <w:left w:val="nil"/>
              <w:bottom w:val="single" w:sz="4" w:space="0" w:color="auto"/>
              <w:right w:val="single" w:sz="4" w:space="0" w:color="auto"/>
            </w:tcBorders>
            <w:noWrap/>
          </w:tcPr>
          <w:p w:rsidR="001556D0" w:rsidRPr="003C40DE" w:rsidRDefault="001556D0" w:rsidP="002E473A">
            <w:pPr>
              <w:jc w:val="center"/>
              <w:rPr>
                <w:sz w:val="23"/>
                <w:szCs w:val="23"/>
                <w:lang w:eastAsia="ru-RU"/>
              </w:rPr>
            </w:pPr>
            <w:r w:rsidRPr="003C40DE">
              <w:rPr>
                <w:sz w:val="23"/>
                <w:szCs w:val="23"/>
                <w:lang w:eastAsia="ru-RU"/>
              </w:rPr>
              <w:t> </w:t>
            </w:r>
          </w:p>
          <w:p w:rsidR="001556D0" w:rsidRPr="003C40DE" w:rsidRDefault="001556D0" w:rsidP="002E473A">
            <w:pPr>
              <w:jc w:val="center"/>
              <w:rPr>
                <w:sz w:val="23"/>
                <w:szCs w:val="23"/>
                <w:lang w:eastAsia="ru-RU"/>
              </w:rPr>
            </w:pPr>
            <w:r w:rsidRPr="003C40DE">
              <w:rPr>
                <w:sz w:val="23"/>
                <w:szCs w:val="23"/>
                <w:lang w:eastAsia="ru-RU"/>
              </w:rPr>
              <w:t> </w:t>
            </w:r>
          </w:p>
        </w:tc>
      </w:tr>
      <w:tr w:rsidR="001556D0" w:rsidRPr="003C40DE" w:rsidTr="003B1237">
        <w:trPr>
          <w:trHeight w:val="300"/>
        </w:trPr>
        <w:tc>
          <w:tcPr>
            <w:tcW w:w="3468" w:type="dxa"/>
            <w:tcBorders>
              <w:top w:val="nil"/>
              <w:left w:val="single" w:sz="4" w:space="0" w:color="auto"/>
              <w:bottom w:val="single" w:sz="4" w:space="0" w:color="auto"/>
              <w:right w:val="single" w:sz="4" w:space="0" w:color="auto"/>
            </w:tcBorders>
          </w:tcPr>
          <w:p w:rsidR="001556D0" w:rsidRPr="003C40DE" w:rsidRDefault="001556D0" w:rsidP="002E473A">
            <w:pPr>
              <w:rPr>
                <w:sz w:val="23"/>
                <w:szCs w:val="23"/>
                <w:lang w:eastAsia="ru-RU"/>
              </w:rPr>
            </w:pPr>
            <w:proofErr w:type="spellStart"/>
            <w:r w:rsidRPr="003C40DE">
              <w:rPr>
                <w:sz w:val="23"/>
                <w:szCs w:val="23"/>
                <w:lang w:eastAsia="ru-RU"/>
              </w:rPr>
              <w:t>Основное</w:t>
            </w:r>
            <w:proofErr w:type="spellEnd"/>
            <w:r w:rsidRPr="003C40DE">
              <w:rPr>
                <w:sz w:val="23"/>
                <w:szCs w:val="23"/>
                <w:lang w:eastAsia="ru-RU"/>
              </w:rPr>
              <w:t xml:space="preserve"> </w:t>
            </w:r>
            <w:proofErr w:type="spellStart"/>
            <w:r w:rsidRPr="003C40DE">
              <w:rPr>
                <w:sz w:val="23"/>
                <w:szCs w:val="23"/>
                <w:lang w:eastAsia="ru-RU"/>
              </w:rPr>
              <w:t>мероприятие</w:t>
            </w:r>
            <w:proofErr w:type="spellEnd"/>
            <w:r w:rsidRPr="003C40DE">
              <w:rPr>
                <w:sz w:val="23"/>
                <w:szCs w:val="23"/>
                <w:lang w:eastAsia="ru-RU"/>
              </w:rPr>
              <w:t xml:space="preserve"> 1.2</w:t>
            </w:r>
          </w:p>
        </w:tc>
        <w:tc>
          <w:tcPr>
            <w:tcW w:w="916" w:type="dxa"/>
            <w:tcBorders>
              <w:top w:val="nil"/>
              <w:left w:val="nil"/>
              <w:bottom w:val="single" w:sz="4" w:space="0" w:color="auto"/>
              <w:right w:val="nil"/>
            </w:tcBorders>
            <w:noWrap/>
          </w:tcPr>
          <w:p w:rsidR="001556D0" w:rsidRPr="003C40DE" w:rsidRDefault="001556D0" w:rsidP="002E473A">
            <w:pPr>
              <w:jc w:val="center"/>
              <w:rPr>
                <w:sz w:val="23"/>
                <w:szCs w:val="23"/>
                <w:lang w:eastAsia="ru-RU"/>
              </w:rPr>
            </w:pPr>
            <w:r w:rsidRPr="003C40DE">
              <w:rPr>
                <w:sz w:val="23"/>
                <w:szCs w:val="23"/>
                <w:lang w:eastAsia="ru-RU"/>
              </w:rPr>
              <w:t> </w:t>
            </w:r>
          </w:p>
        </w:tc>
        <w:tc>
          <w:tcPr>
            <w:tcW w:w="2040" w:type="dxa"/>
            <w:tcBorders>
              <w:top w:val="nil"/>
              <w:left w:val="single" w:sz="4" w:space="0" w:color="auto"/>
              <w:bottom w:val="single" w:sz="4" w:space="0" w:color="auto"/>
              <w:right w:val="single" w:sz="4" w:space="0" w:color="auto"/>
            </w:tcBorders>
            <w:noWrap/>
          </w:tcPr>
          <w:p w:rsidR="001556D0" w:rsidRPr="003C40DE" w:rsidRDefault="001556D0" w:rsidP="002E473A">
            <w:pPr>
              <w:jc w:val="center"/>
              <w:rPr>
                <w:sz w:val="23"/>
                <w:szCs w:val="23"/>
                <w:lang w:eastAsia="ru-RU"/>
              </w:rPr>
            </w:pPr>
            <w:r w:rsidRPr="003C40DE">
              <w:rPr>
                <w:sz w:val="23"/>
                <w:szCs w:val="23"/>
                <w:lang w:eastAsia="ru-RU"/>
              </w:rPr>
              <w:t> </w:t>
            </w:r>
          </w:p>
          <w:p w:rsidR="001556D0" w:rsidRPr="003C40DE" w:rsidRDefault="001556D0" w:rsidP="002E473A">
            <w:pPr>
              <w:jc w:val="center"/>
              <w:rPr>
                <w:sz w:val="23"/>
                <w:szCs w:val="23"/>
                <w:lang w:eastAsia="ru-RU"/>
              </w:rPr>
            </w:pPr>
            <w:r w:rsidRPr="003C40DE">
              <w:rPr>
                <w:sz w:val="23"/>
                <w:szCs w:val="23"/>
                <w:lang w:eastAsia="ru-RU"/>
              </w:rPr>
              <w:t> </w:t>
            </w:r>
          </w:p>
        </w:tc>
        <w:tc>
          <w:tcPr>
            <w:tcW w:w="2542" w:type="dxa"/>
            <w:tcBorders>
              <w:top w:val="nil"/>
              <w:left w:val="nil"/>
              <w:bottom w:val="single" w:sz="4" w:space="0" w:color="auto"/>
              <w:right w:val="single" w:sz="4" w:space="0" w:color="auto"/>
            </w:tcBorders>
            <w:noWrap/>
          </w:tcPr>
          <w:p w:rsidR="001556D0" w:rsidRPr="003C40DE" w:rsidRDefault="001556D0" w:rsidP="002E473A">
            <w:pPr>
              <w:jc w:val="center"/>
              <w:rPr>
                <w:sz w:val="23"/>
                <w:szCs w:val="23"/>
                <w:lang w:eastAsia="ru-RU"/>
              </w:rPr>
            </w:pPr>
            <w:r w:rsidRPr="003C40DE">
              <w:rPr>
                <w:sz w:val="23"/>
                <w:szCs w:val="23"/>
                <w:lang w:eastAsia="ru-RU"/>
              </w:rPr>
              <w:t> </w:t>
            </w:r>
          </w:p>
          <w:p w:rsidR="001556D0" w:rsidRPr="003C40DE" w:rsidRDefault="001556D0" w:rsidP="002E473A">
            <w:pPr>
              <w:jc w:val="center"/>
              <w:rPr>
                <w:sz w:val="23"/>
                <w:szCs w:val="23"/>
                <w:lang w:eastAsia="ru-RU"/>
              </w:rPr>
            </w:pPr>
            <w:r w:rsidRPr="003C40DE">
              <w:rPr>
                <w:sz w:val="23"/>
                <w:szCs w:val="23"/>
                <w:lang w:eastAsia="ru-RU"/>
              </w:rPr>
              <w:t> </w:t>
            </w:r>
          </w:p>
        </w:tc>
        <w:tc>
          <w:tcPr>
            <w:tcW w:w="1058" w:type="dxa"/>
            <w:tcBorders>
              <w:top w:val="nil"/>
              <w:left w:val="single" w:sz="4" w:space="0" w:color="auto"/>
              <w:bottom w:val="single" w:sz="4" w:space="0" w:color="auto"/>
              <w:right w:val="nil"/>
            </w:tcBorders>
            <w:noWrap/>
          </w:tcPr>
          <w:p w:rsidR="001556D0" w:rsidRPr="003C40DE" w:rsidRDefault="001556D0" w:rsidP="002E473A">
            <w:pPr>
              <w:jc w:val="center"/>
              <w:rPr>
                <w:sz w:val="23"/>
                <w:szCs w:val="23"/>
                <w:lang w:eastAsia="ru-RU"/>
              </w:rPr>
            </w:pPr>
            <w:r w:rsidRPr="003C40DE">
              <w:rPr>
                <w:sz w:val="23"/>
                <w:szCs w:val="23"/>
                <w:lang w:eastAsia="ru-RU"/>
              </w:rPr>
              <w:t> </w:t>
            </w:r>
          </w:p>
        </w:tc>
        <w:tc>
          <w:tcPr>
            <w:tcW w:w="2256" w:type="dxa"/>
            <w:tcBorders>
              <w:top w:val="nil"/>
              <w:left w:val="single" w:sz="4" w:space="0" w:color="auto"/>
              <w:bottom w:val="single" w:sz="4" w:space="0" w:color="auto"/>
              <w:right w:val="single" w:sz="4" w:space="0" w:color="auto"/>
            </w:tcBorders>
            <w:noWrap/>
          </w:tcPr>
          <w:p w:rsidR="001556D0" w:rsidRPr="003C40DE" w:rsidRDefault="001556D0" w:rsidP="002E473A">
            <w:pPr>
              <w:jc w:val="center"/>
              <w:rPr>
                <w:sz w:val="23"/>
                <w:szCs w:val="23"/>
                <w:lang w:eastAsia="ru-RU"/>
              </w:rPr>
            </w:pPr>
            <w:r w:rsidRPr="003C40DE">
              <w:rPr>
                <w:sz w:val="23"/>
                <w:szCs w:val="23"/>
                <w:lang w:eastAsia="ru-RU"/>
              </w:rPr>
              <w:t> </w:t>
            </w:r>
          </w:p>
          <w:p w:rsidR="001556D0" w:rsidRPr="003C40DE" w:rsidRDefault="001556D0" w:rsidP="002E473A">
            <w:pPr>
              <w:jc w:val="center"/>
              <w:rPr>
                <w:sz w:val="23"/>
                <w:szCs w:val="23"/>
                <w:lang w:eastAsia="ru-RU"/>
              </w:rPr>
            </w:pPr>
            <w:r w:rsidRPr="003C40DE">
              <w:rPr>
                <w:sz w:val="23"/>
                <w:szCs w:val="23"/>
                <w:lang w:eastAsia="ru-RU"/>
              </w:rPr>
              <w:t> </w:t>
            </w:r>
          </w:p>
        </w:tc>
        <w:tc>
          <w:tcPr>
            <w:tcW w:w="2542" w:type="dxa"/>
            <w:tcBorders>
              <w:top w:val="nil"/>
              <w:left w:val="nil"/>
              <w:bottom w:val="single" w:sz="4" w:space="0" w:color="auto"/>
              <w:right w:val="single" w:sz="4" w:space="0" w:color="auto"/>
            </w:tcBorders>
            <w:noWrap/>
          </w:tcPr>
          <w:p w:rsidR="001556D0" w:rsidRPr="003C40DE" w:rsidRDefault="001556D0" w:rsidP="002E473A">
            <w:pPr>
              <w:jc w:val="center"/>
              <w:rPr>
                <w:sz w:val="23"/>
                <w:szCs w:val="23"/>
                <w:lang w:eastAsia="ru-RU"/>
              </w:rPr>
            </w:pPr>
            <w:r w:rsidRPr="003C40DE">
              <w:rPr>
                <w:sz w:val="23"/>
                <w:szCs w:val="23"/>
                <w:lang w:eastAsia="ru-RU"/>
              </w:rPr>
              <w:t> </w:t>
            </w:r>
          </w:p>
          <w:p w:rsidR="001556D0" w:rsidRPr="003C40DE" w:rsidRDefault="001556D0" w:rsidP="002E473A">
            <w:pPr>
              <w:jc w:val="center"/>
              <w:rPr>
                <w:sz w:val="23"/>
                <w:szCs w:val="23"/>
                <w:lang w:eastAsia="ru-RU"/>
              </w:rPr>
            </w:pPr>
            <w:r w:rsidRPr="003C40DE">
              <w:rPr>
                <w:sz w:val="23"/>
                <w:szCs w:val="23"/>
                <w:lang w:eastAsia="ru-RU"/>
              </w:rPr>
              <w:t> </w:t>
            </w:r>
          </w:p>
        </w:tc>
      </w:tr>
      <w:tr w:rsidR="001556D0" w:rsidRPr="003C40DE" w:rsidTr="003B1237">
        <w:trPr>
          <w:trHeight w:val="300"/>
        </w:trPr>
        <w:tc>
          <w:tcPr>
            <w:tcW w:w="3468" w:type="dxa"/>
            <w:tcBorders>
              <w:top w:val="nil"/>
              <w:left w:val="single" w:sz="4" w:space="0" w:color="auto"/>
              <w:bottom w:val="single" w:sz="4" w:space="0" w:color="auto"/>
              <w:right w:val="single" w:sz="4" w:space="0" w:color="auto"/>
            </w:tcBorders>
          </w:tcPr>
          <w:p w:rsidR="001556D0" w:rsidRPr="003C40DE" w:rsidRDefault="001556D0" w:rsidP="002E473A">
            <w:pPr>
              <w:rPr>
                <w:sz w:val="23"/>
                <w:szCs w:val="23"/>
                <w:lang w:eastAsia="ru-RU"/>
              </w:rPr>
            </w:pPr>
            <w:r w:rsidRPr="003C40DE">
              <w:rPr>
                <w:sz w:val="23"/>
                <w:szCs w:val="23"/>
                <w:lang w:eastAsia="ru-RU"/>
              </w:rPr>
              <w:t>…</w:t>
            </w:r>
          </w:p>
        </w:tc>
        <w:tc>
          <w:tcPr>
            <w:tcW w:w="916" w:type="dxa"/>
            <w:tcBorders>
              <w:top w:val="nil"/>
              <w:left w:val="nil"/>
              <w:bottom w:val="single" w:sz="4" w:space="0" w:color="auto"/>
              <w:right w:val="nil"/>
            </w:tcBorders>
            <w:noWrap/>
          </w:tcPr>
          <w:p w:rsidR="001556D0" w:rsidRPr="003C40DE" w:rsidRDefault="001556D0" w:rsidP="002E473A">
            <w:pPr>
              <w:jc w:val="center"/>
              <w:rPr>
                <w:sz w:val="23"/>
                <w:szCs w:val="23"/>
                <w:lang w:eastAsia="ru-RU"/>
              </w:rPr>
            </w:pPr>
            <w:r w:rsidRPr="003C40DE">
              <w:rPr>
                <w:sz w:val="23"/>
                <w:szCs w:val="23"/>
                <w:lang w:eastAsia="ru-RU"/>
              </w:rPr>
              <w:t> </w:t>
            </w:r>
          </w:p>
        </w:tc>
        <w:tc>
          <w:tcPr>
            <w:tcW w:w="2040" w:type="dxa"/>
            <w:tcBorders>
              <w:top w:val="nil"/>
              <w:left w:val="single" w:sz="4" w:space="0" w:color="auto"/>
              <w:bottom w:val="single" w:sz="4" w:space="0" w:color="auto"/>
              <w:right w:val="single" w:sz="4" w:space="0" w:color="auto"/>
            </w:tcBorders>
            <w:noWrap/>
          </w:tcPr>
          <w:p w:rsidR="001556D0" w:rsidRPr="003C40DE" w:rsidRDefault="001556D0" w:rsidP="002E473A">
            <w:pPr>
              <w:jc w:val="center"/>
              <w:rPr>
                <w:sz w:val="23"/>
                <w:szCs w:val="23"/>
                <w:lang w:eastAsia="ru-RU"/>
              </w:rPr>
            </w:pPr>
            <w:r w:rsidRPr="003C40DE">
              <w:rPr>
                <w:sz w:val="23"/>
                <w:szCs w:val="23"/>
                <w:lang w:eastAsia="ru-RU"/>
              </w:rPr>
              <w:t> </w:t>
            </w:r>
          </w:p>
          <w:p w:rsidR="001556D0" w:rsidRPr="003C40DE" w:rsidRDefault="001556D0" w:rsidP="002E473A">
            <w:pPr>
              <w:jc w:val="center"/>
              <w:rPr>
                <w:sz w:val="23"/>
                <w:szCs w:val="23"/>
                <w:lang w:eastAsia="ru-RU"/>
              </w:rPr>
            </w:pPr>
            <w:r w:rsidRPr="003C40DE">
              <w:rPr>
                <w:sz w:val="23"/>
                <w:szCs w:val="23"/>
                <w:lang w:eastAsia="ru-RU"/>
              </w:rPr>
              <w:t> </w:t>
            </w:r>
          </w:p>
        </w:tc>
        <w:tc>
          <w:tcPr>
            <w:tcW w:w="2542" w:type="dxa"/>
            <w:tcBorders>
              <w:top w:val="nil"/>
              <w:left w:val="nil"/>
              <w:bottom w:val="single" w:sz="4" w:space="0" w:color="auto"/>
              <w:right w:val="single" w:sz="4" w:space="0" w:color="auto"/>
            </w:tcBorders>
            <w:noWrap/>
          </w:tcPr>
          <w:p w:rsidR="001556D0" w:rsidRPr="003C40DE" w:rsidRDefault="001556D0" w:rsidP="002E473A">
            <w:pPr>
              <w:jc w:val="center"/>
              <w:rPr>
                <w:sz w:val="23"/>
                <w:szCs w:val="23"/>
                <w:lang w:eastAsia="ru-RU"/>
              </w:rPr>
            </w:pPr>
            <w:r w:rsidRPr="003C40DE">
              <w:rPr>
                <w:sz w:val="23"/>
                <w:szCs w:val="23"/>
                <w:lang w:eastAsia="ru-RU"/>
              </w:rPr>
              <w:t> </w:t>
            </w:r>
          </w:p>
          <w:p w:rsidR="001556D0" w:rsidRPr="003C40DE" w:rsidRDefault="001556D0" w:rsidP="002E473A">
            <w:pPr>
              <w:jc w:val="center"/>
              <w:rPr>
                <w:sz w:val="23"/>
                <w:szCs w:val="23"/>
                <w:lang w:eastAsia="ru-RU"/>
              </w:rPr>
            </w:pPr>
            <w:r w:rsidRPr="003C40DE">
              <w:rPr>
                <w:sz w:val="23"/>
                <w:szCs w:val="23"/>
                <w:lang w:eastAsia="ru-RU"/>
              </w:rPr>
              <w:t> </w:t>
            </w:r>
          </w:p>
        </w:tc>
        <w:tc>
          <w:tcPr>
            <w:tcW w:w="1058" w:type="dxa"/>
            <w:tcBorders>
              <w:top w:val="nil"/>
              <w:left w:val="single" w:sz="4" w:space="0" w:color="auto"/>
              <w:bottom w:val="single" w:sz="4" w:space="0" w:color="auto"/>
              <w:right w:val="nil"/>
            </w:tcBorders>
            <w:noWrap/>
          </w:tcPr>
          <w:p w:rsidR="001556D0" w:rsidRPr="003C40DE" w:rsidRDefault="001556D0" w:rsidP="002E473A">
            <w:pPr>
              <w:jc w:val="center"/>
              <w:rPr>
                <w:sz w:val="23"/>
                <w:szCs w:val="23"/>
                <w:lang w:eastAsia="ru-RU"/>
              </w:rPr>
            </w:pPr>
            <w:r w:rsidRPr="003C40DE">
              <w:rPr>
                <w:sz w:val="23"/>
                <w:szCs w:val="23"/>
                <w:lang w:eastAsia="ru-RU"/>
              </w:rPr>
              <w:t> </w:t>
            </w:r>
          </w:p>
        </w:tc>
        <w:tc>
          <w:tcPr>
            <w:tcW w:w="2256" w:type="dxa"/>
            <w:tcBorders>
              <w:top w:val="nil"/>
              <w:left w:val="single" w:sz="4" w:space="0" w:color="auto"/>
              <w:bottom w:val="single" w:sz="4" w:space="0" w:color="auto"/>
              <w:right w:val="single" w:sz="4" w:space="0" w:color="auto"/>
            </w:tcBorders>
            <w:noWrap/>
          </w:tcPr>
          <w:p w:rsidR="001556D0" w:rsidRPr="003C40DE" w:rsidRDefault="001556D0" w:rsidP="002E473A">
            <w:pPr>
              <w:jc w:val="center"/>
              <w:rPr>
                <w:sz w:val="23"/>
                <w:szCs w:val="23"/>
                <w:lang w:eastAsia="ru-RU"/>
              </w:rPr>
            </w:pPr>
            <w:r w:rsidRPr="003C40DE">
              <w:rPr>
                <w:sz w:val="23"/>
                <w:szCs w:val="23"/>
                <w:lang w:eastAsia="ru-RU"/>
              </w:rPr>
              <w:t> </w:t>
            </w:r>
          </w:p>
          <w:p w:rsidR="001556D0" w:rsidRPr="003C40DE" w:rsidRDefault="001556D0" w:rsidP="002E473A">
            <w:pPr>
              <w:jc w:val="center"/>
              <w:rPr>
                <w:sz w:val="23"/>
                <w:szCs w:val="23"/>
                <w:lang w:eastAsia="ru-RU"/>
              </w:rPr>
            </w:pPr>
            <w:r w:rsidRPr="003C40DE">
              <w:rPr>
                <w:sz w:val="23"/>
                <w:szCs w:val="23"/>
                <w:lang w:eastAsia="ru-RU"/>
              </w:rPr>
              <w:t> </w:t>
            </w:r>
          </w:p>
        </w:tc>
        <w:tc>
          <w:tcPr>
            <w:tcW w:w="2542" w:type="dxa"/>
            <w:tcBorders>
              <w:top w:val="nil"/>
              <w:left w:val="nil"/>
              <w:bottom w:val="single" w:sz="4" w:space="0" w:color="auto"/>
              <w:right w:val="single" w:sz="4" w:space="0" w:color="auto"/>
            </w:tcBorders>
            <w:noWrap/>
          </w:tcPr>
          <w:p w:rsidR="001556D0" w:rsidRPr="003C40DE" w:rsidRDefault="001556D0" w:rsidP="002E473A">
            <w:pPr>
              <w:jc w:val="center"/>
              <w:rPr>
                <w:sz w:val="23"/>
                <w:szCs w:val="23"/>
                <w:lang w:eastAsia="ru-RU"/>
              </w:rPr>
            </w:pPr>
            <w:r w:rsidRPr="003C40DE">
              <w:rPr>
                <w:sz w:val="23"/>
                <w:szCs w:val="23"/>
                <w:lang w:eastAsia="ru-RU"/>
              </w:rPr>
              <w:t> </w:t>
            </w:r>
          </w:p>
          <w:p w:rsidR="001556D0" w:rsidRPr="003C40DE" w:rsidRDefault="001556D0" w:rsidP="002E473A">
            <w:pPr>
              <w:jc w:val="center"/>
              <w:rPr>
                <w:sz w:val="23"/>
                <w:szCs w:val="23"/>
                <w:lang w:eastAsia="ru-RU"/>
              </w:rPr>
            </w:pPr>
            <w:r w:rsidRPr="003C40DE">
              <w:rPr>
                <w:sz w:val="23"/>
                <w:szCs w:val="23"/>
                <w:lang w:eastAsia="ru-RU"/>
              </w:rPr>
              <w:t> </w:t>
            </w:r>
          </w:p>
        </w:tc>
      </w:tr>
      <w:tr w:rsidR="001556D0" w:rsidRPr="003C40DE" w:rsidTr="003B1237">
        <w:trPr>
          <w:trHeight w:val="300"/>
        </w:trPr>
        <w:tc>
          <w:tcPr>
            <w:tcW w:w="3468" w:type="dxa"/>
            <w:tcBorders>
              <w:top w:val="nil"/>
              <w:left w:val="single" w:sz="4" w:space="0" w:color="auto"/>
              <w:bottom w:val="single" w:sz="4" w:space="0" w:color="auto"/>
              <w:right w:val="single" w:sz="4" w:space="0" w:color="auto"/>
            </w:tcBorders>
          </w:tcPr>
          <w:p w:rsidR="001556D0" w:rsidRPr="003C40DE" w:rsidRDefault="001556D0" w:rsidP="002E473A">
            <w:pPr>
              <w:rPr>
                <w:sz w:val="23"/>
                <w:szCs w:val="23"/>
                <w:lang w:eastAsia="ru-RU"/>
              </w:rPr>
            </w:pPr>
            <w:proofErr w:type="spellStart"/>
            <w:r w:rsidRPr="003C40DE">
              <w:rPr>
                <w:sz w:val="23"/>
                <w:szCs w:val="23"/>
                <w:lang w:eastAsia="ru-RU"/>
              </w:rPr>
              <w:t>Подпрограмма</w:t>
            </w:r>
            <w:proofErr w:type="spellEnd"/>
            <w:r w:rsidRPr="003C40DE">
              <w:rPr>
                <w:sz w:val="23"/>
                <w:szCs w:val="23"/>
                <w:lang w:eastAsia="ru-RU"/>
              </w:rPr>
              <w:t xml:space="preserve"> 2</w:t>
            </w:r>
          </w:p>
        </w:tc>
        <w:tc>
          <w:tcPr>
            <w:tcW w:w="916" w:type="dxa"/>
            <w:tcBorders>
              <w:top w:val="nil"/>
              <w:left w:val="nil"/>
              <w:bottom w:val="single" w:sz="4" w:space="0" w:color="auto"/>
              <w:right w:val="nil"/>
            </w:tcBorders>
            <w:noWrap/>
          </w:tcPr>
          <w:p w:rsidR="001556D0" w:rsidRPr="003C40DE" w:rsidRDefault="001556D0" w:rsidP="002E473A">
            <w:pPr>
              <w:jc w:val="center"/>
              <w:rPr>
                <w:sz w:val="23"/>
                <w:szCs w:val="23"/>
                <w:lang w:eastAsia="ru-RU"/>
              </w:rPr>
            </w:pPr>
            <w:r w:rsidRPr="003C40DE">
              <w:rPr>
                <w:sz w:val="23"/>
                <w:szCs w:val="23"/>
                <w:lang w:eastAsia="ru-RU"/>
              </w:rPr>
              <w:t> </w:t>
            </w:r>
          </w:p>
        </w:tc>
        <w:tc>
          <w:tcPr>
            <w:tcW w:w="2040" w:type="dxa"/>
            <w:tcBorders>
              <w:top w:val="nil"/>
              <w:left w:val="single" w:sz="4" w:space="0" w:color="auto"/>
              <w:bottom w:val="single" w:sz="4" w:space="0" w:color="auto"/>
              <w:right w:val="single" w:sz="4" w:space="0" w:color="auto"/>
            </w:tcBorders>
            <w:noWrap/>
          </w:tcPr>
          <w:p w:rsidR="001556D0" w:rsidRPr="003C40DE" w:rsidRDefault="001556D0" w:rsidP="002E473A">
            <w:pPr>
              <w:jc w:val="center"/>
              <w:rPr>
                <w:sz w:val="23"/>
                <w:szCs w:val="23"/>
                <w:lang w:eastAsia="ru-RU"/>
              </w:rPr>
            </w:pPr>
            <w:r w:rsidRPr="003C40DE">
              <w:rPr>
                <w:sz w:val="23"/>
                <w:szCs w:val="23"/>
                <w:lang w:eastAsia="ru-RU"/>
              </w:rPr>
              <w:t> </w:t>
            </w:r>
          </w:p>
          <w:p w:rsidR="001556D0" w:rsidRPr="003C40DE" w:rsidRDefault="001556D0" w:rsidP="002E473A">
            <w:pPr>
              <w:jc w:val="center"/>
              <w:rPr>
                <w:sz w:val="23"/>
                <w:szCs w:val="23"/>
                <w:lang w:eastAsia="ru-RU"/>
              </w:rPr>
            </w:pPr>
            <w:r w:rsidRPr="003C40DE">
              <w:rPr>
                <w:sz w:val="23"/>
                <w:szCs w:val="23"/>
                <w:lang w:eastAsia="ru-RU"/>
              </w:rPr>
              <w:t> </w:t>
            </w:r>
          </w:p>
        </w:tc>
        <w:tc>
          <w:tcPr>
            <w:tcW w:w="2542" w:type="dxa"/>
            <w:tcBorders>
              <w:top w:val="nil"/>
              <w:left w:val="nil"/>
              <w:bottom w:val="single" w:sz="4" w:space="0" w:color="auto"/>
              <w:right w:val="single" w:sz="4" w:space="0" w:color="auto"/>
            </w:tcBorders>
            <w:noWrap/>
          </w:tcPr>
          <w:p w:rsidR="001556D0" w:rsidRPr="003C40DE" w:rsidRDefault="001556D0" w:rsidP="002E473A">
            <w:pPr>
              <w:jc w:val="center"/>
              <w:rPr>
                <w:sz w:val="23"/>
                <w:szCs w:val="23"/>
                <w:lang w:eastAsia="ru-RU"/>
              </w:rPr>
            </w:pPr>
            <w:r w:rsidRPr="003C40DE">
              <w:rPr>
                <w:sz w:val="23"/>
                <w:szCs w:val="23"/>
                <w:lang w:eastAsia="ru-RU"/>
              </w:rPr>
              <w:t> </w:t>
            </w:r>
          </w:p>
          <w:p w:rsidR="001556D0" w:rsidRPr="003C40DE" w:rsidRDefault="001556D0" w:rsidP="002E473A">
            <w:pPr>
              <w:jc w:val="center"/>
              <w:rPr>
                <w:sz w:val="23"/>
                <w:szCs w:val="23"/>
                <w:lang w:eastAsia="ru-RU"/>
              </w:rPr>
            </w:pPr>
            <w:r w:rsidRPr="003C40DE">
              <w:rPr>
                <w:sz w:val="23"/>
                <w:szCs w:val="23"/>
                <w:lang w:eastAsia="ru-RU"/>
              </w:rPr>
              <w:t> </w:t>
            </w:r>
          </w:p>
        </w:tc>
        <w:tc>
          <w:tcPr>
            <w:tcW w:w="1058" w:type="dxa"/>
            <w:tcBorders>
              <w:top w:val="nil"/>
              <w:left w:val="single" w:sz="4" w:space="0" w:color="auto"/>
              <w:bottom w:val="single" w:sz="4" w:space="0" w:color="auto"/>
              <w:right w:val="nil"/>
            </w:tcBorders>
            <w:noWrap/>
          </w:tcPr>
          <w:p w:rsidR="001556D0" w:rsidRPr="003C40DE" w:rsidRDefault="001556D0" w:rsidP="002E473A">
            <w:pPr>
              <w:jc w:val="center"/>
              <w:rPr>
                <w:sz w:val="23"/>
                <w:szCs w:val="23"/>
                <w:lang w:eastAsia="ru-RU"/>
              </w:rPr>
            </w:pPr>
            <w:r w:rsidRPr="003C40DE">
              <w:rPr>
                <w:sz w:val="23"/>
                <w:szCs w:val="23"/>
                <w:lang w:eastAsia="ru-RU"/>
              </w:rPr>
              <w:t> </w:t>
            </w:r>
          </w:p>
        </w:tc>
        <w:tc>
          <w:tcPr>
            <w:tcW w:w="2256" w:type="dxa"/>
            <w:tcBorders>
              <w:top w:val="nil"/>
              <w:left w:val="single" w:sz="4" w:space="0" w:color="auto"/>
              <w:bottom w:val="single" w:sz="4" w:space="0" w:color="auto"/>
              <w:right w:val="single" w:sz="4" w:space="0" w:color="auto"/>
            </w:tcBorders>
            <w:noWrap/>
          </w:tcPr>
          <w:p w:rsidR="001556D0" w:rsidRPr="003C40DE" w:rsidRDefault="001556D0" w:rsidP="002E473A">
            <w:pPr>
              <w:jc w:val="center"/>
              <w:rPr>
                <w:sz w:val="23"/>
                <w:szCs w:val="23"/>
                <w:lang w:eastAsia="ru-RU"/>
              </w:rPr>
            </w:pPr>
            <w:r w:rsidRPr="003C40DE">
              <w:rPr>
                <w:sz w:val="23"/>
                <w:szCs w:val="23"/>
                <w:lang w:eastAsia="ru-RU"/>
              </w:rPr>
              <w:t> </w:t>
            </w:r>
          </w:p>
          <w:p w:rsidR="001556D0" w:rsidRPr="003C40DE" w:rsidRDefault="001556D0" w:rsidP="002E473A">
            <w:pPr>
              <w:jc w:val="center"/>
              <w:rPr>
                <w:sz w:val="23"/>
                <w:szCs w:val="23"/>
                <w:lang w:eastAsia="ru-RU"/>
              </w:rPr>
            </w:pPr>
            <w:r w:rsidRPr="003C40DE">
              <w:rPr>
                <w:sz w:val="23"/>
                <w:szCs w:val="23"/>
                <w:lang w:eastAsia="ru-RU"/>
              </w:rPr>
              <w:t> </w:t>
            </w:r>
          </w:p>
        </w:tc>
        <w:tc>
          <w:tcPr>
            <w:tcW w:w="2542" w:type="dxa"/>
            <w:tcBorders>
              <w:top w:val="nil"/>
              <w:left w:val="nil"/>
              <w:bottom w:val="single" w:sz="4" w:space="0" w:color="auto"/>
              <w:right w:val="single" w:sz="4" w:space="0" w:color="auto"/>
            </w:tcBorders>
            <w:noWrap/>
          </w:tcPr>
          <w:p w:rsidR="001556D0" w:rsidRPr="003C40DE" w:rsidRDefault="001556D0" w:rsidP="002E473A">
            <w:pPr>
              <w:jc w:val="center"/>
              <w:rPr>
                <w:sz w:val="23"/>
                <w:szCs w:val="23"/>
                <w:lang w:eastAsia="ru-RU"/>
              </w:rPr>
            </w:pPr>
            <w:r w:rsidRPr="003C40DE">
              <w:rPr>
                <w:sz w:val="23"/>
                <w:szCs w:val="23"/>
                <w:lang w:eastAsia="ru-RU"/>
              </w:rPr>
              <w:t> </w:t>
            </w:r>
          </w:p>
          <w:p w:rsidR="001556D0" w:rsidRPr="003C40DE" w:rsidRDefault="001556D0" w:rsidP="002E473A">
            <w:pPr>
              <w:jc w:val="center"/>
              <w:rPr>
                <w:sz w:val="23"/>
                <w:szCs w:val="23"/>
                <w:lang w:eastAsia="ru-RU"/>
              </w:rPr>
            </w:pPr>
            <w:r w:rsidRPr="003C40DE">
              <w:rPr>
                <w:sz w:val="23"/>
                <w:szCs w:val="23"/>
                <w:lang w:eastAsia="ru-RU"/>
              </w:rPr>
              <w:t> </w:t>
            </w:r>
          </w:p>
        </w:tc>
      </w:tr>
      <w:tr w:rsidR="001556D0" w:rsidRPr="003C40DE" w:rsidTr="0007072F">
        <w:trPr>
          <w:trHeight w:val="300"/>
        </w:trPr>
        <w:tc>
          <w:tcPr>
            <w:tcW w:w="3468" w:type="dxa"/>
            <w:tcBorders>
              <w:top w:val="nil"/>
              <w:left w:val="single" w:sz="4" w:space="0" w:color="auto"/>
              <w:bottom w:val="single" w:sz="4" w:space="0" w:color="auto"/>
              <w:right w:val="single" w:sz="4" w:space="0" w:color="auto"/>
            </w:tcBorders>
          </w:tcPr>
          <w:p w:rsidR="001556D0" w:rsidRPr="003C40DE" w:rsidRDefault="001556D0" w:rsidP="002E473A">
            <w:pPr>
              <w:rPr>
                <w:sz w:val="23"/>
                <w:szCs w:val="23"/>
                <w:lang w:eastAsia="ru-RU"/>
              </w:rPr>
            </w:pPr>
            <w:proofErr w:type="spellStart"/>
            <w:r w:rsidRPr="003C40DE">
              <w:rPr>
                <w:sz w:val="23"/>
                <w:szCs w:val="23"/>
                <w:lang w:eastAsia="ru-RU"/>
              </w:rPr>
              <w:t>Основное</w:t>
            </w:r>
            <w:proofErr w:type="spellEnd"/>
            <w:r w:rsidRPr="003C40DE">
              <w:rPr>
                <w:sz w:val="23"/>
                <w:szCs w:val="23"/>
                <w:lang w:eastAsia="ru-RU"/>
              </w:rPr>
              <w:t xml:space="preserve"> </w:t>
            </w:r>
            <w:proofErr w:type="spellStart"/>
            <w:r w:rsidRPr="003C40DE">
              <w:rPr>
                <w:sz w:val="23"/>
                <w:szCs w:val="23"/>
                <w:lang w:eastAsia="ru-RU"/>
              </w:rPr>
              <w:t>мероприятие</w:t>
            </w:r>
            <w:proofErr w:type="spellEnd"/>
            <w:r w:rsidRPr="003C40DE">
              <w:rPr>
                <w:sz w:val="23"/>
                <w:szCs w:val="23"/>
                <w:lang w:eastAsia="ru-RU"/>
              </w:rPr>
              <w:t xml:space="preserve"> 2.1</w:t>
            </w:r>
          </w:p>
        </w:tc>
        <w:tc>
          <w:tcPr>
            <w:tcW w:w="916" w:type="dxa"/>
            <w:tcBorders>
              <w:top w:val="nil"/>
              <w:left w:val="nil"/>
              <w:bottom w:val="single" w:sz="4" w:space="0" w:color="auto"/>
              <w:right w:val="nil"/>
            </w:tcBorders>
            <w:noWrap/>
          </w:tcPr>
          <w:p w:rsidR="001556D0" w:rsidRPr="003C40DE" w:rsidRDefault="001556D0" w:rsidP="002E473A">
            <w:pPr>
              <w:jc w:val="center"/>
              <w:rPr>
                <w:sz w:val="23"/>
                <w:szCs w:val="23"/>
                <w:lang w:eastAsia="ru-RU"/>
              </w:rPr>
            </w:pPr>
            <w:r w:rsidRPr="003C40DE">
              <w:rPr>
                <w:sz w:val="23"/>
                <w:szCs w:val="23"/>
                <w:lang w:eastAsia="ru-RU"/>
              </w:rPr>
              <w:t> </w:t>
            </w:r>
          </w:p>
        </w:tc>
        <w:tc>
          <w:tcPr>
            <w:tcW w:w="2040" w:type="dxa"/>
            <w:tcBorders>
              <w:top w:val="nil"/>
              <w:left w:val="single" w:sz="4" w:space="0" w:color="auto"/>
              <w:bottom w:val="single" w:sz="4" w:space="0" w:color="auto"/>
              <w:right w:val="single" w:sz="4" w:space="0" w:color="auto"/>
            </w:tcBorders>
            <w:noWrap/>
          </w:tcPr>
          <w:p w:rsidR="001556D0" w:rsidRPr="003C40DE" w:rsidRDefault="001556D0" w:rsidP="002E473A">
            <w:pPr>
              <w:jc w:val="center"/>
              <w:rPr>
                <w:sz w:val="23"/>
                <w:szCs w:val="23"/>
                <w:lang w:eastAsia="ru-RU"/>
              </w:rPr>
            </w:pPr>
            <w:r w:rsidRPr="003C40DE">
              <w:rPr>
                <w:sz w:val="23"/>
                <w:szCs w:val="23"/>
                <w:lang w:eastAsia="ru-RU"/>
              </w:rPr>
              <w:t> </w:t>
            </w:r>
          </w:p>
          <w:p w:rsidR="001556D0" w:rsidRPr="003C40DE" w:rsidRDefault="001556D0" w:rsidP="002E473A">
            <w:pPr>
              <w:jc w:val="center"/>
              <w:rPr>
                <w:sz w:val="23"/>
                <w:szCs w:val="23"/>
                <w:lang w:eastAsia="ru-RU"/>
              </w:rPr>
            </w:pPr>
            <w:r w:rsidRPr="003C40DE">
              <w:rPr>
                <w:sz w:val="23"/>
                <w:szCs w:val="23"/>
                <w:lang w:eastAsia="ru-RU"/>
              </w:rPr>
              <w:t> </w:t>
            </w:r>
          </w:p>
        </w:tc>
        <w:tc>
          <w:tcPr>
            <w:tcW w:w="2542" w:type="dxa"/>
            <w:tcBorders>
              <w:top w:val="nil"/>
              <w:left w:val="nil"/>
              <w:bottom w:val="single" w:sz="4" w:space="0" w:color="auto"/>
              <w:right w:val="single" w:sz="4" w:space="0" w:color="auto"/>
            </w:tcBorders>
            <w:noWrap/>
          </w:tcPr>
          <w:p w:rsidR="001556D0" w:rsidRPr="003C40DE" w:rsidRDefault="001556D0" w:rsidP="002E473A">
            <w:pPr>
              <w:jc w:val="center"/>
              <w:rPr>
                <w:sz w:val="23"/>
                <w:szCs w:val="23"/>
                <w:lang w:eastAsia="ru-RU"/>
              </w:rPr>
            </w:pPr>
            <w:r w:rsidRPr="003C40DE">
              <w:rPr>
                <w:sz w:val="23"/>
                <w:szCs w:val="23"/>
                <w:lang w:eastAsia="ru-RU"/>
              </w:rPr>
              <w:t> </w:t>
            </w:r>
          </w:p>
          <w:p w:rsidR="001556D0" w:rsidRPr="003C40DE" w:rsidRDefault="001556D0" w:rsidP="002E473A">
            <w:pPr>
              <w:jc w:val="center"/>
              <w:rPr>
                <w:sz w:val="23"/>
                <w:szCs w:val="23"/>
                <w:lang w:eastAsia="ru-RU"/>
              </w:rPr>
            </w:pPr>
            <w:r w:rsidRPr="003C40DE">
              <w:rPr>
                <w:sz w:val="23"/>
                <w:szCs w:val="23"/>
                <w:lang w:eastAsia="ru-RU"/>
              </w:rPr>
              <w:t> </w:t>
            </w:r>
          </w:p>
        </w:tc>
        <w:tc>
          <w:tcPr>
            <w:tcW w:w="1058" w:type="dxa"/>
            <w:tcBorders>
              <w:top w:val="nil"/>
              <w:left w:val="single" w:sz="4" w:space="0" w:color="auto"/>
              <w:bottom w:val="single" w:sz="4" w:space="0" w:color="auto"/>
              <w:right w:val="nil"/>
            </w:tcBorders>
            <w:noWrap/>
          </w:tcPr>
          <w:p w:rsidR="001556D0" w:rsidRPr="003C40DE" w:rsidRDefault="001556D0" w:rsidP="002E473A">
            <w:pPr>
              <w:jc w:val="center"/>
              <w:rPr>
                <w:sz w:val="23"/>
                <w:szCs w:val="23"/>
                <w:lang w:eastAsia="ru-RU"/>
              </w:rPr>
            </w:pPr>
            <w:r w:rsidRPr="003C40DE">
              <w:rPr>
                <w:sz w:val="23"/>
                <w:szCs w:val="23"/>
                <w:lang w:eastAsia="ru-RU"/>
              </w:rPr>
              <w:t> </w:t>
            </w:r>
          </w:p>
        </w:tc>
        <w:tc>
          <w:tcPr>
            <w:tcW w:w="2256" w:type="dxa"/>
            <w:tcBorders>
              <w:top w:val="nil"/>
              <w:left w:val="single" w:sz="4" w:space="0" w:color="auto"/>
              <w:bottom w:val="single" w:sz="4" w:space="0" w:color="auto"/>
              <w:right w:val="single" w:sz="4" w:space="0" w:color="auto"/>
            </w:tcBorders>
            <w:noWrap/>
          </w:tcPr>
          <w:p w:rsidR="001556D0" w:rsidRPr="003C40DE" w:rsidRDefault="001556D0" w:rsidP="002E473A">
            <w:pPr>
              <w:jc w:val="center"/>
              <w:rPr>
                <w:sz w:val="23"/>
                <w:szCs w:val="23"/>
                <w:lang w:eastAsia="ru-RU"/>
              </w:rPr>
            </w:pPr>
            <w:r w:rsidRPr="003C40DE">
              <w:rPr>
                <w:sz w:val="23"/>
                <w:szCs w:val="23"/>
                <w:lang w:eastAsia="ru-RU"/>
              </w:rPr>
              <w:t> </w:t>
            </w:r>
          </w:p>
          <w:p w:rsidR="001556D0" w:rsidRPr="003C40DE" w:rsidRDefault="001556D0" w:rsidP="002E473A">
            <w:pPr>
              <w:jc w:val="center"/>
              <w:rPr>
                <w:sz w:val="23"/>
                <w:szCs w:val="23"/>
                <w:lang w:eastAsia="ru-RU"/>
              </w:rPr>
            </w:pPr>
            <w:r w:rsidRPr="003C40DE">
              <w:rPr>
                <w:sz w:val="23"/>
                <w:szCs w:val="23"/>
                <w:lang w:eastAsia="ru-RU"/>
              </w:rPr>
              <w:t> </w:t>
            </w:r>
          </w:p>
        </w:tc>
        <w:tc>
          <w:tcPr>
            <w:tcW w:w="2542" w:type="dxa"/>
            <w:tcBorders>
              <w:top w:val="nil"/>
              <w:left w:val="nil"/>
              <w:bottom w:val="single" w:sz="4" w:space="0" w:color="auto"/>
              <w:right w:val="single" w:sz="4" w:space="0" w:color="auto"/>
            </w:tcBorders>
            <w:noWrap/>
          </w:tcPr>
          <w:p w:rsidR="001556D0" w:rsidRPr="003C40DE" w:rsidRDefault="001556D0" w:rsidP="002E473A">
            <w:pPr>
              <w:jc w:val="center"/>
              <w:rPr>
                <w:sz w:val="23"/>
                <w:szCs w:val="23"/>
                <w:lang w:eastAsia="ru-RU"/>
              </w:rPr>
            </w:pPr>
            <w:r w:rsidRPr="003C40DE">
              <w:rPr>
                <w:sz w:val="23"/>
                <w:szCs w:val="23"/>
                <w:lang w:eastAsia="ru-RU"/>
              </w:rPr>
              <w:t> </w:t>
            </w:r>
          </w:p>
          <w:p w:rsidR="001556D0" w:rsidRPr="003C40DE" w:rsidRDefault="001556D0" w:rsidP="002E473A">
            <w:pPr>
              <w:jc w:val="center"/>
              <w:rPr>
                <w:sz w:val="23"/>
                <w:szCs w:val="23"/>
                <w:lang w:eastAsia="ru-RU"/>
              </w:rPr>
            </w:pPr>
            <w:r w:rsidRPr="003C40DE">
              <w:rPr>
                <w:sz w:val="23"/>
                <w:szCs w:val="23"/>
                <w:lang w:eastAsia="ru-RU"/>
              </w:rPr>
              <w:t> </w:t>
            </w:r>
          </w:p>
        </w:tc>
      </w:tr>
      <w:tr w:rsidR="001556D0" w:rsidRPr="003C40DE" w:rsidTr="0007072F">
        <w:trPr>
          <w:trHeight w:val="300"/>
        </w:trPr>
        <w:tc>
          <w:tcPr>
            <w:tcW w:w="3468" w:type="dxa"/>
            <w:tcBorders>
              <w:top w:val="single" w:sz="4" w:space="0" w:color="auto"/>
              <w:left w:val="single" w:sz="4" w:space="0" w:color="auto"/>
              <w:bottom w:val="single" w:sz="4" w:space="0" w:color="auto"/>
              <w:right w:val="single" w:sz="4" w:space="0" w:color="auto"/>
            </w:tcBorders>
          </w:tcPr>
          <w:p w:rsidR="001556D0" w:rsidRPr="003C40DE" w:rsidRDefault="001556D0" w:rsidP="002E473A">
            <w:pPr>
              <w:rPr>
                <w:sz w:val="23"/>
                <w:szCs w:val="23"/>
                <w:lang w:eastAsia="ru-RU"/>
              </w:rPr>
            </w:pPr>
            <w:proofErr w:type="spellStart"/>
            <w:r w:rsidRPr="003C40DE">
              <w:rPr>
                <w:sz w:val="23"/>
                <w:szCs w:val="23"/>
                <w:lang w:eastAsia="ru-RU"/>
              </w:rPr>
              <w:t>Основное</w:t>
            </w:r>
            <w:proofErr w:type="spellEnd"/>
            <w:r w:rsidRPr="003C40DE">
              <w:rPr>
                <w:sz w:val="23"/>
                <w:szCs w:val="23"/>
                <w:lang w:eastAsia="ru-RU"/>
              </w:rPr>
              <w:t xml:space="preserve"> </w:t>
            </w:r>
            <w:proofErr w:type="spellStart"/>
            <w:r w:rsidRPr="003C40DE">
              <w:rPr>
                <w:sz w:val="23"/>
                <w:szCs w:val="23"/>
                <w:lang w:eastAsia="ru-RU"/>
              </w:rPr>
              <w:t>мероприятие</w:t>
            </w:r>
            <w:proofErr w:type="spellEnd"/>
            <w:r w:rsidRPr="003C40DE">
              <w:rPr>
                <w:sz w:val="23"/>
                <w:szCs w:val="23"/>
                <w:lang w:eastAsia="ru-RU"/>
              </w:rPr>
              <w:t xml:space="preserve"> 2.2</w:t>
            </w:r>
          </w:p>
        </w:tc>
        <w:tc>
          <w:tcPr>
            <w:tcW w:w="916" w:type="dxa"/>
            <w:tcBorders>
              <w:top w:val="single" w:sz="4" w:space="0" w:color="auto"/>
              <w:left w:val="single" w:sz="4" w:space="0" w:color="auto"/>
              <w:bottom w:val="single" w:sz="4" w:space="0" w:color="auto"/>
              <w:right w:val="single" w:sz="4" w:space="0" w:color="auto"/>
            </w:tcBorders>
            <w:noWrap/>
          </w:tcPr>
          <w:p w:rsidR="001556D0" w:rsidRPr="003C40DE" w:rsidRDefault="001556D0" w:rsidP="002E473A">
            <w:pPr>
              <w:jc w:val="center"/>
              <w:rPr>
                <w:sz w:val="23"/>
                <w:szCs w:val="23"/>
                <w:lang w:eastAsia="ru-RU"/>
              </w:rPr>
            </w:pPr>
            <w:r w:rsidRPr="003C40DE">
              <w:rPr>
                <w:sz w:val="23"/>
                <w:szCs w:val="23"/>
                <w:lang w:eastAsia="ru-RU"/>
              </w:rPr>
              <w:t> </w:t>
            </w:r>
          </w:p>
        </w:tc>
        <w:tc>
          <w:tcPr>
            <w:tcW w:w="2040" w:type="dxa"/>
            <w:tcBorders>
              <w:top w:val="single" w:sz="4" w:space="0" w:color="auto"/>
              <w:left w:val="single" w:sz="4" w:space="0" w:color="auto"/>
              <w:bottom w:val="single" w:sz="4" w:space="0" w:color="auto"/>
              <w:right w:val="single" w:sz="4" w:space="0" w:color="auto"/>
            </w:tcBorders>
            <w:noWrap/>
          </w:tcPr>
          <w:p w:rsidR="001556D0" w:rsidRPr="003C40DE" w:rsidRDefault="001556D0" w:rsidP="002E473A">
            <w:pPr>
              <w:jc w:val="center"/>
              <w:rPr>
                <w:sz w:val="23"/>
                <w:szCs w:val="23"/>
                <w:lang w:eastAsia="ru-RU"/>
              </w:rPr>
            </w:pPr>
            <w:r w:rsidRPr="003C40DE">
              <w:rPr>
                <w:sz w:val="23"/>
                <w:szCs w:val="23"/>
                <w:lang w:eastAsia="ru-RU"/>
              </w:rPr>
              <w:t> </w:t>
            </w:r>
          </w:p>
          <w:p w:rsidR="001556D0" w:rsidRPr="003C40DE" w:rsidRDefault="001556D0" w:rsidP="002E473A">
            <w:pPr>
              <w:jc w:val="center"/>
              <w:rPr>
                <w:sz w:val="23"/>
                <w:szCs w:val="23"/>
                <w:lang w:eastAsia="ru-RU"/>
              </w:rPr>
            </w:pPr>
            <w:r w:rsidRPr="003C40DE">
              <w:rPr>
                <w:sz w:val="23"/>
                <w:szCs w:val="23"/>
                <w:lang w:eastAsia="ru-RU"/>
              </w:rPr>
              <w:t> </w:t>
            </w:r>
          </w:p>
        </w:tc>
        <w:tc>
          <w:tcPr>
            <w:tcW w:w="2542" w:type="dxa"/>
            <w:tcBorders>
              <w:top w:val="single" w:sz="4" w:space="0" w:color="auto"/>
              <w:left w:val="single" w:sz="4" w:space="0" w:color="auto"/>
              <w:bottom w:val="single" w:sz="4" w:space="0" w:color="auto"/>
              <w:right w:val="single" w:sz="4" w:space="0" w:color="auto"/>
            </w:tcBorders>
            <w:noWrap/>
          </w:tcPr>
          <w:p w:rsidR="001556D0" w:rsidRPr="003C40DE" w:rsidRDefault="001556D0" w:rsidP="002E473A">
            <w:pPr>
              <w:jc w:val="center"/>
              <w:rPr>
                <w:sz w:val="23"/>
                <w:szCs w:val="23"/>
                <w:lang w:eastAsia="ru-RU"/>
              </w:rPr>
            </w:pPr>
            <w:r w:rsidRPr="003C40DE">
              <w:rPr>
                <w:sz w:val="23"/>
                <w:szCs w:val="23"/>
                <w:lang w:eastAsia="ru-RU"/>
              </w:rPr>
              <w:t> </w:t>
            </w:r>
          </w:p>
          <w:p w:rsidR="001556D0" w:rsidRPr="003C40DE" w:rsidRDefault="001556D0" w:rsidP="002E473A">
            <w:pPr>
              <w:jc w:val="center"/>
              <w:rPr>
                <w:sz w:val="23"/>
                <w:szCs w:val="23"/>
                <w:lang w:eastAsia="ru-RU"/>
              </w:rPr>
            </w:pPr>
            <w:r w:rsidRPr="003C40DE">
              <w:rPr>
                <w:sz w:val="23"/>
                <w:szCs w:val="23"/>
                <w:lang w:eastAsia="ru-RU"/>
              </w:rPr>
              <w:t> </w:t>
            </w:r>
          </w:p>
        </w:tc>
        <w:tc>
          <w:tcPr>
            <w:tcW w:w="1058" w:type="dxa"/>
            <w:tcBorders>
              <w:top w:val="single" w:sz="4" w:space="0" w:color="auto"/>
              <w:left w:val="single" w:sz="4" w:space="0" w:color="auto"/>
              <w:bottom w:val="single" w:sz="4" w:space="0" w:color="auto"/>
              <w:right w:val="single" w:sz="4" w:space="0" w:color="auto"/>
            </w:tcBorders>
            <w:noWrap/>
          </w:tcPr>
          <w:p w:rsidR="001556D0" w:rsidRPr="003C40DE" w:rsidRDefault="001556D0" w:rsidP="002E473A">
            <w:pPr>
              <w:jc w:val="center"/>
              <w:rPr>
                <w:sz w:val="23"/>
                <w:szCs w:val="23"/>
                <w:lang w:eastAsia="ru-RU"/>
              </w:rPr>
            </w:pPr>
            <w:r w:rsidRPr="003C40DE">
              <w:rPr>
                <w:sz w:val="23"/>
                <w:szCs w:val="23"/>
                <w:lang w:eastAsia="ru-RU"/>
              </w:rPr>
              <w:t> </w:t>
            </w:r>
          </w:p>
        </w:tc>
        <w:tc>
          <w:tcPr>
            <w:tcW w:w="2256" w:type="dxa"/>
            <w:tcBorders>
              <w:top w:val="single" w:sz="4" w:space="0" w:color="auto"/>
              <w:left w:val="single" w:sz="4" w:space="0" w:color="auto"/>
              <w:bottom w:val="single" w:sz="4" w:space="0" w:color="auto"/>
              <w:right w:val="single" w:sz="4" w:space="0" w:color="auto"/>
            </w:tcBorders>
            <w:noWrap/>
          </w:tcPr>
          <w:p w:rsidR="001556D0" w:rsidRPr="003C40DE" w:rsidRDefault="001556D0" w:rsidP="002E473A">
            <w:pPr>
              <w:jc w:val="center"/>
              <w:rPr>
                <w:sz w:val="23"/>
                <w:szCs w:val="23"/>
                <w:lang w:eastAsia="ru-RU"/>
              </w:rPr>
            </w:pPr>
            <w:r w:rsidRPr="003C40DE">
              <w:rPr>
                <w:sz w:val="23"/>
                <w:szCs w:val="23"/>
                <w:lang w:eastAsia="ru-RU"/>
              </w:rPr>
              <w:t> </w:t>
            </w:r>
          </w:p>
          <w:p w:rsidR="001556D0" w:rsidRPr="003C40DE" w:rsidRDefault="001556D0" w:rsidP="002E473A">
            <w:pPr>
              <w:jc w:val="center"/>
              <w:rPr>
                <w:sz w:val="23"/>
                <w:szCs w:val="23"/>
                <w:lang w:eastAsia="ru-RU"/>
              </w:rPr>
            </w:pPr>
            <w:r w:rsidRPr="003C40DE">
              <w:rPr>
                <w:sz w:val="23"/>
                <w:szCs w:val="23"/>
                <w:lang w:eastAsia="ru-RU"/>
              </w:rPr>
              <w:t> </w:t>
            </w:r>
          </w:p>
        </w:tc>
        <w:tc>
          <w:tcPr>
            <w:tcW w:w="2542" w:type="dxa"/>
            <w:tcBorders>
              <w:top w:val="single" w:sz="4" w:space="0" w:color="auto"/>
              <w:left w:val="single" w:sz="4" w:space="0" w:color="auto"/>
              <w:bottom w:val="single" w:sz="4" w:space="0" w:color="auto"/>
              <w:right w:val="single" w:sz="4" w:space="0" w:color="auto"/>
            </w:tcBorders>
            <w:noWrap/>
          </w:tcPr>
          <w:p w:rsidR="001556D0" w:rsidRPr="003C40DE" w:rsidRDefault="001556D0" w:rsidP="002E473A">
            <w:pPr>
              <w:jc w:val="center"/>
              <w:rPr>
                <w:sz w:val="23"/>
                <w:szCs w:val="23"/>
                <w:lang w:eastAsia="ru-RU"/>
              </w:rPr>
            </w:pPr>
            <w:r w:rsidRPr="003C40DE">
              <w:rPr>
                <w:sz w:val="23"/>
                <w:szCs w:val="23"/>
                <w:lang w:eastAsia="ru-RU"/>
              </w:rPr>
              <w:t> </w:t>
            </w:r>
          </w:p>
          <w:p w:rsidR="001556D0" w:rsidRPr="003C40DE" w:rsidRDefault="001556D0" w:rsidP="002E473A">
            <w:pPr>
              <w:jc w:val="center"/>
              <w:rPr>
                <w:sz w:val="23"/>
                <w:szCs w:val="23"/>
                <w:lang w:eastAsia="ru-RU"/>
              </w:rPr>
            </w:pPr>
            <w:r w:rsidRPr="003C40DE">
              <w:rPr>
                <w:sz w:val="23"/>
                <w:szCs w:val="23"/>
                <w:lang w:eastAsia="ru-RU"/>
              </w:rPr>
              <w:t> </w:t>
            </w:r>
          </w:p>
        </w:tc>
      </w:tr>
      <w:tr w:rsidR="0005392E" w:rsidRPr="003C40DE" w:rsidTr="0007072F">
        <w:trPr>
          <w:trHeight w:val="300"/>
        </w:trPr>
        <w:tc>
          <w:tcPr>
            <w:tcW w:w="3468" w:type="dxa"/>
            <w:tcBorders>
              <w:top w:val="single" w:sz="4" w:space="0" w:color="auto"/>
              <w:left w:val="single" w:sz="4" w:space="0" w:color="auto"/>
              <w:bottom w:val="single" w:sz="4" w:space="0" w:color="auto"/>
              <w:right w:val="single" w:sz="4" w:space="0" w:color="auto"/>
            </w:tcBorders>
          </w:tcPr>
          <w:p w:rsidR="0005392E" w:rsidRPr="003C40DE" w:rsidRDefault="0005392E" w:rsidP="002E473A">
            <w:pPr>
              <w:rPr>
                <w:sz w:val="23"/>
                <w:szCs w:val="23"/>
                <w:lang w:eastAsia="ru-RU"/>
              </w:rPr>
            </w:pPr>
            <w:r w:rsidRPr="003C40DE">
              <w:rPr>
                <w:sz w:val="23"/>
                <w:szCs w:val="23"/>
                <w:lang w:eastAsia="ru-RU"/>
              </w:rPr>
              <w:t>…</w:t>
            </w:r>
          </w:p>
        </w:tc>
        <w:tc>
          <w:tcPr>
            <w:tcW w:w="916" w:type="dxa"/>
            <w:tcBorders>
              <w:top w:val="single" w:sz="4" w:space="0" w:color="auto"/>
              <w:left w:val="nil"/>
              <w:bottom w:val="single" w:sz="4" w:space="0" w:color="auto"/>
              <w:right w:val="nil"/>
            </w:tcBorders>
            <w:noWrap/>
          </w:tcPr>
          <w:p w:rsidR="0005392E" w:rsidRPr="003C40DE" w:rsidRDefault="0005392E" w:rsidP="002E473A">
            <w:pPr>
              <w:jc w:val="center"/>
              <w:rPr>
                <w:sz w:val="23"/>
                <w:szCs w:val="23"/>
                <w:lang w:eastAsia="ru-RU"/>
              </w:rPr>
            </w:pPr>
          </w:p>
        </w:tc>
        <w:tc>
          <w:tcPr>
            <w:tcW w:w="2040" w:type="dxa"/>
            <w:tcBorders>
              <w:top w:val="single" w:sz="4" w:space="0" w:color="auto"/>
              <w:left w:val="single" w:sz="4" w:space="0" w:color="auto"/>
              <w:bottom w:val="single" w:sz="4" w:space="0" w:color="auto"/>
              <w:right w:val="single" w:sz="4" w:space="0" w:color="auto"/>
            </w:tcBorders>
            <w:noWrap/>
          </w:tcPr>
          <w:p w:rsidR="0005392E" w:rsidRPr="003C40DE" w:rsidRDefault="0005392E" w:rsidP="002E473A">
            <w:pPr>
              <w:jc w:val="center"/>
              <w:rPr>
                <w:sz w:val="23"/>
                <w:szCs w:val="23"/>
                <w:lang w:eastAsia="ru-RU"/>
              </w:rPr>
            </w:pPr>
          </w:p>
        </w:tc>
        <w:tc>
          <w:tcPr>
            <w:tcW w:w="2542" w:type="dxa"/>
            <w:tcBorders>
              <w:top w:val="single" w:sz="4" w:space="0" w:color="auto"/>
              <w:left w:val="nil"/>
              <w:bottom w:val="single" w:sz="4" w:space="0" w:color="auto"/>
              <w:right w:val="single" w:sz="4" w:space="0" w:color="auto"/>
            </w:tcBorders>
            <w:noWrap/>
          </w:tcPr>
          <w:p w:rsidR="0005392E" w:rsidRPr="003C40DE" w:rsidRDefault="0005392E" w:rsidP="002E473A">
            <w:pPr>
              <w:jc w:val="center"/>
              <w:rPr>
                <w:sz w:val="23"/>
                <w:szCs w:val="23"/>
                <w:lang w:eastAsia="ru-RU"/>
              </w:rPr>
            </w:pPr>
          </w:p>
        </w:tc>
        <w:tc>
          <w:tcPr>
            <w:tcW w:w="1058" w:type="dxa"/>
            <w:tcBorders>
              <w:top w:val="single" w:sz="4" w:space="0" w:color="auto"/>
              <w:left w:val="single" w:sz="4" w:space="0" w:color="auto"/>
              <w:bottom w:val="single" w:sz="4" w:space="0" w:color="auto"/>
              <w:right w:val="nil"/>
            </w:tcBorders>
            <w:noWrap/>
          </w:tcPr>
          <w:p w:rsidR="0005392E" w:rsidRPr="003C40DE" w:rsidRDefault="0005392E" w:rsidP="002E473A">
            <w:pPr>
              <w:jc w:val="center"/>
              <w:rPr>
                <w:sz w:val="23"/>
                <w:szCs w:val="23"/>
                <w:lang w:eastAsia="ru-RU"/>
              </w:rPr>
            </w:pPr>
          </w:p>
        </w:tc>
        <w:tc>
          <w:tcPr>
            <w:tcW w:w="2256" w:type="dxa"/>
            <w:tcBorders>
              <w:top w:val="single" w:sz="4" w:space="0" w:color="auto"/>
              <w:left w:val="single" w:sz="4" w:space="0" w:color="auto"/>
              <w:bottom w:val="single" w:sz="4" w:space="0" w:color="auto"/>
              <w:right w:val="single" w:sz="4" w:space="0" w:color="auto"/>
            </w:tcBorders>
            <w:noWrap/>
          </w:tcPr>
          <w:p w:rsidR="0005392E" w:rsidRPr="003C40DE" w:rsidRDefault="0005392E" w:rsidP="002E473A">
            <w:pPr>
              <w:jc w:val="center"/>
              <w:rPr>
                <w:sz w:val="23"/>
                <w:szCs w:val="23"/>
                <w:lang w:eastAsia="ru-RU"/>
              </w:rPr>
            </w:pPr>
          </w:p>
        </w:tc>
        <w:tc>
          <w:tcPr>
            <w:tcW w:w="2542" w:type="dxa"/>
            <w:tcBorders>
              <w:top w:val="single" w:sz="4" w:space="0" w:color="auto"/>
              <w:left w:val="nil"/>
              <w:bottom w:val="single" w:sz="4" w:space="0" w:color="auto"/>
              <w:right w:val="single" w:sz="4" w:space="0" w:color="auto"/>
            </w:tcBorders>
            <w:noWrap/>
          </w:tcPr>
          <w:p w:rsidR="0005392E" w:rsidRPr="003C40DE" w:rsidRDefault="0005392E" w:rsidP="002E473A">
            <w:pPr>
              <w:jc w:val="center"/>
              <w:rPr>
                <w:sz w:val="23"/>
                <w:szCs w:val="23"/>
                <w:lang w:eastAsia="ru-RU"/>
              </w:rPr>
            </w:pPr>
          </w:p>
        </w:tc>
      </w:tr>
      <w:tr w:rsidR="0005392E" w:rsidRPr="003C40DE" w:rsidTr="003B1237">
        <w:trPr>
          <w:trHeight w:val="300"/>
        </w:trPr>
        <w:tc>
          <w:tcPr>
            <w:tcW w:w="3468" w:type="dxa"/>
            <w:tcBorders>
              <w:top w:val="nil"/>
              <w:left w:val="single" w:sz="4" w:space="0" w:color="auto"/>
              <w:bottom w:val="single" w:sz="4" w:space="0" w:color="auto"/>
              <w:right w:val="single" w:sz="4" w:space="0" w:color="auto"/>
            </w:tcBorders>
          </w:tcPr>
          <w:p w:rsidR="0005392E" w:rsidRPr="003C40DE" w:rsidRDefault="0005392E" w:rsidP="002E473A">
            <w:pPr>
              <w:rPr>
                <w:sz w:val="23"/>
                <w:szCs w:val="23"/>
                <w:lang w:eastAsia="ru-RU"/>
              </w:rPr>
            </w:pPr>
            <w:proofErr w:type="spellStart"/>
            <w:r w:rsidRPr="003C40DE">
              <w:rPr>
                <w:sz w:val="23"/>
                <w:szCs w:val="23"/>
                <w:lang w:eastAsia="ru-RU"/>
              </w:rPr>
              <w:t>Отдельные</w:t>
            </w:r>
            <w:proofErr w:type="spellEnd"/>
            <w:r w:rsidRPr="003C40DE">
              <w:rPr>
                <w:sz w:val="23"/>
                <w:szCs w:val="23"/>
                <w:lang w:eastAsia="ru-RU"/>
              </w:rPr>
              <w:t xml:space="preserve"> </w:t>
            </w:r>
            <w:proofErr w:type="spellStart"/>
            <w:r w:rsidRPr="003C40DE">
              <w:rPr>
                <w:sz w:val="23"/>
                <w:szCs w:val="23"/>
                <w:lang w:eastAsia="ru-RU"/>
              </w:rPr>
              <w:t>мероприятия</w:t>
            </w:r>
            <w:proofErr w:type="spellEnd"/>
            <w:r w:rsidRPr="003C40DE">
              <w:rPr>
                <w:sz w:val="23"/>
                <w:szCs w:val="23"/>
                <w:lang w:eastAsia="ru-RU"/>
              </w:rPr>
              <w:t xml:space="preserve"> </w:t>
            </w:r>
            <w:r w:rsidR="0007072F" w:rsidRPr="003C40DE">
              <w:rPr>
                <w:sz w:val="23"/>
                <w:szCs w:val="23"/>
                <w:lang w:val="ru-RU" w:eastAsia="ru-RU"/>
              </w:rPr>
              <w:t xml:space="preserve">муниципальной </w:t>
            </w:r>
            <w:proofErr w:type="spellStart"/>
            <w:r w:rsidRPr="003C40DE">
              <w:rPr>
                <w:sz w:val="23"/>
                <w:szCs w:val="23"/>
                <w:lang w:eastAsia="ru-RU"/>
              </w:rPr>
              <w:t>программы</w:t>
            </w:r>
            <w:proofErr w:type="spellEnd"/>
          </w:p>
        </w:tc>
        <w:tc>
          <w:tcPr>
            <w:tcW w:w="916" w:type="dxa"/>
            <w:tcBorders>
              <w:top w:val="nil"/>
              <w:left w:val="nil"/>
              <w:bottom w:val="single" w:sz="4" w:space="0" w:color="auto"/>
              <w:right w:val="nil"/>
            </w:tcBorders>
            <w:noWrap/>
          </w:tcPr>
          <w:p w:rsidR="0005392E" w:rsidRPr="003C40DE" w:rsidRDefault="0005392E" w:rsidP="002E473A">
            <w:pPr>
              <w:jc w:val="center"/>
              <w:rPr>
                <w:sz w:val="23"/>
                <w:szCs w:val="23"/>
                <w:lang w:eastAsia="ru-RU"/>
              </w:rPr>
            </w:pPr>
            <w:r w:rsidRPr="003C40DE">
              <w:rPr>
                <w:sz w:val="23"/>
                <w:szCs w:val="23"/>
                <w:lang w:eastAsia="ru-RU"/>
              </w:rPr>
              <w:t> </w:t>
            </w:r>
          </w:p>
        </w:tc>
        <w:tc>
          <w:tcPr>
            <w:tcW w:w="2040" w:type="dxa"/>
            <w:tcBorders>
              <w:top w:val="nil"/>
              <w:left w:val="single" w:sz="4" w:space="0" w:color="auto"/>
              <w:bottom w:val="single" w:sz="4" w:space="0" w:color="auto"/>
              <w:right w:val="single" w:sz="4" w:space="0" w:color="auto"/>
            </w:tcBorders>
            <w:noWrap/>
          </w:tcPr>
          <w:p w:rsidR="0005392E" w:rsidRPr="003C40DE" w:rsidRDefault="0005392E" w:rsidP="002E473A">
            <w:pPr>
              <w:jc w:val="center"/>
              <w:rPr>
                <w:sz w:val="23"/>
                <w:szCs w:val="23"/>
                <w:lang w:eastAsia="ru-RU"/>
              </w:rPr>
            </w:pPr>
            <w:r w:rsidRPr="003C40DE">
              <w:rPr>
                <w:sz w:val="23"/>
                <w:szCs w:val="23"/>
                <w:lang w:eastAsia="ru-RU"/>
              </w:rPr>
              <w:t> </w:t>
            </w:r>
          </w:p>
          <w:p w:rsidR="0005392E" w:rsidRPr="003C40DE" w:rsidRDefault="0005392E" w:rsidP="002E473A">
            <w:pPr>
              <w:jc w:val="center"/>
              <w:rPr>
                <w:sz w:val="23"/>
                <w:szCs w:val="23"/>
                <w:lang w:eastAsia="ru-RU"/>
              </w:rPr>
            </w:pPr>
            <w:r w:rsidRPr="003C40DE">
              <w:rPr>
                <w:sz w:val="23"/>
                <w:szCs w:val="23"/>
                <w:lang w:eastAsia="ru-RU"/>
              </w:rPr>
              <w:t> </w:t>
            </w:r>
          </w:p>
        </w:tc>
        <w:tc>
          <w:tcPr>
            <w:tcW w:w="2542" w:type="dxa"/>
            <w:tcBorders>
              <w:top w:val="nil"/>
              <w:left w:val="nil"/>
              <w:bottom w:val="single" w:sz="4" w:space="0" w:color="auto"/>
              <w:right w:val="single" w:sz="4" w:space="0" w:color="auto"/>
            </w:tcBorders>
            <w:noWrap/>
          </w:tcPr>
          <w:p w:rsidR="0005392E" w:rsidRPr="003C40DE" w:rsidRDefault="0005392E" w:rsidP="002E473A">
            <w:pPr>
              <w:jc w:val="center"/>
              <w:rPr>
                <w:sz w:val="23"/>
                <w:szCs w:val="23"/>
                <w:lang w:eastAsia="ru-RU"/>
              </w:rPr>
            </w:pPr>
            <w:r w:rsidRPr="003C40DE">
              <w:rPr>
                <w:sz w:val="23"/>
                <w:szCs w:val="23"/>
                <w:lang w:eastAsia="ru-RU"/>
              </w:rPr>
              <w:t> </w:t>
            </w:r>
          </w:p>
          <w:p w:rsidR="0005392E" w:rsidRPr="003C40DE" w:rsidRDefault="0005392E" w:rsidP="002E473A">
            <w:pPr>
              <w:jc w:val="center"/>
              <w:rPr>
                <w:sz w:val="23"/>
                <w:szCs w:val="23"/>
                <w:lang w:eastAsia="ru-RU"/>
              </w:rPr>
            </w:pPr>
            <w:r w:rsidRPr="003C40DE">
              <w:rPr>
                <w:sz w:val="23"/>
                <w:szCs w:val="23"/>
                <w:lang w:eastAsia="ru-RU"/>
              </w:rPr>
              <w:t> </w:t>
            </w:r>
          </w:p>
        </w:tc>
        <w:tc>
          <w:tcPr>
            <w:tcW w:w="1058" w:type="dxa"/>
            <w:tcBorders>
              <w:top w:val="nil"/>
              <w:left w:val="single" w:sz="4" w:space="0" w:color="auto"/>
              <w:bottom w:val="single" w:sz="4" w:space="0" w:color="auto"/>
              <w:right w:val="nil"/>
            </w:tcBorders>
            <w:noWrap/>
          </w:tcPr>
          <w:p w:rsidR="0005392E" w:rsidRPr="003C40DE" w:rsidRDefault="0005392E" w:rsidP="002E473A">
            <w:pPr>
              <w:jc w:val="center"/>
              <w:rPr>
                <w:sz w:val="23"/>
                <w:szCs w:val="23"/>
                <w:lang w:eastAsia="ru-RU"/>
              </w:rPr>
            </w:pPr>
            <w:r w:rsidRPr="003C40DE">
              <w:rPr>
                <w:sz w:val="23"/>
                <w:szCs w:val="23"/>
                <w:lang w:eastAsia="ru-RU"/>
              </w:rPr>
              <w:t> </w:t>
            </w:r>
          </w:p>
        </w:tc>
        <w:tc>
          <w:tcPr>
            <w:tcW w:w="2256" w:type="dxa"/>
            <w:tcBorders>
              <w:top w:val="nil"/>
              <w:left w:val="single" w:sz="4" w:space="0" w:color="auto"/>
              <w:bottom w:val="single" w:sz="4" w:space="0" w:color="auto"/>
              <w:right w:val="single" w:sz="4" w:space="0" w:color="auto"/>
            </w:tcBorders>
            <w:noWrap/>
          </w:tcPr>
          <w:p w:rsidR="0005392E" w:rsidRPr="003C40DE" w:rsidRDefault="0005392E" w:rsidP="002E473A">
            <w:pPr>
              <w:jc w:val="center"/>
              <w:rPr>
                <w:sz w:val="23"/>
                <w:szCs w:val="23"/>
                <w:lang w:eastAsia="ru-RU"/>
              </w:rPr>
            </w:pPr>
            <w:r w:rsidRPr="003C40DE">
              <w:rPr>
                <w:sz w:val="23"/>
                <w:szCs w:val="23"/>
                <w:lang w:eastAsia="ru-RU"/>
              </w:rPr>
              <w:t> </w:t>
            </w:r>
          </w:p>
          <w:p w:rsidR="0005392E" w:rsidRPr="003C40DE" w:rsidRDefault="0005392E" w:rsidP="002E473A">
            <w:pPr>
              <w:jc w:val="center"/>
              <w:rPr>
                <w:sz w:val="23"/>
                <w:szCs w:val="23"/>
                <w:lang w:eastAsia="ru-RU"/>
              </w:rPr>
            </w:pPr>
            <w:r w:rsidRPr="003C40DE">
              <w:rPr>
                <w:sz w:val="23"/>
                <w:szCs w:val="23"/>
                <w:lang w:eastAsia="ru-RU"/>
              </w:rPr>
              <w:t> </w:t>
            </w:r>
          </w:p>
        </w:tc>
        <w:tc>
          <w:tcPr>
            <w:tcW w:w="2542" w:type="dxa"/>
            <w:tcBorders>
              <w:top w:val="nil"/>
              <w:left w:val="nil"/>
              <w:bottom w:val="single" w:sz="4" w:space="0" w:color="auto"/>
              <w:right w:val="single" w:sz="4" w:space="0" w:color="auto"/>
            </w:tcBorders>
            <w:noWrap/>
          </w:tcPr>
          <w:p w:rsidR="0005392E" w:rsidRPr="003C40DE" w:rsidRDefault="0005392E" w:rsidP="002E473A">
            <w:pPr>
              <w:jc w:val="center"/>
              <w:rPr>
                <w:sz w:val="23"/>
                <w:szCs w:val="23"/>
                <w:lang w:eastAsia="ru-RU"/>
              </w:rPr>
            </w:pPr>
            <w:r w:rsidRPr="003C40DE">
              <w:rPr>
                <w:sz w:val="23"/>
                <w:szCs w:val="23"/>
                <w:lang w:eastAsia="ru-RU"/>
              </w:rPr>
              <w:t> </w:t>
            </w:r>
          </w:p>
          <w:p w:rsidR="0005392E" w:rsidRPr="003C40DE" w:rsidRDefault="0005392E" w:rsidP="002E473A">
            <w:pPr>
              <w:jc w:val="center"/>
              <w:rPr>
                <w:sz w:val="23"/>
                <w:szCs w:val="23"/>
                <w:lang w:eastAsia="ru-RU"/>
              </w:rPr>
            </w:pPr>
            <w:r w:rsidRPr="003C40DE">
              <w:rPr>
                <w:sz w:val="23"/>
                <w:szCs w:val="23"/>
                <w:lang w:eastAsia="ru-RU"/>
              </w:rPr>
              <w:t> </w:t>
            </w:r>
          </w:p>
        </w:tc>
      </w:tr>
    </w:tbl>
    <w:p w:rsidR="00706778" w:rsidRPr="00D1279E" w:rsidRDefault="00706778" w:rsidP="002E473A">
      <w:pPr>
        <w:pStyle w:val="ConsPlusNormal"/>
        <w:widowControl/>
        <w:ind w:firstLine="0"/>
        <w:jc w:val="both"/>
        <w:rPr>
          <w:rFonts w:ascii="Times New Roman" w:hAnsi="Times New Roman" w:cs="Times New Roman"/>
          <w:sz w:val="28"/>
          <w:szCs w:val="28"/>
        </w:rPr>
        <w:sectPr w:rsidR="00706778" w:rsidRPr="00D1279E" w:rsidSect="00580D87">
          <w:pgSz w:w="16838" w:h="11906" w:orient="landscape" w:code="9"/>
          <w:pgMar w:top="1418" w:right="1134" w:bottom="1134" w:left="1134" w:header="709" w:footer="709" w:gutter="0"/>
          <w:cols w:space="708"/>
          <w:docGrid w:linePitch="360"/>
        </w:sectPr>
      </w:pPr>
    </w:p>
    <w:p w:rsidR="00551BD1" w:rsidRPr="00D1279E" w:rsidRDefault="00551BD1" w:rsidP="00551BD1">
      <w:pPr>
        <w:pStyle w:val="ConsPlusNormal"/>
        <w:widowControl/>
        <w:ind w:firstLine="0"/>
        <w:jc w:val="right"/>
        <w:outlineLvl w:val="2"/>
        <w:rPr>
          <w:rFonts w:ascii="Times New Roman" w:hAnsi="Times New Roman" w:cs="Times New Roman"/>
          <w:sz w:val="22"/>
          <w:szCs w:val="22"/>
        </w:rPr>
      </w:pPr>
      <w:r w:rsidRPr="00BE1F1F">
        <w:rPr>
          <w:rFonts w:ascii="Times New Roman" w:hAnsi="Times New Roman" w:cs="Times New Roman"/>
          <w:sz w:val="22"/>
          <w:szCs w:val="22"/>
        </w:rPr>
        <w:t xml:space="preserve">Приложение № </w:t>
      </w:r>
      <w:r w:rsidR="0007072F" w:rsidRPr="00BE1F1F">
        <w:rPr>
          <w:rFonts w:ascii="Times New Roman" w:hAnsi="Times New Roman" w:cs="Times New Roman"/>
          <w:sz w:val="22"/>
          <w:szCs w:val="22"/>
        </w:rPr>
        <w:t>3</w:t>
      </w:r>
    </w:p>
    <w:p w:rsidR="00551BD1" w:rsidRPr="00D1279E" w:rsidRDefault="00551BD1" w:rsidP="00551BD1">
      <w:pPr>
        <w:autoSpaceDE w:val="0"/>
        <w:autoSpaceDN w:val="0"/>
        <w:adjustRightInd w:val="0"/>
        <w:jc w:val="right"/>
        <w:rPr>
          <w:sz w:val="22"/>
          <w:szCs w:val="22"/>
          <w:lang w:val="ru-RU"/>
        </w:rPr>
      </w:pPr>
      <w:r w:rsidRPr="00D1279E">
        <w:rPr>
          <w:sz w:val="22"/>
          <w:szCs w:val="22"/>
          <w:lang w:val="ru-RU"/>
        </w:rPr>
        <w:t>к Порядку принятия решений о разработке</w:t>
      </w:r>
    </w:p>
    <w:p w:rsidR="00551BD1" w:rsidRPr="00D1279E" w:rsidRDefault="00551BD1" w:rsidP="00551BD1">
      <w:pPr>
        <w:autoSpaceDE w:val="0"/>
        <w:autoSpaceDN w:val="0"/>
        <w:adjustRightInd w:val="0"/>
        <w:jc w:val="right"/>
        <w:rPr>
          <w:sz w:val="22"/>
          <w:szCs w:val="22"/>
          <w:lang w:val="ru-RU"/>
        </w:rPr>
      </w:pPr>
      <w:r w:rsidRPr="00D1279E">
        <w:rPr>
          <w:sz w:val="22"/>
          <w:szCs w:val="22"/>
          <w:lang w:val="ru-RU"/>
        </w:rPr>
        <w:t>муниципальных программ Кежемского района,</w:t>
      </w:r>
    </w:p>
    <w:p w:rsidR="00551BD1" w:rsidRPr="00D1279E" w:rsidRDefault="00551BD1" w:rsidP="00551BD1">
      <w:pPr>
        <w:autoSpaceDE w:val="0"/>
        <w:autoSpaceDN w:val="0"/>
        <w:adjustRightInd w:val="0"/>
        <w:jc w:val="right"/>
        <w:rPr>
          <w:sz w:val="22"/>
          <w:szCs w:val="22"/>
          <w:lang w:val="ru-RU"/>
        </w:rPr>
      </w:pPr>
      <w:r w:rsidRPr="00D1279E">
        <w:rPr>
          <w:sz w:val="22"/>
          <w:szCs w:val="22"/>
          <w:lang w:val="ru-RU"/>
        </w:rPr>
        <w:t>их формировании и реализации</w:t>
      </w:r>
    </w:p>
    <w:p w:rsidR="00706778" w:rsidRPr="00D1279E" w:rsidRDefault="00706778" w:rsidP="002E473A">
      <w:pPr>
        <w:autoSpaceDE w:val="0"/>
        <w:autoSpaceDN w:val="0"/>
        <w:adjustRightInd w:val="0"/>
        <w:jc w:val="center"/>
        <w:rPr>
          <w:lang w:val="ru-RU"/>
        </w:rPr>
      </w:pPr>
    </w:p>
    <w:p w:rsidR="00706778" w:rsidRPr="00D1279E" w:rsidRDefault="00706778" w:rsidP="002E473A">
      <w:pPr>
        <w:autoSpaceDE w:val="0"/>
        <w:autoSpaceDN w:val="0"/>
        <w:adjustRightInd w:val="0"/>
        <w:jc w:val="center"/>
        <w:rPr>
          <w:lang w:val="ru-RU"/>
        </w:rPr>
      </w:pPr>
      <w:r w:rsidRPr="00D1279E">
        <w:rPr>
          <w:lang w:val="ru-RU"/>
        </w:rPr>
        <w:t>Макет подпрограммы, реализуемой в рамках муниципальных программ Кежемского района</w:t>
      </w:r>
    </w:p>
    <w:p w:rsidR="00706778" w:rsidRPr="00D1279E" w:rsidRDefault="00706778" w:rsidP="002E473A">
      <w:pPr>
        <w:autoSpaceDE w:val="0"/>
        <w:autoSpaceDN w:val="0"/>
        <w:adjustRightInd w:val="0"/>
        <w:ind w:firstLine="540"/>
        <w:jc w:val="both"/>
        <w:outlineLvl w:val="0"/>
        <w:rPr>
          <w:lang w:val="ru-RU"/>
        </w:rPr>
      </w:pPr>
    </w:p>
    <w:p w:rsidR="00706778" w:rsidRPr="00D1279E" w:rsidRDefault="00706778" w:rsidP="002E473A">
      <w:pPr>
        <w:autoSpaceDE w:val="0"/>
        <w:autoSpaceDN w:val="0"/>
        <w:adjustRightInd w:val="0"/>
        <w:jc w:val="center"/>
        <w:outlineLvl w:val="0"/>
        <w:rPr>
          <w:lang w:val="ru-RU"/>
        </w:rPr>
      </w:pPr>
      <w:r w:rsidRPr="00D1279E">
        <w:rPr>
          <w:lang w:val="ru-RU"/>
        </w:rPr>
        <w:t>1. Паспорт подпрограммы</w:t>
      </w:r>
    </w:p>
    <w:p w:rsidR="00706778" w:rsidRPr="00D1279E" w:rsidRDefault="00706778" w:rsidP="002E473A">
      <w:pPr>
        <w:autoSpaceDE w:val="0"/>
        <w:autoSpaceDN w:val="0"/>
        <w:adjustRightInd w:val="0"/>
        <w:ind w:firstLine="540"/>
        <w:jc w:val="both"/>
        <w:rPr>
          <w:lang w:val="ru-RU"/>
        </w:rPr>
      </w:pPr>
    </w:p>
    <w:p w:rsidR="00706778" w:rsidRPr="00D1279E" w:rsidRDefault="00706778" w:rsidP="002E473A">
      <w:pPr>
        <w:autoSpaceDE w:val="0"/>
        <w:autoSpaceDN w:val="0"/>
        <w:adjustRightInd w:val="0"/>
        <w:ind w:firstLine="709"/>
        <w:jc w:val="both"/>
        <w:rPr>
          <w:lang w:val="ru-RU"/>
        </w:rPr>
      </w:pPr>
      <w:r w:rsidRPr="00D1279E">
        <w:rPr>
          <w:lang w:val="ru-RU"/>
        </w:rPr>
        <w:t>Наименование подпрограммы</w:t>
      </w:r>
      <w:r w:rsidR="001F0EC5">
        <w:rPr>
          <w:lang w:val="ru-RU"/>
        </w:rPr>
        <w:t>.</w:t>
      </w:r>
    </w:p>
    <w:p w:rsidR="00706778" w:rsidRPr="00D1279E" w:rsidRDefault="00706778" w:rsidP="002E473A">
      <w:pPr>
        <w:autoSpaceDE w:val="0"/>
        <w:autoSpaceDN w:val="0"/>
        <w:adjustRightInd w:val="0"/>
        <w:ind w:firstLine="709"/>
        <w:jc w:val="both"/>
        <w:rPr>
          <w:lang w:val="ru-RU"/>
        </w:rPr>
      </w:pPr>
      <w:r w:rsidRPr="00D1279E">
        <w:rPr>
          <w:lang w:val="ru-RU"/>
        </w:rPr>
        <w:t>Наименование муниципальной программы, в рамках которой реализуется подпрограмма</w:t>
      </w:r>
      <w:r w:rsidR="001F0EC5">
        <w:rPr>
          <w:lang w:val="ru-RU"/>
        </w:rPr>
        <w:t>.</w:t>
      </w:r>
    </w:p>
    <w:p w:rsidR="00F6346B" w:rsidRPr="00D1279E" w:rsidRDefault="00F6346B" w:rsidP="00F6346B">
      <w:pPr>
        <w:widowControl w:val="0"/>
        <w:autoSpaceDE w:val="0"/>
        <w:autoSpaceDN w:val="0"/>
        <w:adjustRightInd w:val="0"/>
        <w:ind w:firstLine="709"/>
        <w:jc w:val="both"/>
        <w:rPr>
          <w:i/>
          <w:lang w:val="ru-RU"/>
        </w:rPr>
      </w:pPr>
      <w:r w:rsidRPr="00D1279E">
        <w:rPr>
          <w:lang w:val="ru-RU"/>
        </w:rPr>
        <w:t>Орган Администрации Кежемского района и (или) иные главные распорядители бюджетных средств, определенный (</w:t>
      </w:r>
      <w:proofErr w:type="spellStart"/>
      <w:r w:rsidRPr="00D1279E">
        <w:rPr>
          <w:lang w:val="ru-RU"/>
        </w:rPr>
        <w:t>ые</w:t>
      </w:r>
      <w:proofErr w:type="spellEnd"/>
      <w:r w:rsidRPr="00D1279E">
        <w:rPr>
          <w:lang w:val="ru-RU"/>
        </w:rPr>
        <w:t>) в муниципальной программе соисполнителем (</w:t>
      </w:r>
      <w:proofErr w:type="spellStart"/>
      <w:r w:rsidRPr="00D1279E">
        <w:rPr>
          <w:lang w:val="ru-RU"/>
        </w:rPr>
        <w:t>ями</w:t>
      </w:r>
      <w:proofErr w:type="spellEnd"/>
      <w:r w:rsidRPr="00D1279E">
        <w:rPr>
          <w:lang w:val="ru-RU"/>
        </w:rPr>
        <w:t>), реализующим (ими) настоящую подпрограмму (далее – исполнитель подпрограммы)</w:t>
      </w:r>
      <w:r w:rsidR="001F0EC5">
        <w:rPr>
          <w:lang w:val="ru-RU"/>
        </w:rPr>
        <w:t>.</w:t>
      </w:r>
      <w:r w:rsidRPr="00D1279E">
        <w:rPr>
          <w:lang w:val="ru-RU"/>
        </w:rPr>
        <w:t xml:space="preserve"> </w:t>
      </w:r>
    </w:p>
    <w:p w:rsidR="00FA4520" w:rsidRPr="00D1279E" w:rsidRDefault="00706778" w:rsidP="002E473A">
      <w:pPr>
        <w:autoSpaceDE w:val="0"/>
        <w:autoSpaceDN w:val="0"/>
        <w:adjustRightInd w:val="0"/>
        <w:ind w:firstLine="709"/>
        <w:jc w:val="both"/>
        <w:rPr>
          <w:lang w:val="ru-RU"/>
        </w:rPr>
      </w:pPr>
      <w:r w:rsidRPr="00D1279E">
        <w:rPr>
          <w:lang w:val="ru-RU"/>
        </w:rPr>
        <w:t>Исполнители мероприятий подпрограммы</w:t>
      </w:r>
      <w:r w:rsidR="001F0EC5">
        <w:rPr>
          <w:lang w:val="ru-RU"/>
        </w:rPr>
        <w:t>.</w:t>
      </w:r>
      <w:r w:rsidRPr="00D1279E">
        <w:rPr>
          <w:lang w:val="ru-RU"/>
        </w:rPr>
        <w:t xml:space="preserve"> </w:t>
      </w:r>
    </w:p>
    <w:p w:rsidR="00706778" w:rsidRPr="00D1279E" w:rsidRDefault="00706778" w:rsidP="002E473A">
      <w:pPr>
        <w:autoSpaceDE w:val="0"/>
        <w:autoSpaceDN w:val="0"/>
        <w:adjustRightInd w:val="0"/>
        <w:ind w:firstLine="709"/>
        <w:jc w:val="both"/>
        <w:rPr>
          <w:lang w:val="ru-RU"/>
        </w:rPr>
      </w:pPr>
      <w:r w:rsidRPr="00D1279E">
        <w:rPr>
          <w:lang w:val="ru-RU"/>
        </w:rPr>
        <w:t>Цель и задачи подпрограммы (цель подпрограммы направлена на достижение одной из задач муниципальной программы).</w:t>
      </w:r>
    </w:p>
    <w:p w:rsidR="00021BCA" w:rsidRPr="00BE1F1F" w:rsidRDefault="00021BCA" w:rsidP="002E473A">
      <w:pPr>
        <w:autoSpaceDE w:val="0"/>
        <w:autoSpaceDN w:val="0"/>
        <w:adjustRightInd w:val="0"/>
        <w:ind w:firstLine="709"/>
        <w:jc w:val="both"/>
        <w:rPr>
          <w:lang w:val="ru-RU"/>
        </w:rPr>
      </w:pPr>
      <w:r w:rsidRPr="00D1279E">
        <w:rPr>
          <w:lang w:val="ru-RU"/>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(показатели результативности должны соответствовать поставленным целям подпрограммы и задаче муниципальной программы, на реализацию которой направлена подпрограмма), перечень и значения показателей </w:t>
      </w:r>
      <w:r w:rsidRPr="00BE1F1F">
        <w:rPr>
          <w:lang w:val="ru-RU"/>
        </w:rPr>
        <w:t xml:space="preserve">результативности </w:t>
      </w:r>
      <w:r w:rsidR="00DB41C7" w:rsidRPr="00BE1F1F">
        <w:rPr>
          <w:lang w:val="ru-RU"/>
        </w:rPr>
        <w:t>под</w:t>
      </w:r>
      <w:r w:rsidRPr="00BE1F1F">
        <w:rPr>
          <w:lang w:val="ru-RU"/>
        </w:rPr>
        <w:t>программы</w:t>
      </w:r>
      <w:r w:rsidR="00DB41C7" w:rsidRPr="00BE1F1F">
        <w:rPr>
          <w:lang w:val="ru-RU"/>
        </w:rPr>
        <w:t>.</w:t>
      </w:r>
    </w:p>
    <w:p w:rsidR="00706778" w:rsidRPr="00D1279E" w:rsidRDefault="00706778" w:rsidP="002E473A">
      <w:pPr>
        <w:autoSpaceDE w:val="0"/>
        <w:autoSpaceDN w:val="0"/>
        <w:adjustRightInd w:val="0"/>
        <w:ind w:firstLine="709"/>
        <w:jc w:val="both"/>
        <w:rPr>
          <w:lang w:val="ru-RU"/>
        </w:rPr>
      </w:pPr>
      <w:r w:rsidRPr="00D1279E">
        <w:rPr>
          <w:lang w:val="ru-RU"/>
        </w:rPr>
        <w:t>Сроки реализации подпрограммы.</w:t>
      </w:r>
    </w:p>
    <w:p w:rsidR="00706778" w:rsidRPr="00D1279E" w:rsidRDefault="00CA00D8" w:rsidP="002E473A">
      <w:pPr>
        <w:autoSpaceDE w:val="0"/>
        <w:autoSpaceDN w:val="0"/>
        <w:adjustRightInd w:val="0"/>
        <w:ind w:firstLine="709"/>
        <w:jc w:val="both"/>
        <w:rPr>
          <w:lang w:val="ru-RU"/>
        </w:rPr>
      </w:pPr>
      <w:r>
        <w:rPr>
          <w:lang w:val="ru-RU"/>
        </w:rPr>
        <w:t>Перечень мероприятий подпрограммы с указанием объема средств на их реализацию и ожидаемых результатов.</w:t>
      </w:r>
    </w:p>
    <w:p w:rsidR="00706778" w:rsidRPr="00D1279E" w:rsidRDefault="00706778" w:rsidP="002E473A">
      <w:pPr>
        <w:autoSpaceDE w:val="0"/>
        <w:autoSpaceDN w:val="0"/>
        <w:adjustRightInd w:val="0"/>
        <w:ind w:firstLine="709"/>
        <w:jc w:val="both"/>
        <w:rPr>
          <w:lang w:val="ru-RU"/>
        </w:rPr>
      </w:pPr>
      <w:r w:rsidRPr="00D1279E">
        <w:rPr>
          <w:lang w:val="ru-RU"/>
        </w:rPr>
        <w:t>Система организации контроля за исполнением подпрограммы.</w:t>
      </w:r>
    </w:p>
    <w:p w:rsidR="00706778" w:rsidRPr="00D1279E" w:rsidRDefault="00706778" w:rsidP="002E473A">
      <w:pPr>
        <w:autoSpaceDE w:val="0"/>
        <w:autoSpaceDN w:val="0"/>
        <w:adjustRightInd w:val="0"/>
        <w:ind w:firstLine="709"/>
        <w:jc w:val="both"/>
        <w:rPr>
          <w:lang w:val="ru-RU"/>
        </w:rPr>
      </w:pPr>
    </w:p>
    <w:p w:rsidR="00706778" w:rsidRPr="00D1279E" w:rsidRDefault="00706778" w:rsidP="00551BD1">
      <w:pPr>
        <w:autoSpaceDE w:val="0"/>
        <w:autoSpaceDN w:val="0"/>
        <w:adjustRightInd w:val="0"/>
        <w:jc w:val="center"/>
        <w:outlineLvl w:val="0"/>
        <w:rPr>
          <w:lang w:val="ru-RU"/>
        </w:rPr>
      </w:pPr>
      <w:r w:rsidRPr="00D1279E">
        <w:rPr>
          <w:lang w:val="ru-RU"/>
        </w:rPr>
        <w:t>2. Основные разделы подпрограммы</w:t>
      </w:r>
    </w:p>
    <w:p w:rsidR="00706778" w:rsidRPr="00D1279E" w:rsidRDefault="00706778" w:rsidP="002E473A">
      <w:pPr>
        <w:autoSpaceDE w:val="0"/>
        <w:autoSpaceDN w:val="0"/>
        <w:adjustRightInd w:val="0"/>
        <w:ind w:firstLine="709"/>
        <w:jc w:val="both"/>
        <w:rPr>
          <w:lang w:val="ru-RU"/>
        </w:rPr>
      </w:pPr>
    </w:p>
    <w:p w:rsidR="00706778" w:rsidRPr="00D1279E" w:rsidRDefault="00706778" w:rsidP="001B4CE6">
      <w:pPr>
        <w:autoSpaceDE w:val="0"/>
        <w:autoSpaceDN w:val="0"/>
        <w:adjustRightInd w:val="0"/>
        <w:ind w:firstLine="709"/>
        <w:jc w:val="both"/>
        <w:rPr>
          <w:lang w:val="ru-RU"/>
        </w:rPr>
      </w:pPr>
      <w:r w:rsidRPr="00D1279E">
        <w:rPr>
          <w:lang w:val="ru-RU"/>
        </w:rPr>
        <w:t xml:space="preserve">2.1. Постановка </w:t>
      </w:r>
      <w:proofErr w:type="spellStart"/>
      <w:r w:rsidRPr="00D1279E">
        <w:rPr>
          <w:lang w:val="ru-RU"/>
        </w:rPr>
        <w:t>общерайонной</w:t>
      </w:r>
      <w:proofErr w:type="spellEnd"/>
      <w:r w:rsidRPr="00D1279E">
        <w:rPr>
          <w:lang w:val="ru-RU"/>
        </w:rPr>
        <w:t xml:space="preserve"> проблемы и обоснование необходимости разработки подпрограммы.</w:t>
      </w:r>
    </w:p>
    <w:p w:rsidR="00706778" w:rsidRPr="00D1279E" w:rsidRDefault="00706778" w:rsidP="002E473A">
      <w:pPr>
        <w:autoSpaceDE w:val="0"/>
        <w:autoSpaceDN w:val="0"/>
        <w:adjustRightInd w:val="0"/>
        <w:ind w:firstLine="709"/>
        <w:jc w:val="both"/>
        <w:rPr>
          <w:lang w:val="ru-RU"/>
        </w:rPr>
      </w:pPr>
      <w:r w:rsidRPr="00D1279E">
        <w:rPr>
          <w:lang w:val="ru-RU"/>
        </w:rPr>
        <w:t xml:space="preserve">При постановке </w:t>
      </w:r>
      <w:proofErr w:type="spellStart"/>
      <w:r w:rsidRPr="00D1279E">
        <w:rPr>
          <w:lang w:val="ru-RU"/>
        </w:rPr>
        <w:t>общерайонной</w:t>
      </w:r>
      <w:proofErr w:type="spellEnd"/>
      <w:r w:rsidRPr="00D1279E">
        <w:rPr>
          <w:lang w:val="ru-RU"/>
        </w:rPr>
        <w:t xml:space="preserve"> проблемы и обоснование необходимости разработки подпрограммы, отражаются:</w:t>
      </w:r>
    </w:p>
    <w:p w:rsidR="00706778" w:rsidRPr="00D1279E" w:rsidRDefault="00706778" w:rsidP="002E473A">
      <w:pPr>
        <w:autoSpaceDE w:val="0"/>
        <w:autoSpaceDN w:val="0"/>
        <w:adjustRightInd w:val="0"/>
        <w:ind w:firstLine="709"/>
        <w:jc w:val="both"/>
        <w:rPr>
          <w:lang w:val="ru-RU"/>
        </w:rPr>
      </w:pPr>
      <w:r w:rsidRPr="00D1279E">
        <w:rPr>
          <w:lang w:val="ru-RU"/>
        </w:rPr>
        <w:t>объективные показатели, характеризующие положение дел;</w:t>
      </w:r>
    </w:p>
    <w:p w:rsidR="00706778" w:rsidRPr="00D1279E" w:rsidRDefault="00706778" w:rsidP="002E473A">
      <w:pPr>
        <w:autoSpaceDE w:val="0"/>
        <w:autoSpaceDN w:val="0"/>
        <w:adjustRightInd w:val="0"/>
        <w:ind w:firstLine="709"/>
        <w:jc w:val="both"/>
        <w:rPr>
          <w:lang w:val="ru-RU"/>
        </w:rPr>
      </w:pPr>
      <w:r w:rsidRPr="00D1279E">
        <w:rPr>
          <w:lang w:val="ru-RU"/>
        </w:rPr>
        <w:t>тенденции развития ситуации и возможные последствия;</w:t>
      </w:r>
    </w:p>
    <w:p w:rsidR="00706778" w:rsidRPr="00D1279E" w:rsidRDefault="00706778" w:rsidP="002E473A">
      <w:pPr>
        <w:autoSpaceDE w:val="0"/>
        <w:autoSpaceDN w:val="0"/>
        <w:adjustRightInd w:val="0"/>
        <w:ind w:firstLine="709"/>
        <w:jc w:val="both"/>
        <w:rPr>
          <w:lang w:val="ru-RU"/>
        </w:rPr>
      </w:pPr>
      <w:r w:rsidRPr="00D1279E">
        <w:rPr>
          <w:lang w:val="ru-RU"/>
        </w:rPr>
        <w:t>анализ причин возникновения проблемы, включая правовое обоснование;</w:t>
      </w:r>
    </w:p>
    <w:p w:rsidR="00706778" w:rsidRPr="00D1279E" w:rsidRDefault="00706778" w:rsidP="002E473A">
      <w:pPr>
        <w:autoSpaceDE w:val="0"/>
        <w:autoSpaceDN w:val="0"/>
        <w:adjustRightInd w:val="0"/>
        <w:ind w:firstLine="709"/>
        <w:jc w:val="both"/>
        <w:rPr>
          <w:lang w:val="ru-RU"/>
        </w:rPr>
      </w:pPr>
      <w:r w:rsidRPr="00D1279E">
        <w:rPr>
          <w:lang w:val="ru-RU"/>
        </w:rPr>
        <w:t>перечень и характеристика решаемых задач;</w:t>
      </w:r>
    </w:p>
    <w:p w:rsidR="00706778" w:rsidRPr="00D1279E" w:rsidRDefault="00706778" w:rsidP="002E473A">
      <w:pPr>
        <w:autoSpaceDE w:val="0"/>
        <w:autoSpaceDN w:val="0"/>
        <w:adjustRightInd w:val="0"/>
        <w:ind w:firstLine="709"/>
        <w:jc w:val="both"/>
        <w:rPr>
          <w:lang w:val="ru-RU"/>
        </w:rPr>
      </w:pPr>
      <w:r w:rsidRPr="00D1279E">
        <w:rPr>
          <w:lang w:val="ru-RU"/>
        </w:rPr>
        <w:t>промежуточные и конечные социально-экономические результаты решения проблемы.</w:t>
      </w:r>
    </w:p>
    <w:p w:rsidR="00706778" w:rsidRPr="00D1279E" w:rsidRDefault="00706778" w:rsidP="001F0EC5">
      <w:pPr>
        <w:autoSpaceDE w:val="0"/>
        <w:autoSpaceDN w:val="0"/>
        <w:adjustRightInd w:val="0"/>
        <w:ind w:firstLine="708"/>
        <w:jc w:val="both"/>
        <w:rPr>
          <w:lang w:val="ru-RU"/>
        </w:rPr>
      </w:pPr>
      <w:r w:rsidRPr="00D1279E">
        <w:rPr>
          <w:lang w:val="ru-RU"/>
        </w:rPr>
        <w:t>2.2. Основная цель, задачи, этапы и сроки выполнения подпрограммы, целевые индикаторы.</w:t>
      </w:r>
    </w:p>
    <w:p w:rsidR="00706778" w:rsidRPr="00D1279E" w:rsidRDefault="00706778" w:rsidP="002E473A">
      <w:pPr>
        <w:autoSpaceDE w:val="0"/>
        <w:autoSpaceDN w:val="0"/>
        <w:adjustRightInd w:val="0"/>
        <w:ind w:firstLine="709"/>
        <w:jc w:val="both"/>
        <w:rPr>
          <w:lang w:val="ru-RU"/>
        </w:rPr>
      </w:pPr>
      <w:r w:rsidRPr="00D1279E">
        <w:rPr>
          <w:lang w:val="ru-RU"/>
        </w:rPr>
        <w:t>Раздел содержит:</w:t>
      </w:r>
    </w:p>
    <w:p w:rsidR="00706778" w:rsidRPr="00D1279E" w:rsidRDefault="00706778" w:rsidP="002E473A">
      <w:pPr>
        <w:autoSpaceDE w:val="0"/>
        <w:autoSpaceDN w:val="0"/>
        <w:adjustRightInd w:val="0"/>
        <w:ind w:firstLine="709"/>
        <w:jc w:val="both"/>
        <w:rPr>
          <w:lang w:val="ru-RU"/>
        </w:rPr>
      </w:pPr>
      <w:r w:rsidRPr="00D1279E">
        <w:rPr>
          <w:lang w:val="ru-RU"/>
        </w:rPr>
        <w:t>обоснование выбора подпрограммных мероприятий;</w:t>
      </w:r>
    </w:p>
    <w:p w:rsidR="00F6346B" w:rsidRPr="00D1279E" w:rsidRDefault="00F6346B" w:rsidP="00485F60">
      <w:pPr>
        <w:widowControl w:val="0"/>
        <w:autoSpaceDE w:val="0"/>
        <w:autoSpaceDN w:val="0"/>
        <w:adjustRightInd w:val="0"/>
        <w:ind w:firstLine="709"/>
        <w:jc w:val="both"/>
        <w:rPr>
          <w:i/>
          <w:lang w:val="ru-RU"/>
        </w:rPr>
      </w:pPr>
      <w:r w:rsidRPr="00D1279E">
        <w:rPr>
          <w:lang w:val="ru-RU"/>
        </w:rPr>
        <w:t>компетенция исполнителя подпрограммы в области реализации мероприятий</w:t>
      </w:r>
      <w:r w:rsidR="001B4CE6">
        <w:rPr>
          <w:lang w:val="ru-RU"/>
        </w:rPr>
        <w:t>;</w:t>
      </w:r>
    </w:p>
    <w:p w:rsidR="00706778" w:rsidRPr="00D1279E" w:rsidRDefault="00706778" w:rsidP="002E473A">
      <w:pPr>
        <w:autoSpaceDE w:val="0"/>
        <w:autoSpaceDN w:val="0"/>
        <w:adjustRightInd w:val="0"/>
        <w:ind w:firstLine="709"/>
        <w:jc w:val="both"/>
        <w:rPr>
          <w:lang w:val="ru-RU"/>
        </w:rPr>
      </w:pPr>
      <w:r w:rsidRPr="00D1279E">
        <w:rPr>
          <w:lang w:val="ru-RU"/>
        </w:rPr>
        <w:t xml:space="preserve">достижимость и </w:t>
      </w:r>
      <w:proofErr w:type="spellStart"/>
      <w:r w:rsidRPr="00D1279E">
        <w:rPr>
          <w:lang w:val="ru-RU"/>
        </w:rPr>
        <w:t>измеряемость</w:t>
      </w:r>
      <w:proofErr w:type="spellEnd"/>
      <w:r w:rsidRPr="00D1279E">
        <w:rPr>
          <w:lang w:val="ru-RU"/>
        </w:rPr>
        <w:t xml:space="preserve"> поставленной цели с указанием прогнозируемых значений целевых индикаторов на весь период действия подпр</w:t>
      </w:r>
      <w:r w:rsidR="00485F60" w:rsidRPr="00D1279E">
        <w:rPr>
          <w:lang w:val="ru-RU"/>
        </w:rPr>
        <w:t>ограммы по год</w:t>
      </w:r>
      <w:r w:rsidR="0033168D">
        <w:rPr>
          <w:lang w:val="ru-RU"/>
        </w:rPr>
        <w:t>ам ее реализации.</w:t>
      </w:r>
    </w:p>
    <w:p w:rsidR="00485F60" w:rsidRPr="00BE1F1F" w:rsidRDefault="001F0EC5" w:rsidP="001F0EC5">
      <w:pPr>
        <w:autoSpaceDE w:val="0"/>
        <w:autoSpaceDN w:val="0"/>
        <w:adjustRightInd w:val="0"/>
        <w:ind w:firstLine="709"/>
        <w:jc w:val="both"/>
        <w:rPr>
          <w:lang w:val="ru-RU"/>
        </w:rPr>
      </w:pPr>
      <w:r w:rsidRPr="00BE1F1F">
        <w:rPr>
          <w:lang w:val="ru-RU"/>
        </w:rPr>
        <w:t xml:space="preserve">Перечень </w:t>
      </w:r>
      <w:r w:rsidR="00021BCA" w:rsidRPr="00BE1F1F">
        <w:rPr>
          <w:lang w:val="ru-RU"/>
        </w:rPr>
        <w:t xml:space="preserve">и значения показателей результативности подпрограммы </w:t>
      </w:r>
      <w:r w:rsidR="00706778" w:rsidRPr="00BE1F1F">
        <w:rPr>
          <w:lang w:val="ru-RU"/>
        </w:rPr>
        <w:t xml:space="preserve">оформляется в соответствии с приложением № 1 к </w:t>
      </w:r>
      <w:r w:rsidRPr="00BE1F1F">
        <w:rPr>
          <w:lang w:val="ru-RU"/>
        </w:rPr>
        <w:t>м</w:t>
      </w:r>
      <w:r w:rsidR="00706778" w:rsidRPr="00BE1F1F">
        <w:rPr>
          <w:lang w:val="ru-RU"/>
        </w:rPr>
        <w:t>акету подпрограммы, реализуемой в рамках муниципальных программ Кежемского района.</w:t>
      </w:r>
    </w:p>
    <w:p w:rsidR="00706778" w:rsidRPr="00D1279E" w:rsidRDefault="00706778" w:rsidP="002E473A">
      <w:pPr>
        <w:autoSpaceDE w:val="0"/>
        <w:autoSpaceDN w:val="0"/>
        <w:adjustRightInd w:val="0"/>
        <w:ind w:firstLine="709"/>
        <w:jc w:val="both"/>
        <w:rPr>
          <w:lang w:val="ru-RU"/>
        </w:rPr>
      </w:pPr>
      <w:r w:rsidRPr="00D1279E">
        <w:rPr>
          <w:lang w:val="ru-RU"/>
        </w:rPr>
        <w:t>2.3. Механизм реализации подпрограммы</w:t>
      </w:r>
      <w:r w:rsidR="00485F60" w:rsidRPr="00D1279E">
        <w:rPr>
          <w:lang w:val="ru-RU"/>
        </w:rPr>
        <w:t>.</w:t>
      </w:r>
    </w:p>
    <w:p w:rsidR="00706778" w:rsidRPr="00D1279E" w:rsidRDefault="00706778" w:rsidP="002E473A">
      <w:pPr>
        <w:autoSpaceDE w:val="0"/>
        <w:autoSpaceDN w:val="0"/>
        <w:adjustRightInd w:val="0"/>
        <w:ind w:firstLine="709"/>
        <w:jc w:val="both"/>
        <w:rPr>
          <w:lang w:val="ru-RU"/>
        </w:rPr>
      </w:pPr>
      <w:r w:rsidRPr="00D1279E">
        <w:rPr>
          <w:lang w:val="ru-RU"/>
        </w:rPr>
        <w:t>Механизм реализации подпрограммы предусматривает:</w:t>
      </w:r>
    </w:p>
    <w:p w:rsidR="00706778" w:rsidRPr="00D1279E" w:rsidRDefault="00706778" w:rsidP="002E473A">
      <w:pPr>
        <w:autoSpaceDE w:val="0"/>
        <w:autoSpaceDN w:val="0"/>
        <w:adjustRightInd w:val="0"/>
        <w:ind w:firstLine="709"/>
        <w:jc w:val="both"/>
        <w:rPr>
          <w:lang w:val="ru-RU"/>
        </w:rPr>
      </w:pPr>
      <w:r w:rsidRPr="00D1279E">
        <w:rPr>
          <w:lang w:val="ru-RU"/>
        </w:rPr>
        <w:t>описание организационных, экономических и правовых механизмов, необходимых для эффективной реализации подпрограммы;</w:t>
      </w:r>
    </w:p>
    <w:p w:rsidR="00706778" w:rsidRPr="00D1279E" w:rsidRDefault="00706778" w:rsidP="002E473A">
      <w:pPr>
        <w:autoSpaceDE w:val="0"/>
        <w:autoSpaceDN w:val="0"/>
        <w:adjustRightInd w:val="0"/>
        <w:ind w:firstLine="709"/>
        <w:jc w:val="both"/>
        <w:rPr>
          <w:lang w:val="ru-RU"/>
        </w:rPr>
      </w:pPr>
      <w:r w:rsidRPr="00D1279E">
        <w:rPr>
          <w:lang w:val="ru-RU"/>
        </w:rPr>
        <w:t xml:space="preserve">последовательность выполнения подпрограммных мероприятий, их </w:t>
      </w:r>
      <w:proofErr w:type="spellStart"/>
      <w:r w:rsidRPr="00D1279E">
        <w:rPr>
          <w:lang w:val="ru-RU"/>
        </w:rPr>
        <w:t>взаимоувязанность</w:t>
      </w:r>
      <w:proofErr w:type="spellEnd"/>
      <w:r w:rsidRPr="00D1279E">
        <w:rPr>
          <w:lang w:val="ru-RU"/>
        </w:rPr>
        <w:t>;</w:t>
      </w:r>
    </w:p>
    <w:p w:rsidR="00706778" w:rsidRPr="00D1279E" w:rsidRDefault="00706778" w:rsidP="002E473A">
      <w:pPr>
        <w:autoSpaceDE w:val="0"/>
        <w:autoSpaceDN w:val="0"/>
        <w:adjustRightInd w:val="0"/>
        <w:ind w:firstLine="709"/>
        <w:jc w:val="both"/>
        <w:rPr>
          <w:lang w:val="ru-RU"/>
        </w:rPr>
      </w:pPr>
      <w:r w:rsidRPr="00D1279E">
        <w:rPr>
          <w:lang w:val="ru-RU"/>
        </w:rPr>
        <w:t>принцип и критерии выбора исполнителей;</w:t>
      </w:r>
    </w:p>
    <w:p w:rsidR="00706778" w:rsidRPr="00D1279E" w:rsidRDefault="00706778" w:rsidP="002E473A">
      <w:pPr>
        <w:autoSpaceDE w:val="0"/>
        <w:autoSpaceDN w:val="0"/>
        <w:adjustRightInd w:val="0"/>
        <w:ind w:firstLine="709"/>
        <w:jc w:val="both"/>
        <w:rPr>
          <w:lang w:val="ru-RU"/>
        </w:rPr>
      </w:pPr>
      <w:r w:rsidRPr="00D1279E">
        <w:rPr>
          <w:lang w:val="ru-RU"/>
        </w:rPr>
        <w:t>принцип и критерии выбора получателей муниципальных услуг;</w:t>
      </w:r>
    </w:p>
    <w:p w:rsidR="00706778" w:rsidRPr="00D1279E" w:rsidRDefault="00706778" w:rsidP="002E473A">
      <w:pPr>
        <w:autoSpaceDE w:val="0"/>
        <w:autoSpaceDN w:val="0"/>
        <w:adjustRightInd w:val="0"/>
        <w:ind w:firstLine="709"/>
        <w:jc w:val="both"/>
        <w:rPr>
          <w:lang w:val="ru-RU"/>
        </w:rPr>
      </w:pPr>
      <w:r w:rsidRPr="00D1279E">
        <w:rPr>
          <w:lang w:val="ru-RU"/>
        </w:rPr>
        <w:t>принцип и критерии отбора территорий для реализации подпрограммных мероприятий;</w:t>
      </w:r>
    </w:p>
    <w:p w:rsidR="00706778" w:rsidRPr="00D1279E" w:rsidRDefault="00706778" w:rsidP="002E473A">
      <w:pPr>
        <w:autoSpaceDE w:val="0"/>
        <w:autoSpaceDN w:val="0"/>
        <w:adjustRightInd w:val="0"/>
        <w:ind w:firstLine="709"/>
        <w:jc w:val="both"/>
        <w:rPr>
          <w:lang w:val="ru-RU"/>
        </w:rPr>
      </w:pPr>
      <w:r w:rsidRPr="00D1279E">
        <w:rPr>
          <w:lang w:val="ru-RU"/>
        </w:rPr>
        <w:t>порядок осуществления контроля за эффективным и целевым использованием средств местного бюджета.</w:t>
      </w:r>
    </w:p>
    <w:p w:rsidR="00706778" w:rsidRPr="00D1279E" w:rsidRDefault="00706778" w:rsidP="002E473A">
      <w:pPr>
        <w:autoSpaceDE w:val="0"/>
        <w:autoSpaceDN w:val="0"/>
        <w:adjustRightInd w:val="0"/>
        <w:ind w:firstLine="709"/>
        <w:jc w:val="both"/>
        <w:rPr>
          <w:lang w:val="ru-RU"/>
        </w:rPr>
      </w:pPr>
      <w:r w:rsidRPr="00D1279E">
        <w:rPr>
          <w:lang w:val="ru-RU"/>
        </w:rPr>
        <w:t>2.4. Управление подпрограммой и контроль за ходом ее выполнения.</w:t>
      </w:r>
    </w:p>
    <w:p w:rsidR="00706778" w:rsidRPr="00D1279E" w:rsidRDefault="00706778" w:rsidP="002E473A">
      <w:pPr>
        <w:autoSpaceDE w:val="0"/>
        <w:autoSpaceDN w:val="0"/>
        <w:adjustRightInd w:val="0"/>
        <w:ind w:firstLine="709"/>
        <w:jc w:val="both"/>
        <w:rPr>
          <w:lang w:val="ru-RU"/>
        </w:rPr>
      </w:pPr>
      <w:r w:rsidRPr="00D1279E">
        <w:rPr>
          <w:lang w:val="ru-RU"/>
        </w:rPr>
        <w:t>Организация управления подпрограммой и контроль за ходом ее выполнения предусматривает:</w:t>
      </w:r>
    </w:p>
    <w:p w:rsidR="00706778" w:rsidRPr="00D1279E" w:rsidRDefault="00706778" w:rsidP="002E473A">
      <w:pPr>
        <w:autoSpaceDE w:val="0"/>
        <w:autoSpaceDN w:val="0"/>
        <w:adjustRightInd w:val="0"/>
        <w:ind w:firstLine="709"/>
        <w:jc w:val="both"/>
        <w:rPr>
          <w:lang w:val="ru-RU"/>
        </w:rPr>
      </w:pPr>
      <w:r w:rsidRPr="00D1279E">
        <w:rPr>
          <w:lang w:val="ru-RU"/>
        </w:rPr>
        <w:t>порядок осуществления текущего контроля за ходом реализации подпрограммы, целевым и эффективным расходованием средств местного бюджета;</w:t>
      </w:r>
    </w:p>
    <w:p w:rsidR="00706778" w:rsidRPr="00D1279E" w:rsidRDefault="00706778" w:rsidP="002E473A">
      <w:pPr>
        <w:autoSpaceDE w:val="0"/>
        <w:autoSpaceDN w:val="0"/>
        <w:adjustRightInd w:val="0"/>
        <w:ind w:firstLine="709"/>
        <w:jc w:val="both"/>
        <w:rPr>
          <w:lang w:val="ru-RU"/>
        </w:rPr>
      </w:pPr>
      <w:r w:rsidRPr="00D1279E">
        <w:rPr>
          <w:lang w:val="ru-RU"/>
        </w:rPr>
        <w:t>определение сроков и ответственных за подготовку и представление отчетных данных.</w:t>
      </w:r>
    </w:p>
    <w:p w:rsidR="00706778" w:rsidRPr="00D1279E" w:rsidRDefault="00706778" w:rsidP="002E473A">
      <w:pPr>
        <w:autoSpaceDE w:val="0"/>
        <w:autoSpaceDN w:val="0"/>
        <w:adjustRightInd w:val="0"/>
        <w:ind w:firstLine="709"/>
        <w:jc w:val="both"/>
        <w:rPr>
          <w:lang w:val="ru-RU"/>
        </w:rPr>
      </w:pPr>
      <w:r w:rsidRPr="00D1279E">
        <w:rPr>
          <w:lang w:val="ru-RU"/>
        </w:rPr>
        <w:t>2.5. Оценка социально-экономической эффективности.</w:t>
      </w:r>
    </w:p>
    <w:p w:rsidR="00706778" w:rsidRPr="00D1279E" w:rsidRDefault="00706778" w:rsidP="002E473A">
      <w:pPr>
        <w:autoSpaceDE w:val="0"/>
        <w:autoSpaceDN w:val="0"/>
        <w:adjustRightInd w:val="0"/>
        <w:ind w:firstLine="709"/>
        <w:jc w:val="both"/>
        <w:rPr>
          <w:lang w:val="ru-RU"/>
        </w:rPr>
      </w:pPr>
      <w:r w:rsidRPr="00D1279E">
        <w:rPr>
          <w:lang w:val="ru-RU"/>
        </w:rPr>
        <w:t>Оценка социально-экономической эффективности от реализации подпрограммы, а также экологических последствий от реализации подпрограммы (для подпрограмм, реализация которых влечет экологические последствия), в том числе:</w:t>
      </w:r>
    </w:p>
    <w:p w:rsidR="00706778" w:rsidRPr="00D1279E" w:rsidRDefault="00706778" w:rsidP="002E473A">
      <w:pPr>
        <w:autoSpaceDE w:val="0"/>
        <w:autoSpaceDN w:val="0"/>
        <w:adjustRightInd w:val="0"/>
        <w:ind w:firstLine="709"/>
        <w:jc w:val="both"/>
        <w:rPr>
          <w:lang w:val="ru-RU"/>
        </w:rPr>
      </w:pPr>
      <w:r w:rsidRPr="00D1279E">
        <w:rPr>
          <w:lang w:val="ru-RU"/>
        </w:rPr>
        <w:t>планируемое изменение показателей, характеризующих уровень развития соответствующей сферы, качество жизни населения;</w:t>
      </w:r>
    </w:p>
    <w:p w:rsidR="00706778" w:rsidRPr="00D1279E" w:rsidRDefault="00706778" w:rsidP="002E473A">
      <w:pPr>
        <w:autoSpaceDE w:val="0"/>
        <w:autoSpaceDN w:val="0"/>
        <w:adjustRightInd w:val="0"/>
        <w:ind w:firstLine="709"/>
        <w:jc w:val="both"/>
        <w:rPr>
          <w:lang w:val="ru-RU"/>
        </w:rPr>
      </w:pPr>
      <w:r w:rsidRPr="00D1279E">
        <w:rPr>
          <w:lang w:val="ru-RU"/>
        </w:rPr>
        <w:t>изменение состояния окружающей среды (для подпрограмм, содержащих мероприятия, направленные на изменение окружающей среды);</w:t>
      </w:r>
    </w:p>
    <w:p w:rsidR="00706778" w:rsidRPr="00D1279E" w:rsidRDefault="00706778" w:rsidP="002E473A">
      <w:pPr>
        <w:autoSpaceDE w:val="0"/>
        <w:autoSpaceDN w:val="0"/>
        <w:adjustRightInd w:val="0"/>
        <w:ind w:firstLine="709"/>
        <w:jc w:val="both"/>
        <w:rPr>
          <w:lang w:val="ru-RU"/>
        </w:rPr>
      </w:pPr>
      <w:r w:rsidRPr="00D1279E">
        <w:rPr>
          <w:lang w:val="ru-RU"/>
        </w:rPr>
        <w:t>увеличение доходов, экономический эффект в результате реализации мероприятий подпрограммы.</w:t>
      </w:r>
    </w:p>
    <w:p w:rsidR="00706778" w:rsidRPr="00D1279E" w:rsidRDefault="00706778" w:rsidP="002E473A">
      <w:pPr>
        <w:autoSpaceDE w:val="0"/>
        <w:autoSpaceDN w:val="0"/>
        <w:adjustRightInd w:val="0"/>
        <w:ind w:firstLine="709"/>
        <w:jc w:val="both"/>
        <w:rPr>
          <w:lang w:val="ru-RU"/>
        </w:rPr>
      </w:pPr>
      <w:r w:rsidRPr="00D1279E">
        <w:rPr>
          <w:lang w:val="ru-RU"/>
        </w:rPr>
        <w:t>2.6. Мероприятия подпрограммы</w:t>
      </w:r>
      <w:r w:rsidR="00485F60" w:rsidRPr="00D1279E">
        <w:rPr>
          <w:lang w:val="ru-RU"/>
        </w:rPr>
        <w:t>.</w:t>
      </w:r>
    </w:p>
    <w:p w:rsidR="00706778" w:rsidRPr="00D1279E" w:rsidRDefault="00706778" w:rsidP="002E473A">
      <w:pPr>
        <w:autoSpaceDE w:val="0"/>
        <w:autoSpaceDN w:val="0"/>
        <w:adjustRightInd w:val="0"/>
        <w:ind w:firstLine="709"/>
        <w:jc w:val="both"/>
        <w:rPr>
          <w:lang w:val="ru-RU"/>
        </w:rPr>
      </w:pPr>
      <w:r w:rsidRPr="00D1279E">
        <w:rPr>
          <w:lang w:val="ru-RU"/>
        </w:rPr>
        <w:t>Система подпрограммных мероприятий включает в себя:</w:t>
      </w:r>
    </w:p>
    <w:p w:rsidR="00706778" w:rsidRPr="00D1279E" w:rsidRDefault="00706778" w:rsidP="002E473A">
      <w:pPr>
        <w:autoSpaceDE w:val="0"/>
        <w:autoSpaceDN w:val="0"/>
        <w:adjustRightInd w:val="0"/>
        <w:ind w:firstLine="709"/>
        <w:jc w:val="both"/>
        <w:rPr>
          <w:lang w:val="ru-RU"/>
        </w:rPr>
      </w:pPr>
      <w:r w:rsidRPr="00D1279E">
        <w:rPr>
          <w:lang w:val="ru-RU"/>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w:t>
      </w:r>
      <w:r w:rsidR="001F0EC5">
        <w:rPr>
          <w:lang w:val="ru-RU"/>
        </w:rPr>
        <w:t>я всего и с разбивкой по годам.</w:t>
      </w:r>
    </w:p>
    <w:p w:rsidR="00706778" w:rsidRPr="00D1279E" w:rsidRDefault="00CA00D8" w:rsidP="001F0EC5">
      <w:pPr>
        <w:ind w:firstLine="708"/>
        <w:jc w:val="both"/>
        <w:outlineLvl w:val="0"/>
        <w:rPr>
          <w:lang w:val="ru-RU"/>
        </w:rPr>
      </w:pPr>
      <w:r w:rsidRPr="00BE1F1F">
        <w:rPr>
          <w:lang w:val="ru-RU"/>
        </w:rPr>
        <w:t xml:space="preserve">Перечень мероприятий подпрограммы с указанием объема средств на их реализацию и ожидаемых результатов </w:t>
      </w:r>
      <w:r w:rsidR="00E54137" w:rsidRPr="00BE1F1F">
        <w:rPr>
          <w:lang w:val="ru-RU"/>
        </w:rPr>
        <w:t xml:space="preserve">оформляется </w:t>
      </w:r>
      <w:r w:rsidR="00706778" w:rsidRPr="00BE1F1F">
        <w:rPr>
          <w:lang w:val="ru-RU"/>
        </w:rPr>
        <w:t xml:space="preserve">в соответствии с приложением № 2 к </w:t>
      </w:r>
      <w:r w:rsidR="00E54137" w:rsidRPr="00BE1F1F">
        <w:rPr>
          <w:lang w:val="ru-RU"/>
        </w:rPr>
        <w:t>м</w:t>
      </w:r>
      <w:r w:rsidR="00706778" w:rsidRPr="00BE1F1F">
        <w:rPr>
          <w:lang w:val="ru-RU"/>
        </w:rPr>
        <w:t>акету подпрограммы, реализуемой в рамках муниципальных программ Кежемского района.</w:t>
      </w:r>
    </w:p>
    <w:p w:rsidR="00706778" w:rsidRPr="00D1279E" w:rsidRDefault="00706778" w:rsidP="00927736">
      <w:pPr>
        <w:autoSpaceDE w:val="0"/>
        <w:autoSpaceDN w:val="0"/>
        <w:adjustRightInd w:val="0"/>
        <w:ind w:firstLine="709"/>
        <w:jc w:val="both"/>
        <w:rPr>
          <w:lang w:val="ru-RU"/>
        </w:rPr>
      </w:pPr>
      <w:r w:rsidRPr="00D1279E">
        <w:rPr>
          <w:lang w:val="ru-RU"/>
        </w:rPr>
        <w:t>2.7.</w:t>
      </w:r>
      <w:r w:rsidR="00CA00D8">
        <w:rPr>
          <w:lang w:val="ru-RU"/>
        </w:rPr>
        <w:t xml:space="preserve"> </w:t>
      </w:r>
      <w:r w:rsidRPr="00D1279E">
        <w:rPr>
          <w:lang w:val="ru-RU"/>
        </w:rPr>
        <w:t>Обоснование финансовых, материальных и трудовых затрат (ресурсное обеспечение подпрограммы) с указанием источников финансирования.</w:t>
      </w:r>
    </w:p>
    <w:p w:rsidR="000762D0" w:rsidRPr="00D1279E" w:rsidRDefault="000762D0" w:rsidP="00927736">
      <w:pPr>
        <w:tabs>
          <w:tab w:val="left" w:pos="8730"/>
        </w:tabs>
        <w:jc w:val="both"/>
        <w:rPr>
          <w:sz w:val="28"/>
          <w:szCs w:val="28"/>
          <w:lang w:val="ru-RU" w:eastAsia="ru-RU"/>
        </w:rPr>
      </w:pPr>
    </w:p>
    <w:p w:rsidR="000762D0" w:rsidRPr="00D1279E" w:rsidRDefault="000762D0" w:rsidP="002E473A">
      <w:pPr>
        <w:tabs>
          <w:tab w:val="left" w:pos="8730"/>
        </w:tabs>
        <w:rPr>
          <w:sz w:val="28"/>
          <w:szCs w:val="28"/>
          <w:lang w:val="ru-RU" w:eastAsia="ru-RU"/>
        </w:rPr>
      </w:pPr>
    </w:p>
    <w:p w:rsidR="000762D0" w:rsidRPr="00D1279E" w:rsidRDefault="000762D0" w:rsidP="002E473A">
      <w:pPr>
        <w:tabs>
          <w:tab w:val="left" w:pos="8730"/>
        </w:tabs>
        <w:rPr>
          <w:sz w:val="28"/>
          <w:szCs w:val="28"/>
          <w:lang w:val="ru-RU" w:eastAsia="ru-RU"/>
        </w:rPr>
      </w:pPr>
    </w:p>
    <w:p w:rsidR="000762D0" w:rsidRPr="00D1279E" w:rsidRDefault="000762D0" w:rsidP="002E473A">
      <w:pPr>
        <w:tabs>
          <w:tab w:val="left" w:pos="8730"/>
        </w:tabs>
        <w:rPr>
          <w:sz w:val="28"/>
          <w:szCs w:val="28"/>
          <w:lang w:val="ru-RU" w:eastAsia="ru-RU"/>
        </w:rPr>
      </w:pPr>
    </w:p>
    <w:p w:rsidR="000762D0" w:rsidRPr="00D1279E" w:rsidRDefault="000762D0" w:rsidP="002E473A">
      <w:pPr>
        <w:tabs>
          <w:tab w:val="left" w:pos="8730"/>
        </w:tabs>
        <w:rPr>
          <w:sz w:val="28"/>
          <w:szCs w:val="28"/>
          <w:lang w:val="ru-RU" w:eastAsia="ru-RU"/>
        </w:rPr>
      </w:pPr>
    </w:p>
    <w:p w:rsidR="000762D0" w:rsidRPr="00D1279E" w:rsidRDefault="000762D0" w:rsidP="002E473A">
      <w:pPr>
        <w:tabs>
          <w:tab w:val="left" w:pos="8730"/>
        </w:tabs>
        <w:rPr>
          <w:sz w:val="28"/>
          <w:szCs w:val="28"/>
          <w:lang w:val="ru-RU" w:eastAsia="ru-RU"/>
        </w:rPr>
      </w:pPr>
    </w:p>
    <w:p w:rsidR="000762D0" w:rsidRPr="00D1279E" w:rsidRDefault="000762D0" w:rsidP="002E473A">
      <w:pPr>
        <w:tabs>
          <w:tab w:val="left" w:pos="8730"/>
        </w:tabs>
        <w:rPr>
          <w:sz w:val="28"/>
          <w:szCs w:val="28"/>
          <w:lang w:val="ru-RU" w:eastAsia="ru-RU"/>
        </w:rPr>
      </w:pPr>
    </w:p>
    <w:p w:rsidR="00706778" w:rsidRPr="00D1279E" w:rsidRDefault="00706778" w:rsidP="002E473A">
      <w:pPr>
        <w:tabs>
          <w:tab w:val="left" w:pos="8730"/>
        </w:tabs>
        <w:rPr>
          <w:sz w:val="28"/>
          <w:szCs w:val="28"/>
          <w:lang w:val="ru-RU" w:eastAsia="ru-RU"/>
        </w:rPr>
        <w:sectPr w:rsidR="00706778" w:rsidRPr="00D1279E" w:rsidSect="00706778">
          <w:pgSz w:w="11906" w:h="16838" w:code="9"/>
          <w:pgMar w:top="1134" w:right="851" w:bottom="1134" w:left="1418" w:header="709" w:footer="709" w:gutter="0"/>
          <w:cols w:space="708"/>
          <w:docGrid w:linePitch="360"/>
        </w:sectPr>
      </w:pPr>
    </w:p>
    <w:p w:rsidR="00706778" w:rsidRPr="00D1279E" w:rsidRDefault="00551BD1" w:rsidP="00551BD1">
      <w:pPr>
        <w:autoSpaceDE w:val="0"/>
        <w:autoSpaceDN w:val="0"/>
        <w:adjustRightInd w:val="0"/>
        <w:ind w:left="9781"/>
        <w:jc w:val="right"/>
        <w:rPr>
          <w:sz w:val="22"/>
          <w:szCs w:val="22"/>
          <w:lang w:val="ru-RU"/>
        </w:rPr>
      </w:pPr>
      <w:r w:rsidRPr="00D1279E">
        <w:rPr>
          <w:sz w:val="22"/>
          <w:szCs w:val="22"/>
          <w:lang w:val="ru-RU"/>
        </w:rPr>
        <w:t>Приложение № 1</w:t>
      </w:r>
    </w:p>
    <w:p w:rsidR="00551BD1" w:rsidRPr="00D1279E" w:rsidRDefault="00706778" w:rsidP="00551BD1">
      <w:pPr>
        <w:autoSpaceDE w:val="0"/>
        <w:autoSpaceDN w:val="0"/>
        <w:adjustRightInd w:val="0"/>
        <w:ind w:left="9781"/>
        <w:jc w:val="right"/>
        <w:rPr>
          <w:sz w:val="22"/>
          <w:szCs w:val="22"/>
          <w:lang w:val="ru-RU"/>
        </w:rPr>
      </w:pPr>
      <w:r w:rsidRPr="00D1279E">
        <w:rPr>
          <w:sz w:val="22"/>
          <w:szCs w:val="22"/>
          <w:lang w:val="ru-RU"/>
        </w:rPr>
        <w:t>к мак</w:t>
      </w:r>
      <w:r w:rsidR="00551BD1" w:rsidRPr="00D1279E">
        <w:rPr>
          <w:sz w:val="22"/>
          <w:szCs w:val="22"/>
          <w:lang w:val="ru-RU"/>
        </w:rPr>
        <w:t>ету подпрограммы, реализуемой в</w:t>
      </w:r>
    </w:p>
    <w:p w:rsidR="00551BD1" w:rsidRPr="00D1279E" w:rsidRDefault="00551BD1" w:rsidP="00551BD1">
      <w:pPr>
        <w:autoSpaceDE w:val="0"/>
        <w:autoSpaceDN w:val="0"/>
        <w:adjustRightInd w:val="0"/>
        <w:ind w:left="9781"/>
        <w:jc w:val="right"/>
        <w:rPr>
          <w:sz w:val="22"/>
          <w:szCs w:val="22"/>
          <w:lang w:val="ru-RU"/>
        </w:rPr>
      </w:pPr>
      <w:r w:rsidRPr="00D1279E">
        <w:rPr>
          <w:sz w:val="22"/>
          <w:szCs w:val="22"/>
          <w:lang w:val="ru-RU"/>
        </w:rPr>
        <w:t>рамках муниципальных программ</w:t>
      </w:r>
    </w:p>
    <w:p w:rsidR="00706778" w:rsidRPr="00D1279E" w:rsidRDefault="00706778" w:rsidP="00551BD1">
      <w:pPr>
        <w:autoSpaceDE w:val="0"/>
        <w:autoSpaceDN w:val="0"/>
        <w:adjustRightInd w:val="0"/>
        <w:ind w:left="9781"/>
        <w:jc w:val="right"/>
        <w:rPr>
          <w:sz w:val="22"/>
          <w:szCs w:val="22"/>
          <w:lang w:val="ru-RU"/>
        </w:rPr>
      </w:pPr>
      <w:r w:rsidRPr="00D1279E">
        <w:rPr>
          <w:sz w:val="22"/>
          <w:szCs w:val="22"/>
          <w:lang w:val="ru-RU"/>
        </w:rPr>
        <w:t>Кежемского района</w:t>
      </w:r>
    </w:p>
    <w:p w:rsidR="00706778" w:rsidRPr="00D1279E" w:rsidRDefault="00706778" w:rsidP="002E473A">
      <w:pPr>
        <w:autoSpaceDE w:val="0"/>
        <w:autoSpaceDN w:val="0"/>
        <w:adjustRightInd w:val="0"/>
        <w:ind w:firstLine="540"/>
        <w:jc w:val="both"/>
        <w:rPr>
          <w:lang w:val="ru-RU"/>
        </w:rPr>
      </w:pPr>
    </w:p>
    <w:p w:rsidR="00706778" w:rsidRPr="00D1279E" w:rsidRDefault="00706778" w:rsidP="002E473A">
      <w:pPr>
        <w:autoSpaceDE w:val="0"/>
        <w:autoSpaceDN w:val="0"/>
        <w:adjustRightInd w:val="0"/>
        <w:ind w:firstLine="540"/>
        <w:jc w:val="both"/>
        <w:rPr>
          <w:lang w:val="ru-RU"/>
        </w:rPr>
      </w:pPr>
    </w:p>
    <w:p w:rsidR="00706778" w:rsidRPr="00D1279E" w:rsidRDefault="007C34B9" w:rsidP="002E473A">
      <w:pPr>
        <w:autoSpaceDE w:val="0"/>
        <w:autoSpaceDN w:val="0"/>
        <w:adjustRightInd w:val="0"/>
        <w:ind w:firstLine="540"/>
        <w:jc w:val="center"/>
        <w:outlineLvl w:val="0"/>
        <w:rPr>
          <w:lang w:val="ru-RU"/>
        </w:rPr>
      </w:pPr>
      <w:r>
        <w:rPr>
          <w:lang w:val="ru-RU"/>
        </w:rPr>
        <w:t xml:space="preserve">Перечень </w:t>
      </w:r>
      <w:r w:rsidR="00021BCA" w:rsidRPr="00D1279E">
        <w:rPr>
          <w:lang w:val="ru-RU"/>
        </w:rPr>
        <w:t xml:space="preserve">и значения показателей результативности </w:t>
      </w:r>
      <w:r w:rsidR="00706778" w:rsidRPr="00D1279E">
        <w:rPr>
          <w:lang w:val="ru-RU"/>
        </w:rPr>
        <w:t>подпрограммы</w:t>
      </w:r>
    </w:p>
    <w:p w:rsidR="00706778" w:rsidRPr="00D1279E" w:rsidRDefault="00706778" w:rsidP="002E473A">
      <w:pPr>
        <w:autoSpaceDE w:val="0"/>
        <w:autoSpaceDN w:val="0"/>
        <w:adjustRightInd w:val="0"/>
        <w:ind w:firstLine="540"/>
        <w:jc w:val="center"/>
        <w:rPr>
          <w:lang w:val="ru-RU"/>
        </w:rPr>
      </w:pPr>
    </w:p>
    <w:tbl>
      <w:tblPr>
        <w:tblW w:w="14742" w:type="dxa"/>
        <w:tblLayout w:type="fixed"/>
        <w:tblCellMar>
          <w:left w:w="70" w:type="dxa"/>
          <w:right w:w="70" w:type="dxa"/>
        </w:tblCellMar>
        <w:tblLook w:val="0000" w:firstRow="0" w:lastRow="0" w:firstColumn="0" w:lastColumn="0" w:noHBand="0" w:noVBand="0"/>
      </w:tblPr>
      <w:tblGrid>
        <w:gridCol w:w="810"/>
        <w:gridCol w:w="2592"/>
        <w:gridCol w:w="1395"/>
        <w:gridCol w:w="1620"/>
        <w:gridCol w:w="1805"/>
        <w:gridCol w:w="1701"/>
        <w:gridCol w:w="1559"/>
        <w:gridCol w:w="1418"/>
        <w:gridCol w:w="1842"/>
      </w:tblGrid>
      <w:tr w:rsidR="00706778" w:rsidRPr="00D1279E">
        <w:trPr>
          <w:cantSplit/>
          <w:trHeight w:val="2263"/>
        </w:trPr>
        <w:tc>
          <w:tcPr>
            <w:tcW w:w="810" w:type="dxa"/>
            <w:tcBorders>
              <w:top w:val="single" w:sz="6" w:space="0" w:color="auto"/>
              <w:left w:val="single" w:sz="6" w:space="0" w:color="auto"/>
              <w:bottom w:val="single" w:sz="6" w:space="0" w:color="auto"/>
              <w:right w:val="single" w:sz="6" w:space="0" w:color="auto"/>
            </w:tcBorders>
            <w:vAlign w:val="center"/>
          </w:tcPr>
          <w:p w:rsidR="00551BD1" w:rsidRPr="00D1279E" w:rsidRDefault="00551BD1" w:rsidP="002E473A">
            <w:pPr>
              <w:pStyle w:val="ConsPlusNormal"/>
              <w:widowControl/>
              <w:ind w:firstLine="0"/>
              <w:jc w:val="center"/>
              <w:rPr>
                <w:rFonts w:ascii="Times New Roman" w:hAnsi="Times New Roman" w:cs="Times New Roman"/>
                <w:sz w:val="24"/>
                <w:szCs w:val="24"/>
              </w:rPr>
            </w:pPr>
            <w:r w:rsidRPr="00D1279E">
              <w:rPr>
                <w:rFonts w:ascii="Times New Roman" w:hAnsi="Times New Roman" w:cs="Times New Roman"/>
                <w:sz w:val="24"/>
                <w:szCs w:val="24"/>
              </w:rPr>
              <w:t>№</w:t>
            </w:r>
          </w:p>
          <w:p w:rsidR="00706778" w:rsidRPr="00D1279E" w:rsidRDefault="00706778" w:rsidP="002E473A">
            <w:pPr>
              <w:pStyle w:val="ConsPlusNormal"/>
              <w:widowControl/>
              <w:ind w:firstLine="0"/>
              <w:jc w:val="center"/>
              <w:rPr>
                <w:rFonts w:ascii="Times New Roman" w:hAnsi="Times New Roman" w:cs="Times New Roman"/>
                <w:sz w:val="24"/>
                <w:szCs w:val="24"/>
              </w:rPr>
            </w:pPr>
            <w:r w:rsidRPr="00D1279E">
              <w:rPr>
                <w:rFonts w:ascii="Times New Roman" w:hAnsi="Times New Roman" w:cs="Times New Roman"/>
                <w:sz w:val="24"/>
                <w:szCs w:val="24"/>
              </w:rPr>
              <w:t>п/п</w:t>
            </w:r>
          </w:p>
        </w:tc>
        <w:tc>
          <w:tcPr>
            <w:tcW w:w="2592" w:type="dxa"/>
            <w:tcBorders>
              <w:top w:val="single" w:sz="6" w:space="0" w:color="auto"/>
              <w:left w:val="single" w:sz="6" w:space="0" w:color="auto"/>
              <w:bottom w:val="single" w:sz="6" w:space="0" w:color="auto"/>
              <w:right w:val="single" w:sz="6" w:space="0" w:color="auto"/>
            </w:tcBorders>
            <w:vAlign w:val="center"/>
          </w:tcPr>
          <w:p w:rsidR="00706778" w:rsidRPr="00D1279E" w:rsidRDefault="00706778" w:rsidP="00021BCA">
            <w:pPr>
              <w:pStyle w:val="ConsPlusNormal"/>
              <w:widowControl/>
              <w:ind w:firstLine="0"/>
              <w:jc w:val="center"/>
              <w:rPr>
                <w:rFonts w:ascii="Times New Roman" w:hAnsi="Times New Roman" w:cs="Times New Roman"/>
                <w:sz w:val="24"/>
                <w:szCs w:val="24"/>
              </w:rPr>
            </w:pPr>
            <w:r w:rsidRPr="00D1279E">
              <w:rPr>
                <w:rFonts w:ascii="Times New Roman" w:hAnsi="Times New Roman" w:cs="Times New Roman"/>
                <w:sz w:val="24"/>
                <w:szCs w:val="24"/>
              </w:rPr>
              <w:t xml:space="preserve">Цель, </w:t>
            </w:r>
            <w:r w:rsidR="00021BCA" w:rsidRPr="00D1279E">
              <w:rPr>
                <w:rFonts w:ascii="Times New Roman" w:hAnsi="Times New Roman" w:cs="Times New Roman"/>
                <w:sz w:val="24"/>
                <w:szCs w:val="24"/>
              </w:rPr>
              <w:t>показатели результативности</w:t>
            </w:r>
          </w:p>
        </w:tc>
        <w:tc>
          <w:tcPr>
            <w:tcW w:w="1395" w:type="dxa"/>
            <w:tcBorders>
              <w:top w:val="single" w:sz="6" w:space="0" w:color="auto"/>
              <w:left w:val="single" w:sz="6" w:space="0" w:color="auto"/>
              <w:bottom w:val="single" w:sz="6" w:space="0" w:color="auto"/>
              <w:right w:val="single" w:sz="6" w:space="0" w:color="auto"/>
            </w:tcBorders>
            <w:textDirection w:val="btLr"/>
            <w:vAlign w:val="center"/>
          </w:tcPr>
          <w:p w:rsidR="00706778" w:rsidRPr="00D1279E" w:rsidRDefault="00706778" w:rsidP="000D01DA">
            <w:pPr>
              <w:pStyle w:val="ConsPlusNormal"/>
              <w:widowControl/>
              <w:ind w:left="113" w:right="113" w:firstLine="0"/>
              <w:jc w:val="center"/>
              <w:rPr>
                <w:rFonts w:ascii="Times New Roman" w:hAnsi="Times New Roman" w:cs="Times New Roman"/>
                <w:sz w:val="24"/>
                <w:szCs w:val="24"/>
              </w:rPr>
            </w:pPr>
            <w:r w:rsidRPr="00D1279E">
              <w:rPr>
                <w:rFonts w:ascii="Times New Roman" w:hAnsi="Times New Roman" w:cs="Times New Roman"/>
                <w:sz w:val="24"/>
                <w:szCs w:val="24"/>
              </w:rPr>
              <w:t>Единица</w:t>
            </w:r>
            <w:r w:rsidR="00551BD1" w:rsidRPr="00D1279E">
              <w:rPr>
                <w:rFonts w:ascii="Times New Roman" w:hAnsi="Times New Roman" w:cs="Times New Roman"/>
                <w:sz w:val="24"/>
                <w:szCs w:val="24"/>
              </w:rPr>
              <w:t xml:space="preserve"> </w:t>
            </w:r>
            <w:r w:rsidRPr="00D1279E">
              <w:rPr>
                <w:rFonts w:ascii="Times New Roman" w:hAnsi="Times New Roman" w:cs="Times New Roman"/>
                <w:sz w:val="24"/>
                <w:szCs w:val="24"/>
              </w:rPr>
              <w:t>измерения</w:t>
            </w:r>
          </w:p>
        </w:tc>
        <w:tc>
          <w:tcPr>
            <w:tcW w:w="1620" w:type="dxa"/>
            <w:tcBorders>
              <w:top w:val="single" w:sz="6" w:space="0" w:color="auto"/>
              <w:left w:val="single" w:sz="6" w:space="0" w:color="auto"/>
              <w:bottom w:val="single" w:sz="6" w:space="0" w:color="auto"/>
              <w:right w:val="single" w:sz="6" w:space="0" w:color="auto"/>
            </w:tcBorders>
            <w:textDirection w:val="btLr"/>
            <w:vAlign w:val="center"/>
          </w:tcPr>
          <w:p w:rsidR="00706778" w:rsidRPr="00D1279E" w:rsidRDefault="00706778" w:rsidP="000D01DA">
            <w:pPr>
              <w:pStyle w:val="ConsPlusNormal"/>
              <w:widowControl/>
              <w:ind w:left="113" w:right="113" w:firstLine="0"/>
              <w:jc w:val="center"/>
              <w:rPr>
                <w:rFonts w:ascii="Times New Roman" w:hAnsi="Times New Roman" w:cs="Times New Roman"/>
                <w:sz w:val="24"/>
                <w:szCs w:val="24"/>
              </w:rPr>
            </w:pPr>
            <w:r w:rsidRPr="00D1279E">
              <w:rPr>
                <w:rFonts w:ascii="Times New Roman" w:hAnsi="Times New Roman" w:cs="Times New Roman"/>
                <w:sz w:val="24"/>
                <w:szCs w:val="24"/>
              </w:rPr>
              <w:t>Источник информации</w:t>
            </w:r>
          </w:p>
        </w:tc>
        <w:tc>
          <w:tcPr>
            <w:tcW w:w="1805" w:type="dxa"/>
            <w:tcBorders>
              <w:top w:val="single" w:sz="6" w:space="0" w:color="auto"/>
              <w:left w:val="single" w:sz="6" w:space="0" w:color="auto"/>
              <w:bottom w:val="single" w:sz="6" w:space="0" w:color="auto"/>
              <w:right w:val="single" w:sz="6" w:space="0" w:color="auto"/>
            </w:tcBorders>
            <w:textDirection w:val="btLr"/>
            <w:vAlign w:val="center"/>
          </w:tcPr>
          <w:p w:rsidR="00706778" w:rsidRPr="00D1279E" w:rsidRDefault="00706778" w:rsidP="000D01DA">
            <w:pPr>
              <w:pStyle w:val="ConsPlusNormal"/>
              <w:widowControl/>
              <w:ind w:left="113" w:right="113" w:firstLine="0"/>
              <w:jc w:val="center"/>
              <w:rPr>
                <w:rFonts w:ascii="Times New Roman" w:hAnsi="Times New Roman" w:cs="Times New Roman"/>
                <w:sz w:val="24"/>
                <w:szCs w:val="24"/>
              </w:rPr>
            </w:pPr>
            <w:r w:rsidRPr="00D1279E">
              <w:rPr>
                <w:rFonts w:ascii="Times New Roman" w:hAnsi="Times New Roman" w:cs="Times New Roman"/>
                <w:sz w:val="24"/>
                <w:szCs w:val="24"/>
              </w:rPr>
              <w:t>Отчетный финансовый год</w:t>
            </w:r>
          </w:p>
        </w:tc>
        <w:tc>
          <w:tcPr>
            <w:tcW w:w="1701" w:type="dxa"/>
            <w:tcBorders>
              <w:top w:val="single" w:sz="6" w:space="0" w:color="auto"/>
              <w:left w:val="single" w:sz="6" w:space="0" w:color="auto"/>
              <w:bottom w:val="single" w:sz="6" w:space="0" w:color="auto"/>
              <w:right w:val="single" w:sz="6" w:space="0" w:color="auto"/>
            </w:tcBorders>
            <w:textDirection w:val="btLr"/>
            <w:vAlign w:val="center"/>
          </w:tcPr>
          <w:p w:rsidR="00706778" w:rsidRPr="00BE1F1F" w:rsidRDefault="00E54137" w:rsidP="000D01DA">
            <w:pPr>
              <w:pStyle w:val="ConsPlusNormal"/>
              <w:widowControl/>
              <w:ind w:left="113" w:right="113" w:firstLine="0"/>
              <w:jc w:val="center"/>
              <w:rPr>
                <w:rFonts w:ascii="Times New Roman" w:hAnsi="Times New Roman" w:cs="Times New Roman"/>
                <w:sz w:val="24"/>
                <w:szCs w:val="24"/>
              </w:rPr>
            </w:pPr>
            <w:r w:rsidRPr="00BE1F1F">
              <w:rPr>
                <w:rFonts w:ascii="Times New Roman" w:hAnsi="Times New Roman" w:cs="Times New Roman"/>
                <w:sz w:val="24"/>
                <w:szCs w:val="24"/>
              </w:rPr>
              <w:t>Текущий финансовый год                    (план очередного финансового года)</w:t>
            </w:r>
          </w:p>
        </w:tc>
        <w:tc>
          <w:tcPr>
            <w:tcW w:w="1559" w:type="dxa"/>
            <w:tcBorders>
              <w:top w:val="single" w:sz="6" w:space="0" w:color="auto"/>
              <w:left w:val="single" w:sz="6" w:space="0" w:color="auto"/>
              <w:bottom w:val="single" w:sz="6" w:space="0" w:color="auto"/>
              <w:right w:val="single" w:sz="6" w:space="0" w:color="auto"/>
            </w:tcBorders>
            <w:textDirection w:val="btLr"/>
            <w:vAlign w:val="center"/>
          </w:tcPr>
          <w:p w:rsidR="00706778" w:rsidRPr="00BE1F1F" w:rsidRDefault="00E54137" w:rsidP="000D01DA">
            <w:pPr>
              <w:pStyle w:val="ConsPlusNormal"/>
              <w:widowControl/>
              <w:ind w:left="113" w:right="113" w:firstLine="0"/>
              <w:jc w:val="center"/>
              <w:rPr>
                <w:rFonts w:ascii="Times New Roman" w:hAnsi="Times New Roman" w:cs="Times New Roman"/>
                <w:sz w:val="24"/>
                <w:szCs w:val="24"/>
              </w:rPr>
            </w:pPr>
            <w:r w:rsidRPr="00BE1F1F">
              <w:rPr>
                <w:rFonts w:ascii="Times New Roman" w:hAnsi="Times New Roman" w:cs="Times New Roman"/>
                <w:sz w:val="24"/>
                <w:szCs w:val="24"/>
              </w:rPr>
              <w:t>Очередной финансовый год                     (факт очередного финансового года)</w:t>
            </w:r>
          </w:p>
        </w:tc>
        <w:tc>
          <w:tcPr>
            <w:tcW w:w="1418" w:type="dxa"/>
            <w:tcBorders>
              <w:top w:val="single" w:sz="6" w:space="0" w:color="auto"/>
              <w:left w:val="single" w:sz="6" w:space="0" w:color="auto"/>
              <w:bottom w:val="single" w:sz="6" w:space="0" w:color="auto"/>
              <w:right w:val="single" w:sz="6" w:space="0" w:color="auto"/>
            </w:tcBorders>
            <w:textDirection w:val="btLr"/>
            <w:vAlign w:val="center"/>
          </w:tcPr>
          <w:p w:rsidR="00706778" w:rsidRPr="00D1279E" w:rsidRDefault="00706778" w:rsidP="000D01DA">
            <w:pPr>
              <w:pStyle w:val="ConsPlusNormal"/>
              <w:widowControl/>
              <w:ind w:left="113" w:right="113" w:firstLine="0"/>
              <w:jc w:val="center"/>
              <w:rPr>
                <w:rFonts w:ascii="Times New Roman" w:hAnsi="Times New Roman" w:cs="Times New Roman"/>
                <w:sz w:val="24"/>
                <w:szCs w:val="24"/>
              </w:rPr>
            </w:pPr>
            <w:r w:rsidRPr="00D1279E">
              <w:rPr>
                <w:rFonts w:ascii="Times New Roman" w:hAnsi="Times New Roman" w:cs="Times New Roman"/>
                <w:sz w:val="24"/>
                <w:szCs w:val="24"/>
              </w:rPr>
              <w:t>Первый год планового периода</w:t>
            </w:r>
          </w:p>
        </w:tc>
        <w:tc>
          <w:tcPr>
            <w:tcW w:w="1842" w:type="dxa"/>
            <w:tcBorders>
              <w:top w:val="single" w:sz="6" w:space="0" w:color="auto"/>
              <w:left w:val="single" w:sz="6" w:space="0" w:color="auto"/>
              <w:bottom w:val="single" w:sz="6" w:space="0" w:color="auto"/>
              <w:right w:val="single" w:sz="6" w:space="0" w:color="auto"/>
            </w:tcBorders>
            <w:textDirection w:val="btLr"/>
            <w:vAlign w:val="center"/>
          </w:tcPr>
          <w:p w:rsidR="00706778" w:rsidRPr="00D1279E" w:rsidRDefault="00706778" w:rsidP="000D01DA">
            <w:pPr>
              <w:pStyle w:val="ConsPlusNormal"/>
              <w:widowControl/>
              <w:ind w:left="113" w:right="113" w:firstLine="0"/>
              <w:jc w:val="center"/>
              <w:rPr>
                <w:rFonts w:ascii="Times New Roman" w:hAnsi="Times New Roman" w:cs="Times New Roman"/>
                <w:sz w:val="24"/>
                <w:szCs w:val="24"/>
              </w:rPr>
            </w:pPr>
            <w:r w:rsidRPr="00D1279E">
              <w:rPr>
                <w:rFonts w:ascii="Times New Roman" w:hAnsi="Times New Roman" w:cs="Times New Roman"/>
                <w:sz w:val="24"/>
                <w:szCs w:val="24"/>
              </w:rPr>
              <w:t>Второй год планового периода</w:t>
            </w:r>
          </w:p>
        </w:tc>
      </w:tr>
      <w:tr w:rsidR="00706778" w:rsidRPr="00D1279E">
        <w:trPr>
          <w:cantSplit/>
          <w:trHeight w:val="240"/>
        </w:trPr>
        <w:tc>
          <w:tcPr>
            <w:tcW w:w="810" w:type="dxa"/>
            <w:tcBorders>
              <w:top w:val="single" w:sz="6" w:space="0" w:color="auto"/>
              <w:left w:val="single" w:sz="6" w:space="0" w:color="auto"/>
              <w:bottom w:val="single" w:sz="6" w:space="0" w:color="auto"/>
              <w:right w:val="single" w:sz="6" w:space="0" w:color="auto"/>
            </w:tcBorders>
          </w:tcPr>
          <w:p w:rsidR="00706778" w:rsidRPr="00D1279E" w:rsidRDefault="00706778" w:rsidP="002E473A">
            <w:pPr>
              <w:pStyle w:val="ConsPlusNormal"/>
              <w:widowControl/>
              <w:ind w:firstLine="0"/>
              <w:rPr>
                <w:rFonts w:ascii="Times New Roman" w:hAnsi="Times New Roman" w:cs="Times New Roman"/>
                <w:sz w:val="24"/>
                <w:szCs w:val="24"/>
              </w:rPr>
            </w:pPr>
          </w:p>
        </w:tc>
        <w:tc>
          <w:tcPr>
            <w:tcW w:w="2592" w:type="dxa"/>
            <w:tcBorders>
              <w:top w:val="single" w:sz="6" w:space="0" w:color="auto"/>
              <w:left w:val="single" w:sz="6" w:space="0" w:color="auto"/>
              <w:bottom w:val="single" w:sz="6" w:space="0" w:color="auto"/>
              <w:right w:val="single" w:sz="6" w:space="0" w:color="auto"/>
            </w:tcBorders>
          </w:tcPr>
          <w:p w:rsidR="00706778" w:rsidRPr="00D1279E" w:rsidRDefault="00706778" w:rsidP="002E473A">
            <w:pPr>
              <w:pStyle w:val="ConsPlusNormal"/>
              <w:widowControl/>
              <w:ind w:firstLine="0"/>
              <w:rPr>
                <w:rFonts w:ascii="Times New Roman" w:hAnsi="Times New Roman" w:cs="Times New Roman"/>
                <w:sz w:val="24"/>
                <w:szCs w:val="24"/>
              </w:rPr>
            </w:pPr>
            <w:r w:rsidRPr="00D1279E">
              <w:rPr>
                <w:rFonts w:ascii="Times New Roman" w:hAnsi="Times New Roman" w:cs="Times New Roman"/>
                <w:sz w:val="24"/>
                <w:szCs w:val="24"/>
              </w:rPr>
              <w:t>Цель подпрограммы</w:t>
            </w:r>
          </w:p>
        </w:tc>
        <w:tc>
          <w:tcPr>
            <w:tcW w:w="1395" w:type="dxa"/>
            <w:tcBorders>
              <w:top w:val="single" w:sz="6" w:space="0" w:color="auto"/>
              <w:left w:val="single" w:sz="6" w:space="0" w:color="auto"/>
              <w:bottom w:val="single" w:sz="6" w:space="0" w:color="auto"/>
              <w:right w:val="single" w:sz="6" w:space="0" w:color="auto"/>
            </w:tcBorders>
          </w:tcPr>
          <w:p w:rsidR="00706778" w:rsidRPr="00D1279E" w:rsidRDefault="00706778" w:rsidP="002E473A">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06778" w:rsidRPr="00D1279E" w:rsidRDefault="00706778" w:rsidP="002E473A">
            <w:pPr>
              <w:pStyle w:val="ConsPlusNormal"/>
              <w:widowControl/>
              <w:ind w:firstLine="0"/>
              <w:rPr>
                <w:rFonts w:ascii="Times New Roman" w:hAnsi="Times New Roman" w:cs="Times New Roman"/>
                <w:sz w:val="24"/>
                <w:szCs w:val="24"/>
              </w:rPr>
            </w:pPr>
          </w:p>
        </w:tc>
        <w:tc>
          <w:tcPr>
            <w:tcW w:w="1805" w:type="dxa"/>
            <w:tcBorders>
              <w:top w:val="single" w:sz="6" w:space="0" w:color="auto"/>
              <w:left w:val="single" w:sz="6" w:space="0" w:color="auto"/>
              <w:bottom w:val="single" w:sz="6" w:space="0" w:color="auto"/>
              <w:right w:val="single" w:sz="6" w:space="0" w:color="auto"/>
            </w:tcBorders>
          </w:tcPr>
          <w:p w:rsidR="00706778" w:rsidRPr="00D1279E" w:rsidRDefault="00706778" w:rsidP="002E473A">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06778" w:rsidRPr="00D1279E" w:rsidRDefault="00706778" w:rsidP="002E473A">
            <w:pPr>
              <w:pStyle w:val="ConsPlusNormal"/>
              <w:widowControl/>
              <w:ind w:firstLine="0"/>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06778" w:rsidRPr="00D1279E" w:rsidRDefault="00706778" w:rsidP="002E473A">
            <w:pPr>
              <w:pStyle w:val="ConsPlusNormal"/>
              <w:widowControl/>
              <w:ind w:firstLine="0"/>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706778" w:rsidRPr="00D1279E" w:rsidRDefault="00706778" w:rsidP="002E473A">
            <w:pPr>
              <w:pStyle w:val="ConsPlusNormal"/>
              <w:widowControl/>
              <w:ind w:firstLine="0"/>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706778" w:rsidRPr="00D1279E" w:rsidRDefault="00706778" w:rsidP="002E473A">
            <w:pPr>
              <w:pStyle w:val="ConsPlusNormal"/>
              <w:widowControl/>
              <w:ind w:firstLine="0"/>
              <w:rPr>
                <w:rFonts w:ascii="Times New Roman" w:hAnsi="Times New Roman" w:cs="Times New Roman"/>
                <w:sz w:val="24"/>
                <w:szCs w:val="24"/>
              </w:rPr>
            </w:pPr>
          </w:p>
        </w:tc>
      </w:tr>
      <w:tr w:rsidR="00706778" w:rsidRPr="00D1279E">
        <w:trPr>
          <w:cantSplit/>
          <w:trHeight w:val="360"/>
        </w:trPr>
        <w:tc>
          <w:tcPr>
            <w:tcW w:w="810" w:type="dxa"/>
            <w:tcBorders>
              <w:top w:val="single" w:sz="6" w:space="0" w:color="auto"/>
              <w:left w:val="single" w:sz="6" w:space="0" w:color="auto"/>
              <w:bottom w:val="single" w:sz="6" w:space="0" w:color="auto"/>
              <w:right w:val="single" w:sz="6" w:space="0" w:color="auto"/>
            </w:tcBorders>
          </w:tcPr>
          <w:p w:rsidR="00706778" w:rsidRPr="00D1279E" w:rsidRDefault="00706778" w:rsidP="002E473A">
            <w:pPr>
              <w:pStyle w:val="ConsPlusNormal"/>
              <w:widowControl/>
              <w:ind w:firstLine="0"/>
              <w:rPr>
                <w:rFonts w:ascii="Times New Roman" w:hAnsi="Times New Roman" w:cs="Times New Roman"/>
                <w:sz w:val="24"/>
                <w:szCs w:val="24"/>
              </w:rPr>
            </w:pPr>
          </w:p>
        </w:tc>
        <w:tc>
          <w:tcPr>
            <w:tcW w:w="2592" w:type="dxa"/>
            <w:tcBorders>
              <w:top w:val="single" w:sz="6" w:space="0" w:color="auto"/>
              <w:left w:val="single" w:sz="6" w:space="0" w:color="auto"/>
              <w:bottom w:val="single" w:sz="6" w:space="0" w:color="auto"/>
              <w:right w:val="single" w:sz="6" w:space="0" w:color="auto"/>
            </w:tcBorders>
          </w:tcPr>
          <w:p w:rsidR="00706778" w:rsidRPr="00D1279E" w:rsidRDefault="00021BCA" w:rsidP="002E473A">
            <w:pPr>
              <w:pStyle w:val="ConsPlusNormal"/>
              <w:widowControl/>
              <w:ind w:firstLine="0"/>
              <w:rPr>
                <w:rFonts w:ascii="Times New Roman" w:hAnsi="Times New Roman" w:cs="Times New Roman"/>
                <w:sz w:val="24"/>
                <w:szCs w:val="24"/>
              </w:rPr>
            </w:pPr>
            <w:r w:rsidRPr="00D1279E">
              <w:rPr>
                <w:rFonts w:ascii="Times New Roman" w:hAnsi="Times New Roman" w:cs="Times New Roman"/>
                <w:sz w:val="24"/>
                <w:szCs w:val="24"/>
              </w:rPr>
              <w:t>Задача подпрограммы</w:t>
            </w:r>
          </w:p>
        </w:tc>
        <w:tc>
          <w:tcPr>
            <w:tcW w:w="1395" w:type="dxa"/>
            <w:tcBorders>
              <w:top w:val="single" w:sz="6" w:space="0" w:color="auto"/>
              <w:left w:val="single" w:sz="6" w:space="0" w:color="auto"/>
              <w:bottom w:val="single" w:sz="6" w:space="0" w:color="auto"/>
              <w:right w:val="single" w:sz="6" w:space="0" w:color="auto"/>
            </w:tcBorders>
          </w:tcPr>
          <w:p w:rsidR="00706778" w:rsidRPr="00D1279E" w:rsidRDefault="00706778" w:rsidP="002E473A">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06778" w:rsidRPr="00D1279E" w:rsidRDefault="00706778" w:rsidP="002E473A">
            <w:pPr>
              <w:pStyle w:val="ConsPlusNormal"/>
              <w:widowControl/>
              <w:ind w:firstLine="0"/>
              <w:rPr>
                <w:rFonts w:ascii="Times New Roman" w:hAnsi="Times New Roman" w:cs="Times New Roman"/>
                <w:sz w:val="24"/>
                <w:szCs w:val="24"/>
              </w:rPr>
            </w:pPr>
          </w:p>
        </w:tc>
        <w:tc>
          <w:tcPr>
            <w:tcW w:w="1805" w:type="dxa"/>
            <w:tcBorders>
              <w:top w:val="single" w:sz="6" w:space="0" w:color="auto"/>
              <w:left w:val="single" w:sz="6" w:space="0" w:color="auto"/>
              <w:bottom w:val="single" w:sz="6" w:space="0" w:color="auto"/>
              <w:right w:val="single" w:sz="6" w:space="0" w:color="auto"/>
            </w:tcBorders>
          </w:tcPr>
          <w:p w:rsidR="00706778" w:rsidRPr="00D1279E" w:rsidRDefault="00706778" w:rsidP="002E473A">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06778" w:rsidRPr="00D1279E" w:rsidRDefault="00706778" w:rsidP="002E473A">
            <w:pPr>
              <w:pStyle w:val="ConsPlusNormal"/>
              <w:widowControl/>
              <w:ind w:firstLine="0"/>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06778" w:rsidRPr="00D1279E" w:rsidRDefault="00706778" w:rsidP="002E473A">
            <w:pPr>
              <w:pStyle w:val="ConsPlusNormal"/>
              <w:widowControl/>
              <w:ind w:firstLine="0"/>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706778" w:rsidRPr="00D1279E" w:rsidRDefault="00706778" w:rsidP="002E473A">
            <w:pPr>
              <w:pStyle w:val="ConsPlusNormal"/>
              <w:widowControl/>
              <w:ind w:firstLine="0"/>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706778" w:rsidRPr="00D1279E" w:rsidRDefault="00706778" w:rsidP="002E473A">
            <w:pPr>
              <w:pStyle w:val="ConsPlusNormal"/>
              <w:widowControl/>
              <w:ind w:firstLine="0"/>
              <w:rPr>
                <w:rFonts w:ascii="Times New Roman" w:hAnsi="Times New Roman" w:cs="Times New Roman"/>
                <w:sz w:val="24"/>
                <w:szCs w:val="24"/>
              </w:rPr>
            </w:pPr>
          </w:p>
        </w:tc>
      </w:tr>
      <w:tr w:rsidR="00706778" w:rsidRPr="00D1279E">
        <w:trPr>
          <w:cantSplit/>
          <w:trHeight w:val="240"/>
        </w:trPr>
        <w:tc>
          <w:tcPr>
            <w:tcW w:w="810" w:type="dxa"/>
            <w:tcBorders>
              <w:top w:val="single" w:sz="6" w:space="0" w:color="auto"/>
              <w:left w:val="single" w:sz="6" w:space="0" w:color="auto"/>
              <w:bottom w:val="single" w:sz="6" w:space="0" w:color="auto"/>
              <w:right w:val="single" w:sz="6" w:space="0" w:color="auto"/>
            </w:tcBorders>
          </w:tcPr>
          <w:p w:rsidR="00706778" w:rsidRPr="00D1279E" w:rsidRDefault="00706778" w:rsidP="002E473A">
            <w:pPr>
              <w:pStyle w:val="ConsPlusNormal"/>
              <w:widowControl/>
              <w:ind w:firstLine="0"/>
              <w:rPr>
                <w:rFonts w:ascii="Times New Roman" w:hAnsi="Times New Roman" w:cs="Times New Roman"/>
                <w:sz w:val="24"/>
                <w:szCs w:val="24"/>
              </w:rPr>
            </w:pPr>
          </w:p>
        </w:tc>
        <w:tc>
          <w:tcPr>
            <w:tcW w:w="2592" w:type="dxa"/>
            <w:tcBorders>
              <w:top w:val="single" w:sz="6" w:space="0" w:color="auto"/>
              <w:left w:val="single" w:sz="6" w:space="0" w:color="auto"/>
              <w:bottom w:val="single" w:sz="6" w:space="0" w:color="auto"/>
              <w:right w:val="single" w:sz="6" w:space="0" w:color="auto"/>
            </w:tcBorders>
          </w:tcPr>
          <w:p w:rsidR="00706778" w:rsidRPr="00D1279E" w:rsidRDefault="00021BCA" w:rsidP="00021BCA">
            <w:pPr>
              <w:pStyle w:val="ConsPlusNormal"/>
              <w:widowControl/>
              <w:ind w:firstLine="0"/>
              <w:rPr>
                <w:rFonts w:ascii="Times New Roman" w:hAnsi="Times New Roman" w:cs="Times New Roman"/>
                <w:sz w:val="24"/>
                <w:szCs w:val="24"/>
              </w:rPr>
            </w:pPr>
            <w:r w:rsidRPr="00D1279E">
              <w:rPr>
                <w:rFonts w:ascii="Times New Roman" w:hAnsi="Times New Roman" w:cs="Times New Roman"/>
                <w:sz w:val="24"/>
                <w:szCs w:val="24"/>
              </w:rPr>
              <w:t>Показатели результативности:</w:t>
            </w:r>
          </w:p>
        </w:tc>
        <w:tc>
          <w:tcPr>
            <w:tcW w:w="1395" w:type="dxa"/>
            <w:tcBorders>
              <w:top w:val="single" w:sz="6" w:space="0" w:color="auto"/>
              <w:left w:val="single" w:sz="6" w:space="0" w:color="auto"/>
              <w:bottom w:val="single" w:sz="6" w:space="0" w:color="auto"/>
              <w:right w:val="single" w:sz="6" w:space="0" w:color="auto"/>
            </w:tcBorders>
          </w:tcPr>
          <w:p w:rsidR="00706778" w:rsidRPr="00D1279E" w:rsidRDefault="00706778" w:rsidP="002E473A">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06778" w:rsidRPr="00D1279E" w:rsidRDefault="00706778" w:rsidP="002E473A">
            <w:pPr>
              <w:pStyle w:val="ConsPlusNormal"/>
              <w:widowControl/>
              <w:ind w:firstLine="0"/>
              <w:rPr>
                <w:rFonts w:ascii="Times New Roman" w:hAnsi="Times New Roman" w:cs="Times New Roman"/>
                <w:sz w:val="24"/>
                <w:szCs w:val="24"/>
              </w:rPr>
            </w:pPr>
          </w:p>
        </w:tc>
        <w:tc>
          <w:tcPr>
            <w:tcW w:w="1805" w:type="dxa"/>
            <w:tcBorders>
              <w:top w:val="single" w:sz="6" w:space="0" w:color="auto"/>
              <w:left w:val="single" w:sz="6" w:space="0" w:color="auto"/>
              <w:bottom w:val="single" w:sz="6" w:space="0" w:color="auto"/>
              <w:right w:val="single" w:sz="6" w:space="0" w:color="auto"/>
            </w:tcBorders>
          </w:tcPr>
          <w:p w:rsidR="00706778" w:rsidRPr="00D1279E" w:rsidRDefault="00706778" w:rsidP="002E473A">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06778" w:rsidRPr="00D1279E" w:rsidRDefault="00706778" w:rsidP="002E473A">
            <w:pPr>
              <w:pStyle w:val="ConsPlusNormal"/>
              <w:widowControl/>
              <w:ind w:firstLine="0"/>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06778" w:rsidRPr="00D1279E" w:rsidRDefault="00706778" w:rsidP="002E473A">
            <w:pPr>
              <w:pStyle w:val="ConsPlusNormal"/>
              <w:widowControl/>
              <w:ind w:firstLine="0"/>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706778" w:rsidRPr="00D1279E" w:rsidRDefault="00706778" w:rsidP="002E473A">
            <w:pPr>
              <w:pStyle w:val="ConsPlusNormal"/>
              <w:widowControl/>
              <w:ind w:firstLine="0"/>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706778" w:rsidRPr="00D1279E" w:rsidRDefault="00706778" w:rsidP="002E473A">
            <w:pPr>
              <w:pStyle w:val="ConsPlusNormal"/>
              <w:widowControl/>
              <w:ind w:firstLine="0"/>
              <w:rPr>
                <w:rFonts w:ascii="Times New Roman" w:hAnsi="Times New Roman" w:cs="Times New Roman"/>
                <w:sz w:val="24"/>
                <w:szCs w:val="24"/>
              </w:rPr>
            </w:pPr>
          </w:p>
        </w:tc>
      </w:tr>
      <w:tr w:rsidR="00021BCA" w:rsidRPr="00D1279E">
        <w:trPr>
          <w:cantSplit/>
          <w:trHeight w:val="240"/>
        </w:trPr>
        <w:tc>
          <w:tcPr>
            <w:tcW w:w="810" w:type="dxa"/>
            <w:tcBorders>
              <w:top w:val="single" w:sz="6" w:space="0" w:color="auto"/>
              <w:left w:val="single" w:sz="6" w:space="0" w:color="auto"/>
              <w:bottom w:val="single" w:sz="6" w:space="0" w:color="auto"/>
              <w:right w:val="single" w:sz="6" w:space="0" w:color="auto"/>
            </w:tcBorders>
          </w:tcPr>
          <w:p w:rsidR="00021BCA" w:rsidRPr="00D1279E" w:rsidRDefault="00021BCA" w:rsidP="002E473A">
            <w:pPr>
              <w:pStyle w:val="ConsPlusNormal"/>
              <w:widowControl/>
              <w:ind w:firstLine="0"/>
              <w:rPr>
                <w:rFonts w:ascii="Times New Roman" w:hAnsi="Times New Roman" w:cs="Times New Roman"/>
                <w:sz w:val="24"/>
                <w:szCs w:val="24"/>
              </w:rPr>
            </w:pPr>
          </w:p>
        </w:tc>
        <w:tc>
          <w:tcPr>
            <w:tcW w:w="2592" w:type="dxa"/>
            <w:tcBorders>
              <w:top w:val="single" w:sz="6" w:space="0" w:color="auto"/>
              <w:left w:val="single" w:sz="6" w:space="0" w:color="auto"/>
              <w:bottom w:val="single" w:sz="6" w:space="0" w:color="auto"/>
              <w:right w:val="single" w:sz="6" w:space="0" w:color="auto"/>
            </w:tcBorders>
          </w:tcPr>
          <w:p w:rsidR="00021BCA" w:rsidRPr="00D1279E" w:rsidRDefault="00021BCA" w:rsidP="002E473A">
            <w:pPr>
              <w:pStyle w:val="ConsPlusNormal"/>
              <w:widowControl/>
              <w:ind w:firstLine="0"/>
              <w:rPr>
                <w:rFonts w:ascii="Times New Roman" w:hAnsi="Times New Roman" w:cs="Times New Roman"/>
                <w:sz w:val="24"/>
                <w:szCs w:val="24"/>
              </w:rPr>
            </w:pPr>
            <w:r w:rsidRPr="00D1279E">
              <w:rPr>
                <w:rFonts w:ascii="Times New Roman" w:hAnsi="Times New Roman" w:cs="Times New Roman"/>
                <w:sz w:val="24"/>
                <w:szCs w:val="24"/>
              </w:rPr>
              <w:t>1-й</w:t>
            </w:r>
          </w:p>
        </w:tc>
        <w:tc>
          <w:tcPr>
            <w:tcW w:w="1395" w:type="dxa"/>
            <w:tcBorders>
              <w:top w:val="single" w:sz="6" w:space="0" w:color="auto"/>
              <w:left w:val="single" w:sz="6" w:space="0" w:color="auto"/>
              <w:bottom w:val="single" w:sz="6" w:space="0" w:color="auto"/>
              <w:right w:val="single" w:sz="6" w:space="0" w:color="auto"/>
            </w:tcBorders>
          </w:tcPr>
          <w:p w:rsidR="00021BCA" w:rsidRPr="00D1279E" w:rsidRDefault="00021BCA" w:rsidP="002E473A">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21BCA" w:rsidRPr="00D1279E" w:rsidRDefault="00021BCA" w:rsidP="002E473A">
            <w:pPr>
              <w:pStyle w:val="ConsPlusNormal"/>
              <w:widowControl/>
              <w:ind w:firstLine="0"/>
              <w:rPr>
                <w:rFonts w:ascii="Times New Roman" w:hAnsi="Times New Roman" w:cs="Times New Roman"/>
                <w:sz w:val="24"/>
                <w:szCs w:val="24"/>
              </w:rPr>
            </w:pPr>
          </w:p>
        </w:tc>
        <w:tc>
          <w:tcPr>
            <w:tcW w:w="1805" w:type="dxa"/>
            <w:tcBorders>
              <w:top w:val="single" w:sz="6" w:space="0" w:color="auto"/>
              <w:left w:val="single" w:sz="6" w:space="0" w:color="auto"/>
              <w:bottom w:val="single" w:sz="6" w:space="0" w:color="auto"/>
              <w:right w:val="single" w:sz="6" w:space="0" w:color="auto"/>
            </w:tcBorders>
          </w:tcPr>
          <w:p w:rsidR="00021BCA" w:rsidRPr="00D1279E" w:rsidRDefault="00021BCA" w:rsidP="002E473A">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21BCA" w:rsidRPr="00D1279E" w:rsidRDefault="00021BCA" w:rsidP="002E473A">
            <w:pPr>
              <w:pStyle w:val="ConsPlusNormal"/>
              <w:widowControl/>
              <w:ind w:firstLine="0"/>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21BCA" w:rsidRPr="00D1279E" w:rsidRDefault="00021BCA" w:rsidP="002E473A">
            <w:pPr>
              <w:pStyle w:val="ConsPlusNormal"/>
              <w:widowControl/>
              <w:ind w:firstLine="0"/>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021BCA" w:rsidRPr="00D1279E" w:rsidRDefault="00021BCA" w:rsidP="002E473A">
            <w:pPr>
              <w:pStyle w:val="ConsPlusNormal"/>
              <w:widowControl/>
              <w:ind w:firstLine="0"/>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021BCA" w:rsidRPr="00D1279E" w:rsidRDefault="00021BCA" w:rsidP="002E473A">
            <w:pPr>
              <w:pStyle w:val="ConsPlusNormal"/>
              <w:widowControl/>
              <w:ind w:firstLine="0"/>
              <w:rPr>
                <w:rFonts w:ascii="Times New Roman" w:hAnsi="Times New Roman" w:cs="Times New Roman"/>
                <w:sz w:val="24"/>
                <w:szCs w:val="24"/>
              </w:rPr>
            </w:pPr>
          </w:p>
        </w:tc>
      </w:tr>
      <w:tr w:rsidR="00706778" w:rsidRPr="00D1279E">
        <w:trPr>
          <w:cantSplit/>
          <w:trHeight w:val="240"/>
        </w:trPr>
        <w:tc>
          <w:tcPr>
            <w:tcW w:w="810" w:type="dxa"/>
            <w:tcBorders>
              <w:top w:val="single" w:sz="6" w:space="0" w:color="auto"/>
              <w:left w:val="single" w:sz="6" w:space="0" w:color="auto"/>
              <w:bottom w:val="single" w:sz="6" w:space="0" w:color="auto"/>
              <w:right w:val="single" w:sz="6" w:space="0" w:color="auto"/>
            </w:tcBorders>
          </w:tcPr>
          <w:p w:rsidR="00706778" w:rsidRPr="00D1279E" w:rsidRDefault="00706778" w:rsidP="002E473A">
            <w:pPr>
              <w:pStyle w:val="ConsPlusNormal"/>
              <w:widowControl/>
              <w:ind w:firstLine="0"/>
              <w:rPr>
                <w:rFonts w:ascii="Times New Roman" w:hAnsi="Times New Roman" w:cs="Times New Roman"/>
                <w:sz w:val="24"/>
                <w:szCs w:val="24"/>
              </w:rPr>
            </w:pPr>
          </w:p>
        </w:tc>
        <w:tc>
          <w:tcPr>
            <w:tcW w:w="2592" w:type="dxa"/>
            <w:tcBorders>
              <w:top w:val="single" w:sz="6" w:space="0" w:color="auto"/>
              <w:left w:val="single" w:sz="6" w:space="0" w:color="auto"/>
              <w:bottom w:val="single" w:sz="6" w:space="0" w:color="auto"/>
              <w:right w:val="single" w:sz="6" w:space="0" w:color="auto"/>
            </w:tcBorders>
          </w:tcPr>
          <w:p w:rsidR="00706778" w:rsidRPr="00D1279E" w:rsidRDefault="00021BCA" w:rsidP="002E473A">
            <w:pPr>
              <w:pStyle w:val="ConsPlusNormal"/>
              <w:widowControl/>
              <w:ind w:firstLine="0"/>
              <w:rPr>
                <w:rFonts w:ascii="Times New Roman" w:hAnsi="Times New Roman" w:cs="Times New Roman"/>
                <w:sz w:val="24"/>
                <w:szCs w:val="24"/>
              </w:rPr>
            </w:pPr>
            <w:r w:rsidRPr="00D1279E">
              <w:rPr>
                <w:rFonts w:ascii="Times New Roman" w:hAnsi="Times New Roman" w:cs="Times New Roman"/>
                <w:sz w:val="24"/>
                <w:szCs w:val="24"/>
              </w:rPr>
              <w:t>…….</w:t>
            </w:r>
          </w:p>
        </w:tc>
        <w:tc>
          <w:tcPr>
            <w:tcW w:w="1395" w:type="dxa"/>
            <w:tcBorders>
              <w:top w:val="single" w:sz="6" w:space="0" w:color="auto"/>
              <w:left w:val="single" w:sz="6" w:space="0" w:color="auto"/>
              <w:bottom w:val="single" w:sz="6" w:space="0" w:color="auto"/>
              <w:right w:val="single" w:sz="6" w:space="0" w:color="auto"/>
            </w:tcBorders>
          </w:tcPr>
          <w:p w:rsidR="00706778" w:rsidRPr="00D1279E" w:rsidRDefault="00706778" w:rsidP="002E473A">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06778" w:rsidRPr="00D1279E" w:rsidRDefault="00706778" w:rsidP="002E473A">
            <w:pPr>
              <w:pStyle w:val="ConsPlusNormal"/>
              <w:widowControl/>
              <w:ind w:firstLine="0"/>
              <w:rPr>
                <w:rFonts w:ascii="Times New Roman" w:hAnsi="Times New Roman" w:cs="Times New Roman"/>
                <w:sz w:val="24"/>
                <w:szCs w:val="24"/>
              </w:rPr>
            </w:pPr>
          </w:p>
        </w:tc>
        <w:tc>
          <w:tcPr>
            <w:tcW w:w="1805" w:type="dxa"/>
            <w:tcBorders>
              <w:top w:val="single" w:sz="6" w:space="0" w:color="auto"/>
              <w:left w:val="single" w:sz="6" w:space="0" w:color="auto"/>
              <w:bottom w:val="single" w:sz="6" w:space="0" w:color="auto"/>
              <w:right w:val="single" w:sz="6" w:space="0" w:color="auto"/>
            </w:tcBorders>
          </w:tcPr>
          <w:p w:rsidR="00706778" w:rsidRPr="00D1279E" w:rsidRDefault="00706778" w:rsidP="002E473A">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06778" w:rsidRPr="00D1279E" w:rsidRDefault="00706778" w:rsidP="002E473A">
            <w:pPr>
              <w:pStyle w:val="ConsPlusNormal"/>
              <w:widowControl/>
              <w:ind w:firstLine="0"/>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06778" w:rsidRPr="00D1279E" w:rsidRDefault="00706778" w:rsidP="002E473A">
            <w:pPr>
              <w:pStyle w:val="ConsPlusNormal"/>
              <w:widowControl/>
              <w:ind w:firstLine="0"/>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706778" w:rsidRPr="00D1279E" w:rsidRDefault="00706778" w:rsidP="002E473A">
            <w:pPr>
              <w:pStyle w:val="ConsPlusNormal"/>
              <w:widowControl/>
              <w:ind w:firstLine="0"/>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706778" w:rsidRPr="00D1279E" w:rsidRDefault="00706778" w:rsidP="002E473A">
            <w:pPr>
              <w:pStyle w:val="ConsPlusNormal"/>
              <w:widowControl/>
              <w:ind w:firstLine="0"/>
              <w:rPr>
                <w:rFonts w:ascii="Times New Roman" w:hAnsi="Times New Roman" w:cs="Times New Roman"/>
                <w:sz w:val="24"/>
                <w:szCs w:val="24"/>
              </w:rPr>
            </w:pPr>
          </w:p>
        </w:tc>
      </w:tr>
      <w:tr w:rsidR="00021BCA" w:rsidRPr="00D1279E">
        <w:trPr>
          <w:cantSplit/>
          <w:trHeight w:val="240"/>
        </w:trPr>
        <w:tc>
          <w:tcPr>
            <w:tcW w:w="810" w:type="dxa"/>
            <w:tcBorders>
              <w:top w:val="single" w:sz="6" w:space="0" w:color="auto"/>
              <w:left w:val="single" w:sz="6" w:space="0" w:color="auto"/>
              <w:bottom w:val="single" w:sz="6" w:space="0" w:color="auto"/>
              <w:right w:val="single" w:sz="6" w:space="0" w:color="auto"/>
            </w:tcBorders>
          </w:tcPr>
          <w:p w:rsidR="00021BCA" w:rsidRPr="00D1279E" w:rsidRDefault="00021BCA" w:rsidP="002E473A">
            <w:pPr>
              <w:pStyle w:val="ConsPlusNormal"/>
              <w:widowControl/>
              <w:ind w:firstLine="0"/>
              <w:rPr>
                <w:rFonts w:ascii="Times New Roman" w:hAnsi="Times New Roman" w:cs="Times New Roman"/>
                <w:sz w:val="24"/>
                <w:szCs w:val="24"/>
              </w:rPr>
            </w:pPr>
          </w:p>
        </w:tc>
        <w:tc>
          <w:tcPr>
            <w:tcW w:w="2592" w:type="dxa"/>
            <w:tcBorders>
              <w:top w:val="single" w:sz="6" w:space="0" w:color="auto"/>
              <w:left w:val="single" w:sz="6" w:space="0" w:color="auto"/>
              <w:bottom w:val="single" w:sz="6" w:space="0" w:color="auto"/>
              <w:right w:val="single" w:sz="6" w:space="0" w:color="auto"/>
            </w:tcBorders>
          </w:tcPr>
          <w:p w:rsidR="00021BCA" w:rsidRPr="00D1279E" w:rsidRDefault="0055704C" w:rsidP="008317C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Показатель (индикатор) </w:t>
            </w:r>
            <w:r w:rsidR="00021BCA" w:rsidRPr="00D1279E">
              <w:rPr>
                <w:rFonts w:ascii="Times New Roman" w:hAnsi="Times New Roman" w:cs="Times New Roman"/>
                <w:sz w:val="24"/>
                <w:szCs w:val="24"/>
                <w:lang w:val="en-US"/>
              </w:rPr>
              <w:t>n</w:t>
            </w:r>
          </w:p>
        </w:tc>
        <w:tc>
          <w:tcPr>
            <w:tcW w:w="1395" w:type="dxa"/>
            <w:tcBorders>
              <w:top w:val="single" w:sz="6" w:space="0" w:color="auto"/>
              <w:left w:val="single" w:sz="6" w:space="0" w:color="auto"/>
              <w:bottom w:val="single" w:sz="6" w:space="0" w:color="auto"/>
              <w:right w:val="single" w:sz="6" w:space="0" w:color="auto"/>
            </w:tcBorders>
          </w:tcPr>
          <w:p w:rsidR="00021BCA" w:rsidRPr="00D1279E" w:rsidRDefault="00021BCA" w:rsidP="002E473A">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21BCA" w:rsidRPr="00D1279E" w:rsidRDefault="00021BCA" w:rsidP="002E473A">
            <w:pPr>
              <w:pStyle w:val="ConsPlusNormal"/>
              <w:widowControl/>
              <w:ind w:firstLine="0"/>
              <w:rPr>
                <w:rFonts w:ascii="Times New Roman" w:hAnsi="Times New Roman" w:cs="Times New Roman"/>
                <w:sz w:val="24"/>
                <w:szCs w:val="24"/>
              </w:rPr>
            </w:pPr>
          </w:p>
        </w:tc>
        <w:tc>
          <w:tcPr>
            <w:tcW w:w="1805" w:type="dxa"/>
            <w:tcBorders>
              <w:top w:val="single" w:sz="6" w:space="0" w:color="auto"/>
              <w:left w:val="single" w:sz="6" w:space="0" w:color="auto"/>
              <w:bottom w:val="single" w:sz="6" w:space="0" w:color="auto"/>
              <w:right w:val="single" w:sz="6" w:space="0" w:color="auto"/>
            </w:tcBorders>
          </w:tcPr>
          <w:p w:rsidR="00021BCA" w:rsidRPr="00D1279E" w:rsidRDefault="00021BCA" w:rsidP="002E473A">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21BCA" w:rsidRPr="00D1279E" w:rsidRDefault="00021BCA" w:rsidP="002E473A">
            <w:pPr>
              <w:pStyle w:val="ConsPlusNormal"/>
              <w:widowControl/>
              <w:ind w:firstLine="0"/>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21BCA" w:rsidRPr="00D1279E" w:rsidRDefault="00021BCA" w:rsidP="002E473A">
            <w:pPr>
              <w:pStyle w:val="ConsPlusNormal"/>
              <w:widowControl/>
              <w:ind w:firstLine="0"/>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021BCA" w:rsidRPr="00D1279E" w:rsidRDefault="00021BCA" w:rsidP="002E473A">
            <w:pPr>
              <w:pStyle w:val="ConsPlusNormal"/>
              <w:widowControl/>
              <w:ind w:firstLine="0"/>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021BCA" w:rsidRPr="00D1279E" w:rsidRDefault="00021BCA" w:rsidP="002E473A">
            <w:pPr>
              <w:pStyle w:val="ConsPlusNormal"/>
              <w:widowControl/>
              <w:ind w:firstLine="0"/>
              <w:rPr>
                <w:rFonts w:ascii="Times New Roman" w:hAnsi="Times New Roman" w:cs="Times New Roman"/>
                <w:sz w:val="24"/>
                <w:szCs w:val="24"/>
              </w:rPr>
            </w:pPr>
          </w:p>
        </w:tc>
      </w:tr>
      <w:tr w:rsidR="0055704C" w:rsidRPr="00D1279E">
        <w:trPr>
          <w:cantSplit/>
          <w:trHeight w:val="240"/>
        </w:trPr>
        <w:tc>
          <w:tcPr>
            <w:tcW w:w="810" w:type="dxa"/>
            <w:tcBorders>
              <w:top w:val="single" w:sz="6" w:space="0" w:color="auto"/>
              <w:left w:val="single" w:sz="6" w:space="0" w:color="auto"/>
              <w:bottom w:val="single" w:sz="6" w:space="0" w:color="auto"/>
              <w:right w:val="single" w:sz="6" w:space="0" w:color="auto"/>
            </w:tcBorders>
          </w:tcPr>
          <w:p w:rsidR="0055704C" w:rsidRPr="00D1279E" w:rsidRDefault="0055704C" w:rsidP="002E473A">
            <w:pPr>
              <w:pStyle w:val="ConsPlusNormal"/>
              <w:widowControl/>
              <w:ind w:firstLine="0"/>
              <w:rPr>
                <w:rFonts w:ascii="Times New Roman" w:hAnsi="Times New Roman" w:cs="Times New Roman"/>
                <w:sz w:val="24"/>
                <w:szCs w:val="24"/>
              </w:rPr>
            </w:pPr>
          </w:p>
        </w:tc>
        <w:tc>
          <w:tcPr>
            <w:tcW w:w="2592" w:type="dxa"/>
            <w:tcBorders>
              <w:top w:val="single" w:sz="6" w:space="0" w:color="auto"/>
              <w:left w:val="single" w:sz="6" w:space="0" w:color="auto"/>
              <w:bottom w:val="single" w:sz="6" w:space="0" w:color="auto"/>
              <w:right w:val="single" w:sz="6" w:space="0" w:color="auto"/>
            </w:tcBorders>
          </w:tcPr>
          <w:tbl>
            <w:tblPr>
              <w:tblW w:w="14742" w:type="dxa"/>
              <w:tblLayout w:type="fixed"/>
              <w:tblCellMar>
                <w:left w:w="70" w:type="dxa"/>
                <w:right w:w="70" w:type="dxa"/>
              </w:tblCellMar>
              <w:tblLook w:val="0000" w:firstRow="0" w:lastRow="0" w:firstColumn="0" w:lastColumn="0" w:noHBand="0" w:noVBand="0"/>
            </w:tblPr>
            <w:tblGrid>
              <w:gridCol w:w="14742"/>
            </w:tblGrid>
            <w:tr w:rsidR="0055704C" w:rsidRPr="00AA0F35" w:rsidTr="001B0855">
              <w:trPr>
                <w:cantSplit/>
                <w:trHeight w:val="240"/>
              </w:trPr>
              <w:tc>
                <w:tcPr>
                  <w:tcW w:w="2592" w:type="dxa"/>
                  <w:tcBorders>
                    <w:top w:val="single" w:sz="6" w:space="0" w:color="auto"/>
                    <w:left w:val="single" w:sz="6" w:space="0" w:color="auto"/>
                    <w:bottom w:val="single" w:sz="6" w:space="0" w:color="auto"/>
                    <w:right w:val="single" w:sz="6" w:space="0" w:color="auto"/>
                  </w:tcBorders>
                </w:tcPr>
                <w:p w:rsidR="0055704C" w:rsidRPr="00AA0F35" w:rsidRDefault="0055704C" w:rsidP="001B0855">
                  <w:pPr>
                    <w:pStyle w:val="ConsPlusNormal"/>
                    <w:widowControl/>
                    <w:ind w:firstLine="0"/>
                    <w:rPr>
                      <w:rFonts w:ascii="Times New Roman" w:hAnsi="Times New Roman" w:cs="Times New Roman"/>
                      <w:sz w:val="24"/>
                      <w:szCs w:val="24"/>
                    </w:rPr>
                  </w:pPr>
                  <w:r w:rsidRPr="00AA0F35">
                    <w:rPr>
                      <w:rFonts w:ascii="Times New Roman" w:hAnsi="Times New Roman" w:cs="Times New Roman"/>
                      <w:sz w:val="24"/>
                      <w:szCs w:val="24"/>
                    </w:rPr>
                    <w:t>1-й</w:t>
                  </w:r>
                </w:p>
              </w:tc>
            </w:tr>
            <w:tr w:rsidR="0055704C" w:rsidRPr="00AA0F35" w:rsidTr="001B0855">
              <w:trPr>
                <w:cantSplit/>
                <w:trHeight w:val="240"/>
              </w:trPr>
              <w:tc>
                <w:tcPr>
                  <w:tcW w:w="2592" w:type="dxa"/>
                  <w:tcBorders>
                    <w:top w:val="single" w:sz="6" w:space="0" w:color="auto"/>
                    <w:left w:val="single" w:sz="6" w:space="0" w:color="auto"/>
                    <w:bottom w:val="single" w:sz="6" w:space="0" w:color="auto"/>
                    <w:right w:val="single" w:sz="6" w:space="0" w:color="auto"/>
                  </w:tcBorders>
                </w:tcPr>
                <w:p w:rsidR="0055704C" w:rsidRPr="00AA0F35" w:rsidRDefault="0055704C" w:rsidP="001B0855">
                  <w:pPr>
                    <w:pStyle w:val="ConsPlusNormal"/>
                    <w:widowControl/>
                    <w:ind w:firstLine="0"/>
                    <w:rPr>
                      <w:rFonts w:ascii="Times New Roman" w:hAnsi="Times New Roman" w:cs="Times New Roman"/>
                      <w:sz w:val="24"/>
                      <w:szCs w:val="24"/>
                    </w:rPr>
                  </w:pPr>
                  <w:r w:rsidRPr="00AA0F35">
                    <w:rPr>
                      <w:rFonts w:ascii="Times New Roman" w:hAnsi="Times New Roman" w:cs="Times New Roman"/>
                      <w:sz w:val="24"/>
                      <w:szCs w:val="24"/>
                    </w:rPr>
                    <w:t>…….</w:t>
                  </w:r>
                </w:p>
              </w:tc>
            </w:tr>
          </w:tbl>
          <w:p w:rsidR="0055704C" w:rsidRDefault="0055704C"/>
        </w:tc>
        <w:tc>
          <w:tcPr>
            <w:tcW w:w="1395" w:type="dxa"/>
            <w:tcBorders>
              <w:top w:val="single" w:sz="6" w:space="0" w:color="auto"/>
              <w:left w:val="single" w:sz="6" w:space="0" w:color="auto"/>
              <w:bottom w:val="single" w:sz="6" w:space="0" w:color="auto"/>
              <w:right w:val="single" w:sz="6" w:space="0" w:color="auto"/>
            </w:tcBorders>
          </w:tcPr>
          <w:p w:rsidR="0055704C" w:rsidRPr="00D1279E" w:rsidRDefault="0055704C" w:rsidP="002E473A">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5704C" w:rsidRPr="00D1279E" w:rsidRDefault="0055704C" w:rsidP="002E473A">
            <w:pPr>
              <w:pStyle w:val="ConsPlusNormal"/>
              <w:widowControl/>
              <w:ind w:firstLine="0"/>
              <w:rPr>
                <w:rFonts w:ascii="Times New Roman" w:hAnsi="Times New Roman" w:cs="Times New Roman"/>
                <w:sz w:val="24"/>
                <w:szCs w:val="24"/>
              </w:rPr>
            </w:pPr>
          </w:p>
        </w:tc>
        <w:tc>
          <w:tcPr>
            <w:tcW w:w="1805" w:type="dxa"/>
            <w:tcBorders>
              <w:top w:val="single" w:sz="6" w:space="0" w:color="auto"/>
              <w:left w:val="single" w:sz="6" w:space="0" w:color="auto"/>
              <w:bottom w:val="single" w:sz="6" w:space="0" w:color="auto"/>
              <w:right w:val="single" w:sz="6" w:space="0" w:color="auto"/>
            </w:tcBorders>
          </w:tcPr>
          <w:p w:rsidR="0055704C" w:rsidRPr="00D1279E" w:rsidRDefault="0055704C" w:rsidP="002E473A">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55704C" w:rsidRPr="00D1279E" w:rsidRDefault="0055704C" w:rsidP="002E473A">
            <w:pPr>
              <w:pStyle w:val="ConsPlusNormal"/>
              <w:widowControl/>
              <w:ind w:firstLine="0"/>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5704C" w:rsidRPr="00D1279E" w:rsidRDefault="0055704C" w:rsidP="002E473A">
            <w:pPr>
              <w:pStyle w:val="ConsPlusNormal"/>
              <w:widowControl/>
              <w:ind w:firstLine="0"/>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55704C" w:rsidRPr="00D1279E" w:rsidRDefault="0055704C" w:rsidP="002E473A">
            <w:pPr>
              <w:pStyle w:val="ConsPlusNormal"/>
              <w:widowControl/>
              <w:ind w:firstLine="0"/>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55704C" w:rsidRPr="00D1279E" w:rsidRDefault="0055704C" w:rsidP="002E473A">
            <w:pPr>
              <w:pStyle w:val="ConsPlusNormal"/>
              <w:widowControl/>
              <w:ind w:firstLine="0"/>
              <w:rPr>
                <w:rFonts w:ascii="Times New Roman" w:hAnsi="Times New Roman" w:cs="Times New Roman"/>
                <w:sz w:val="24"/>
                <w:szCs w:val="24"/>
              </w:rPr>
            </w:pPr>
          </w:p>
        </w:tc>
      </w:tr>
      <w:tr w:rsidR="00021BCA" w:rsidRPr="0030381A">
        <w:trPr>
          <w:cantSplit/>
          <w:trHeight w:val="240"/>
        </w:trPr>
        <w:tc>
          <w:tcPr>
            <w:tcW w:w="810" w:type="dxa"/>
            <w:tcBorders>
              <w:top w:val="single" w:sz="6" w:space="0" w:color="auto"/>
              <w:left w:val="single" w:sz="6" w:space="0" w:color="auto"/>
              <w:bottom w:val="single" w:sz="6" w:space="0" w:color="auto"/>
              <w:right w:val="single" w:sz="6" w:space="0" w:color="auto"/>
            </w:tcBorders>
          </w:tcPr>
          <w:p w:rsidR="00021BCA" w:rsidRPr="00D1279E" w:rsidRDefault="00021BCA" w:rsidP="002E473A">
            <w:pPr>
              <w:pStyle w:val="ConsPlusNormal"/>
              <w:widowControl/>
              <w:ind w:firstLine="0"/>
              <w:rPr>
                <w:rFonts w:ascii="Times New Roman" w:hAnsi="Times New Roman" w:cs="Times New Roman"/>
                <w:sz w:val="24"/>
                <w:szCs w:val="24"/>
              </w:rPr>
            </w:pPr>
          </w:p>
        </w:tc>
        <w:tc>
          <w:tcPr>
            <w:tcW w:w="2592" w:type="dxa"/>
            <w:tcBorders>
              <w:top w:val="single" w:sz="6" w:space="0" w:color="auto"/>
              <w:left w:val="single" w:sz="6" w:space="0" w:color="auto"/>
              <w:bottom w:val="single" w:sz="6" w:space="0" w:color="auto"/>
              <w:right w:val="single" w:sz="6" w:space="0" w:color="auto"/>
            </w:tcBorders>
          </w:tcPr>
          <w:p w:rsidR="00021BCA" w:rsidRPr="00D1279E" w:rsidRDefault="00021BCA" w:rsidP="008317CD">
            <w:pPr>
              <w:pStyle w:val="ConsPlusNormal"/>
              <w:widowControl/>
              <w:ind w:firstLine="0"/>
              <w:rPr>
                <w:rFonts w:ascii="Times New Roman" w:hAnsi="Times New Roman" w:cs="Times New Roman"/>
                <w:sz w:val="24"/>
                <w:szCs w:val="24"/>
              </w:rPr>
            </w:pPr>
            <w:r w:rsidRPr="00D1279E">
              <w:rPr>
                <w:rFonts w:ascii="Times New Roman" w:hAnsi="Times New Roman" w:cs="Times New Roman"/>
                <w:sz w:val="24"/>
                <w:szCs w:val="24"/>
              </w:rPr>
              <w:t>и т.</w:t>
            </w:r>
            <w:r w:rsidR="00E54137">
              <w:rPr>
                <w:rFonts w:ascii="Times New Roman" w:hAnsi="Times New Roman" w:cs="Times New Roman"/>
                <w:sz w:val="24"/>
                <w:szCs w:val="24"/>
              </w:rPr>
              <w:t xml:space="preserve"> </w:t>
            </w:r>
            <w:r w:rsidRPr="00D1279E">
              <w:rPr>
                <w:rFonts w:ascii="Times New Roman" w:hAnsi="Times New Roman" w:cs="Times New Roman"/>
                <w:sz w:val="24"/>
                <w:szCs w:val="24"/>
              </w:rPr>
              <w:t>д по целям и задачам подпрограммы</w:t>
            </w:r>
          </w:p>
        </w:tc>
        <w:tc>
          <w:tcPr>
            <w:tcW w:w="1395" w:type="dxa"/>
            <w:tcBorders>
              <w:top w:val="single" w:sz="6" w:space="0" w:color="auto"/>
              <w:left w:val="single" w:sz="6" w:space="0" w:color="auto"/>
              <w:bottom w:val="single" w:sz="6" w:space="0" w:color="auto"/>
              <w:right w:val="single" w:sz="6" w:space="0" w:color="auto"/>
            </w:tcBorders>
          </w:tcPr>
          <w:p w:rsidR="00021BCA" w:rsidRPr="00D1279E" w:rsidRDefault="00021BCA" w:rsidP="002E473A">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21BCA" w:rsidRPr="00D1279E" w:rsidRDefault="00021BCA" w:rsidP="002E473A">
            <w:pPr>
              <w:pStyle w:val="ConsPlusNormal"/>
              <w:widowControl/>
              <w:ind w:firstLine="0"/>
              <w:rPr>
                <w:rFonts w:ascii="Times New Roman" w:hAnsi="Times New Roman" w:cs="Times New Roman"/>
                <w:sz w:val="24"/>
                <w:szCs w:val="24"/>
              </w:rPr>
            </w:pPr>
          </w:p>
        </w:tc>
        <w:tc>
          <w:tcPr>
            <w:tcW w:w="1805" w:type="dxa"/>
            <w:tcBorders>
              <w:top w:val="single" w:sz="6" w:space="0" w:color="auto"/>
              <w:left w:val="single" w:sz="6" w:space="0" w:color="auto"/>
              <w:bottom w:val="single" w:sz="6" w:space="0" w:color="auto"/>
              <w:right w:val="single" w:sz="6" w:space="0" w:color="auto"/>
            </w:tcBorders>
          </w:tcPr>
          <w:p w:rsidR="00021BCA" w:rsidRPr="00D1279E" w:rsidRDefault="00021BCA" w:rsidP="002E473A">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21BCA" w:rsidRPr="00D1279E" w:rsidRDefault="00021BCA" w:rsidP="002E473A">
            <w:pPr>
              <w:pStyle w:val="ConsPlusNormal"/>
              <w:widowControl/>
              <w:ind w:firstLine="0"/>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21BCA" w:rsidRPr="00D1279E" w:rsidRDefault="00021BCA" w:rsidP="002E473A">
            <w:pPr>
              <w:pStyle w:val="ConsPlusNormal"/>
              <w:widowControl/>
              <w:ind w:firstLine="0"/>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021BCA" w:rsidRPr="00D1279E" w:rsidRDefault="00021BCA" w:rsidP="002E473A">
            <w:pPr>
              <w:pStyle w:val="ConsPlusNormal"/>
              <w:widowControl/>
              <w:ind w:firstLine="0"/>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021BCA" w:rsidRPr="00D1279E" w:rsidRDefault="00021BCA" w:rsidP="002E473A">
            <w:pPr>
              <w:pStyle w:val="ConsPlusNormal"/>
              <w:widowControl/>
              <w:ind w:firstLine="0"/>
              <w:rPr>
                <w:rFonts w:ascii="Times New Roman" w:hAnsi="Times New Roman" w:cs="Times New Roman"/>
                <w:sz w:val="24"/>
                <w:szCs w:val="24"/>
              </w:rPr>
            </w:pPr>
          </w:p>
        </w:tc>
      </w:tr>
    </w:tbl>
    <w:p w:rsidR="00706778" w:rsidRPr="00D1279E" w:rsidRDefault="00706778" w:rsidP="002E473A">
      <w:pPr>
        <w:autoSpaceDE w:val="0"/>
        <w:autoSpaceDN w:val="0"/>
        <w:adjustRightInd w:val="0"/>
        <w:ind w:firstLine="540"/>
        <w:jc w:val="center"/>
        <w:rPr>
          <w:lang w:val="ru-RU"/>
        </w:rPr>
      </w:pPr>
    </w:p>
    <w:p w:rsidR="00706778" w:rsidRPr="00D1279E" w:rsidRDefault="00706778" w:rsidP="002E473A">
      <w:pPr>
        <w:autoSpaceDE w:val="0"/>
        <w:autoSpaceDN w:val="0"/>
        <w:adjustRightInd w:val="0"/>
        <w:ind w:firstLine="540"/>
        <w:jc w:val="both"/>
        <w:rPr>
          <w:lang w:val="ru-RU"/>
        </w:rPr>
      </w:pPr>
    </w:p>
    <w:p w:rsidR="00706778" w:rsidRDefault="00706778" w:rsidP="00CA00D8">
      <w:pPr>
        <w:autoSpaceDE w:val="0"/>
        <w:autoSpaceDN w:val="0"/>
        <w:adjustRightInd w:val="0"/>
        <w:jc w:val="both"/>
        <w:rPr>
          <w:lang w:val="ru-RU"/>
        </w:rPr>
      </w:pPr>
    </w:p>
    <w:p w:rsidR="00CA00D8" w:rsidRPr="00D1279E" w:rsidRDefault="00CA00D8" w:rsidP="00CA00D8">
      <w:pPr>
        <w:autoSpaceDE w:val="0"/>
        <w:autoSpaceDN w:val="0"/>
        <w:adjustRightInd w:val="0"/>
        <w:jc w:val="both"/>
        <w:rPr>
          <w:sz w:val="28"/>
          <w:szCs w:val="28"/>
          <w:lang w:val="ru-RU"/>
        </w:rPr>
      </w:pPr>
    </w:p>
    <w:p w:rsidR="00706778" w:rsidRPr="00D1279E" w:rsidRDefault="00706778" w:rsidP="002E473A">
      <w:pPr>
        <w:autoSpaceDE w:val="0"/>
        <w:autoSpaceDN w:val="0"/>
        <w:adjustRightInd w:val="0"/>
        <w:ind w:firstLine="540"/>
        <w:jc w:val="both"/>
        <w:rPr>
          <w:sz w:val="28"/>
          <w:szCs w:val="28"/>
          <w:lang w:val="ru-RU"/>
        </w:rPr>
      </w:pPr>
    </w:p>
    <w:p w:rsidR="00551BD1" w:rsidRPr="00D1279E" w:rsidRDefault="006D744D" w:rsidP="00551BD1">
      <w:pPr>
        <w:autoSpaceDE w:val="0"/>
        <w:autoSpaceDN w:val="0"/>
        <w:adjustRightInd w:val="0"/>
        <w:ind w:left="9781"/>
        <w:jc w:val="right"/>
        <w:rPr>
          <w:sz w:val="22"/>
          <w:szCs w:val="22"/>
          <w:lang w:val="ru-RU"/>
        </w:rPr>
      </w:pPr>
      <w:r w:rsidRPr="00D1279E">
        <w:rPr>
          <w:sz w:val="22"/>
          <w:szCs w:val="22"/>
          <w:lang w:val="ru-RU"/>
        </w:rPr>
        <w:t>П</w:t>
      </w:r>
      <w:r w:rsidR="00551BD1" w:rsidRPr="00D1279E">
        <w:rPr>
          <w:sz w:val="22"/>
          <w:szCs w:val="22"/>
          <w:lang w:val="ru-RU"/>
        </w:rPr>
        <w:t>риложение № 2</w:t>
      </w:r>
    </w:p>
    <w:p w:rsidR="00551BD1" w:rsidRPr="00D1279E" w:rsidRDefault="00551BD1" w:rsidP="00551BD1">
      <w:pPr>
        <w:autoSpaceDE w:val="0"/>
        <w:autoSpaceDN w:val="0"/>
        <w:adjustRightInd w:val="0"/>
        <w:ind w:left="9781"/>
        <w:jc w:val="right"/>
        <w:rPr>
          <w:sz w:val="22"/>
          <w:szCs w:val="22"/>
          <w:lang w:val="ru-RU"/>
        </w:rPr>
      </w:pPr>
      <w:r w:rsidRPr="00D1279E">
        <w:rPr>
          <w:sz w:val="22"/>
          <w:szCs w:val="22"/>
          <w:lang w:val="ru-RU"/>
        </w:rPr>
        <w:t>к макету подпрограммы, реализуемой в</w:t>
      </w:r>
    </w:p>
    <w:p w:rsidR="00551BD1" w:rsidRPr="00D1279E" w:rsidRDefault="00551BD1" w:rsidP="00551BD1">
      <w:pPr>
        <w:autoSpaceDE w:val="0"/>
        <w:autoSpaceDN w:val="0"/>
        <w:adjustRightInd w:val="0"/>
        <w:ind w:left="9781"/>
        <w:jc w:val="right"/>
        <w:rPr>
          <w:sz w:val="22"/>
          <w:szCs w:val="22"/>
          <w:lang w:val="ru-RU"/>
        </w:rPr>
      </w:pPr>
      <w:r w:rsidRPr="00D1279E">
        <w:rPr>
          <w:sz w:val="22"/>
          <w:szCs w:val="22"/>
          <w:lang w:val="ru-RU"/>
        </w:rPr>
        <w:t>рамках муниципальных программ</w:t>
      </w:r>
    </w:p>
    <w:p w:rsidR="00551BD1" w:rsidRPr="00D1279E" w:rsidRDefault="00551BD1" w:rsidP="00551BD1">
      <w:pPr>
        <w:autoSpaceDE w:val="0"/>
        <w:autoSpaceDN w:val="0"/>
        <w:adjustRightInd w:val="0"/>
        <w:ind w:left="9781"/>
        <w:jc w:val="right"/>
        <w:rPr>
          <w:lang w:val="ru-RU"/>
        </w:rPr>
      </w:pPr>
      <w:r w:rsidRPr="00D1279E">
        <w:rPr>
          <w:sz w:val="22"/>
          <w:szCs w:val="22"/>
          <w:lang w:val="ru-RU"/>
        </w:rPr>
        <w:t>Кежемского района</w:t>
      </w:r>
    </w:p>
    <w:p w:rsidR="00706778" w:rsidRPr="00D1279E" w:rsidRDefault="00706778" w:rsidP="002E473A">
      <w:pPr>
        <w:autoSpaceDE w:val="0"/>
        <w:autoSpaceDN w:val="0"/>
        <w:adjustRightInd w:val="0"/>
        <w:ind w:left="9781"/>
        <w:jc w:val="both"/>
        <w:rPr>
          <w:sz w:val="20"/>
          <w:szCs w:val="20"/>
          <w:lang w:val="ru-RU"/>
        </w:rPr>
      </w:pPr>
    </w:p>
    <w:p w:rsidR="00706778" w:rsidRPr="00D1279E" w:rsidRDefault="00706778" w:rsidP="002E473A">
      <w:pPr>
        <w:jc w:val="center"/>
        <w:outlineLvl w:val="0"/>
        <w:rPr>
          <w:lang w:val="ru-RU"/>
        </w:rPr>
      </w:pPr>
      <w:r w:rsidRPr="00D1279E">
        <w:rPr>
          <w:lang w:val="ru-RU"/>
        </w:rPr>
        <w:t>Перечень мероприятий подпрограммы с указанием объема средств на их реализацию и ожидаемых результатов</w:t>
      </w:r>
    </w:p>
    <w:p w:rsidR="000D01DA" w:rsidRPr="00D1279E" w:rsidRDefault="000D01DA" w:rsidP="002E473A">
      <w:pPr>
        <w:jc w:val="center"/>
        <w:outlineLvl w:val="0"/>
        <w:rPr>
          <w:lang w:val="ru-RU"/>
        </w:rPr>
      </w:pPr>
    </w:p>
    <w:tbl>
      <w:tblPr>
        <w:tblW w:w="15183" w:type="dxa"/>
        <w:tblLayout w:type="fixed"/>
        <w:tblLook w:val="00A0" w:firstRow="1" w:lastRow="0" w:firstColumn="1" w:lastColumn="0" w:noHBand="0" w:noVBand="0"/>
      </w:tblPr>
      <w:tblGrid>
        <w:gridCol w:w="2142"/>
        <w:gridCol w:w="1773"/>
        <w:gridCol w:w="992"/>
        <w:gridCol w:w="851"/>
        <w:gridCol w:w="992"/>
        <w:gridCol w:w="851"/>
        <w:gridCol w:w="1417"/>
        <w:gridCol w:w="1417"/>
        <w:gridCol w:w="1276"/>
        <w:gridCol w:w="1276"/>
        <w:gridCol w:w="2196"/>
      </w:tblGrid>
      <w:tr w:rsidR="00706778" w:rsidRPr="0030381A">
        <w:trPr>
          <w:trHeight w:val="675"/>
        </w:trPr>
        <w:tc>
          <w:tcPr>
            <w:tcW w:w="2142" w:type="dxa"/>
            <w:vMerge w:val="restart"/>
            <w:tcBorders>
              <w:top w:val="single" w:sz="4" w:space="0" w:color="auto"/>
              <w:left w:val="single" w:sz="4" w:space="0" w:color="auto"/>
              <w:bottom w:val="single" w:sz="4" w:space="0" w:color="000000"/>
              <w:right w:val="single" w:sz="4" w:space="0" w:color="auto"/>
            </w:tcBorders>
            <w:vAlign w:val="center"/>
          </w:tcPr>
          <w:p w:rsidR="00706778" w:rsidRPr="00D1279E" w:rsidRDefault="00706778" w:rsidP="002E473A">
            <w:pPr>
              <w:jc w:val="center"/>
              <w:rPr>
                <w:lang w:eastAsia="ru-RU"/>
              </w:rPr>
            </w:pPr>
            <w:proofErr w:type="spellStart"/>
            <w:r w:rsidRPr="00D1279E">
              <w:rPr>
                <w:lang w:eastAsia="ru-RU"/>
              </w:rPr>
              <w:t>Наименование</w:t>
            </w:r>
            <w:proofErr w:type="spellEnd"/>
            <w:r w:rsidRPr="00D1279E">
              <w:rPr>
                <w:lang w:eastAsia="ru-RU"/>
              </w:rPr>
              <w:t xml:space="preserve">  </w:t>
            </w:r>
            <w:r w:rsidR="004954CA">
              <w:rPr>
                <w:lang w:val="ru-RU" w:eastAsia="ru-RU"/>
              </w:rPr>
              <w:t xml:space="preserve">муниципальной </w:t>
            </w:r>
            <w:proofErr w:type="spellStart"/>
            <w:r w:rsidRPr="00D1279E">
              <w:rPr>
                <w:lang w:eastAsia="ru-RU"/>
              </w:rPr>
              <w:t>программы</w:t>
            </w:r>
            <w:proofErr w:type="spellEnd"/>
            <w:r w:rsidRPr="00D1279E">
              <w:rPr>
                <w:lang w:eastAsia="ru-RU"/>
              </w:rPr>
              <w:t xml:space="preserve">, </w:t>
            </w:r>
            <w:proofErr w:type="spellStart"/>
            <w:r w:rsidRPr="00D1279E">
              <w:rPr>
                <w:lang w:eastAsia="ru-RU"/>
              </w:rPr>
              <w:t>подпрограммы</w:t>
            </w:r>
            <w:proofErr w:type="spellEnd"/>
          </w:p>
        </w:tc>
        <w:tc>
          <w:tcPr>
            <w:tcW w:w="1773"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706778" w:rsidRPr="00D1279E" w:rsidRDefault="00706778" w:rsidP="000D01DA">
            <w:pPr>
              <w:ind w:left="113" w:right="113"/>
              <w:jc w:val="center"/>
              <w:rPr>
                <w:lang w:eastAsia="ru-RU"/>
              </w:rPr>
            </w:pPr>
            <w:r w:rsidRPr="00D1279E">
              <w:rPr>
                <w:lang w:eastAsia="ru-RU"/>
              </w:rPr>
              <w:t xml:space="preserve">ГРБС </w:t>
            </w:r>
          </w:p>
        </w:tc>
        <w:tc>
          <w:tcPr>
            <w:tcW w:w="3686" w:type="dxa"/>
            <w:gridSpan w:val="4"/>
            <w:tcBorders>
              <w:top w:val="single" w:sz="4" w:space="0" w:color="auto"/>
              <w:left w:val="nil"/>
              <w:bottom w:val="single" w:sz="4" w:space="0" w:color="auto"/>
              <w:right w:val="single" w:sz="4" w:space="0" w:color="000000"/>
            </w:tcBorders>
            <w:vAlign w:val="center"/>
          </w:tcPr>
          <w:p w:rsidR="00706778" w:rsidRPr="00D1279E" w:rsidRDefault="00706778" w:rsidP="002E473A">
            <w:pPr>
              <w:jc w:val="center"/>
              <w:rPr>
                <w:lang w:eastAsia="ru-RU"/>
              </w:rPr>
            </w:pPr>
            <w:proofErr w:type="spellStart"/>
            <w:r w:rsidRPr="00D1279E">
              <w:rPr>
                <w:lang w:eastAsia="ru-RU"/>
              </w:rPr>
              <w:t>Код</w:t>
            </w:r>
            <w:proofErr w:type="spellEnd"/>
            <w:r w:rsidRPr="00D1279E">
              <w:rPr>
                <w:lang w:eastAsia="ru-RU"/>
              </w:rPr>
              <w:t xml:space="preserve"> </w:t>
            </w:r>
            <w:proofErr w:type="spellStart"/>
            <w:r w:rsidRPr="00D1279E">
              <w:rPr>
                <w:lang w:eastAsia="ru-RU"/>
              </w:rPr>
              <w:t>бюджетной</w:t>
            </w:r>
            <w:proofErr w:type="spellEnd"/>
            <w:r w:rsidRPr="00D1279E">
              <w:rPr>
                <w:lang w:eastAsia="ru-RU"/>
              </w:rPr>
              <w:t xml:space="preserve"> </w:t>
            </w:r>
            <w:proofErr w:type="spellStart"/>
            <w:r w:rsidRPr="00D1279E">
              <w:rPr>
                <w:lang w:eastAsia="ru-RU"/>
              </w:rPr>
              <w:t>классификации</w:t>
            </w:r>
            <w:proofErr w:type="spellEnd"/>
          </w:p>
        </w:tc>
        <w:tc>
          <w:tcPr>
            <w:tcW w:w="5386" w:type="dxa"/>
            <w:gridSpan w:val="4"/>
            <w:tcBorders>
              <w:top w:val="single" w:sz="4" w:space="0" w:color="auto"/>
              <w:left w:val="nil"/>
              <w:bottom w:val="single" w:sz="4" w:space="0" w:color="auto"/>
              <w:right w:val="single" w:sz="4" w:space="0" w:color="auto"/>
            </w:tcBorders>
            <w:vAlign w:val="center"/>
          </w:tcPr>
          <w:p w:rsidR="00706778" w:rsidRPr="00D1279E" w:rsidRDefault="00706778" w:rsidP="002E473A">
            <w:pPr>
              <w:jc w:val="center"/>
              <w:rPr>
                <w:lang w:eastAsia="ru-RU"/>
              </w:rPr>
            </w:pPr>
            <w:proofErr w:type="spellStart"/>
            <w:r w:rsidRPr="00D1279E">
              <w:rPr>
                <w:lang w:eastAsia="ru-RU"/>
              </w:rPr>
              <w:t>Расходы</w:t>
            </w:r>
            <w:proofErr w:type="spellEnd"/>
            <w:r w:rsidRPr="00D1279E">
              <w:rPr>
                <w:lang w:eastAsia="ru-RU"/>
              </w:rPr>
              <w:t xml:space="preserve"> (</w:t>
            </w:r>
            <w:proofErr w:type="spellStart"/>
            <w:r w:rsidRPr="00D1279E">
              <w:rPr>
                <w:lang w:eastAsia="ru-RU"/>
              </w:rPr>
              <w:t>тыс</w:t>
            </w:r>
            <w:proofErr w:type="spellEnd"/>
            <w:r w:rsidRPr="00D1279E">
              <w:rPr>
                <w:lang w:eastAsia="ru-RU"/>
              </w:rPr>
              <w:t xml:space="preserve">. </w:t>
            </w:r>
            <w:proofErr w:type="spellStart"/>
            <w:r w:rsidRPr="00D1279E">
              <w:rPr>
                <w:lang w:eastAsia="ru-RU"/>
              </w:rPr>
              <w:t>руб</w:t>
            </w:r>
            <w:proofErr w:type="spellEnd"/>
            <w:r w:rsidRPr="00D1279E">
              <w:rPr>
                <w:lang w:eastAsia="ru-RU"/>
              </w:rPr>
              <w:t xml:space="preserve">.), </w:t>
            </w:r>
            <w:proofErr w:type="spellStart"/>
            <w:r w:rsidRPr="00D1279E">
              <w:rPr>
                <w:lang w:eastAsia="ru-RU"/>
              </w:rPr>
              <w:t>годы</w:t>
            </w:r>
            <w:proofErr w:type="spellEnd"/>
          </w:p>
        </w:tc>
        <w:tc>
          <w:tcPr>
            <w:tcW w:w="2196" w:type="dxa"/>
            <w:vMerge w:val="restart"/>
            <w:tcBorders>
              <w:top w:val="single" w:sz="4" w:space="0" w:color="auto"/>
              <w:left w:val="nil"/>
              <w:right w:val="single" w:sz="4" w:space="0" w:color="auto"/>
            </w:tcBorders>
            <w:vAlign w:val="center"/>
          </w:tcPr>
          <w:p w:rsidR="00706778" w:rsidRPr="00D1279E" w:rsidRDefault="00706778" w:rsidP="002E473A">
            <w:pPr>
              <w:jc w:val="center"/>
              <w:rPr>
                <w:lang w:val="ru-RU" w:eastAsia="ru-RU"/>
              </w:rPr>
            </w:pPr>
            <w:r w:rsidRPr="00D1279E">
              <w:rPr>
                <w:lang w:val="ru-RU" w:eastAsia="ru-RU"/>
              </w:rPr>
              <w:t>Ожидаемый результат от реализации подпрограммного мероприятия (в натуральном выражении)</w:t>
            </w:r>
          </w:p>
        </w:tc>
      </w:tr>
      <w:tr w:rsidR="00706778" w:rsidRPr="00D1279E">
        <w:trPr>
          <w:cantSplit/>
          <w:trHeight w:val="1603"/>
        </w:trPr>
        <w:tc>
          <w:tcPr>
            <w:tcW w:w="2142" w:type="dxa"/>
            <w:vMerge/>
            <w:tcBorders>
              <w:top w:val="single" w:sz="4" w:space="0" w:color="auto"/>
              <w:left w:val="single" w:sz="4" w:space="0" w:color="auto"/>
              <w:bottom w:val="single" w:sz="4" w:space="0" w:color="auto"/>
              <w:right w:val="single" w:sz="4" w:space="0" w:color="auto"/>
            </w:tcBorders>
            <w:vAlign w:val="center"/>
          </w:tcPr>
          <w:p w:rsidR="00706778" w:rsidRPr="00D1279E" w:rsidRDefault="00706778" w:rsidP="002E473A">
            <w:pPr>
              <w:jc w:val="center"/>
              <w:rPr>
                <w:lang w:val="ru-RU" w:eastAsia="ru-RU"/>
              </w:rPr>
            </w:pPr>
          </w:p>
        </w:tc>
        <w:tc>
          <w:tcPr>
            <w:tcW w:w="1773" w:type="dxa"/>
            <w:vMerge/>
            <w:tcBorders>
              <w:top w:val="single" w:sz="4" w:space="0" w:color="auto"/>
              <w:left w:val="single" w:sz="4" w:space="0" w:color="auto"/>
              <w:bottom w:val="single" w:sz="4" w:space="0" w:color="auto"/>
              <w:right w:val="single" w:sz="4" w:space="0" w:color="auto"/>
            </w:tcBorders>
            <w:vAlign w:val="center"/>
          </w:tcPr>
          <w:p w:rsidR="00706778" w:rsidRPr="00D1279E" w:rsidRDefault="00706778" w:rsidP="002E473A">
            <w:pPr>
              <w:jc w:val="center"/>
              <w:rPr>
                <w:lang w:val="ru-RU" w:eastAsia="ru-RU"/>
              </w:rPr>
            </w:pPr>
          </w:p>
        </w:tc>
        <w:tc>
          <w:tcPr>
            <w:tcW w:w="992" w:type="dxa"/>
            <w:tcBorders>
              <w:top w:val="nil"/>
              <w:left w:val="nil"/>
              <w:bottom w:val="single" w:sz="4" w:space="0" w:color="auto"/>
              <w:right w:val="single" w:sz="4" w:space="0" w:color="auto"/>
            </w:tcBorders>
            <w:textDirection w:val="btLr"/>
            <w:vAlign w:val="center"/>
          </w:tcPr>
          <w:p w:rsidR="00706778" w:rsidRPr="00D1279E" w:rsidRDefault="00706778" w:rsidP="000D01DA">
            <w:pPr>
              <w:ind w:left="113" w:right="113"/>
              <w:jc w:val="center"/>
              <w:rPr>
                <w:lang w:eastAsia="ru-RU"/>
              </w:rPr>
            </w:pPr>
            <w:r w:rsidRPr="00D1279E">
              <w:rPr>
                <w:lang w:eastAsia="ru-RU"/>
              </w:rPr>
              <w:t>ГРБС</w:t>
            </w:r>
          </w:p>
        </w:tc>
        <w:tc>
          <w:tcPr>
            <w:tcW w:w="851" w:type="dxa"/>
            <w:tcBorders>
              <w:top w:val="nil"/>
              <w:left w:val="nil"/>
              <w:bottom w:val="single" w:sz="4" w:space="0" w:color="auto"/>
              <w:right w:val="single" w:sz="4" w:space="0" w:color="auto"/>
            </w:tcBorders>
            <w:textDirection w:val="btLr"/>
            <w:vAlign w:val="center"/>
          </w:tcPr>
          <w:p w:rsidR="00706778" w:rsidRPr="00D1279E" w:rsidRDefault="00706778" w:rsidP="000D01DA">
            <w:pPr>
              <w:ind w:left="113" w:right="113"/>
              <w:jc w:val="center"/>
              <w:rPr>
                <w:lang w:eastAsia="ru-RU"/>
              </w:rPr>
            </w:pPr>
            <w:proofErr w:type="spellStart"/>
            <w:r w:rsidRPr="00D1279E">
              <w:rPr>
                <w:lang w:eastAsia="ru-RU"/>
              </w:rPr>
              <w:t>РзПр</w:t>
            </w:r>
            <w:proofErr w:type="spellEnd"/>
          </w:p>
        </w:tc>
        <w:tc>
          <w:tcPr>
            <w:tcW w:w="992" w:type="dxa"/>
            <w:tcBorders>
              <w:top w:val="nil"/>
              <w:left w:val="nil"/>
              <w:bottom w:val="single" w:sz="4" w:space="0" w:color="auto"/>
              <w:right w:val="single" w:sz="4" w:space="0" w:color="auto"/>
            </w:tcBorders>
            <w:textDirection w:val="btLr"/>
            <w:vAlign w:val="center"/>
          </w:tcPr>
          <w:p w:rsidR="00706778" w:rsidRPr="00D1279E" w:rsidRDefault="00706778" w:rsidP="000D01DA">
            <w:pPr>
              <w:ind w:left="113" w:right="113"/>
              <w:jc w:val="center"/>
              <w:rPr>
                <w:lang w:eastAsia="ru-RU"/>
              </w:rPr>
            </w:pPr>
            <w:r w:rsidRPr="00D1279E">
              <w:rPr>
                <w:lang w:eastAsia="ru-RU"/>
              </w:rPr>
              <w:t>ЦСР</w:t>
            </w:r>
          </w:p>
        </w:tc>
        <w:tc>
          <w:tcPr>
            <w:tcW w:w="851" w:type="dxa"/>
            <w:tcBorders>
              <w:top w:val="nil"/>
              <w:left w:val="nil"/>
              <w:bottom w:val="single" w:sz="4" w:space="0" w:color="auto"/>
              <w:right w:val="single" w:sz="4" w:space="0" w:color="auto"/>
            </w:tcBorders>
            <w:textDirection w:val="btLr"/>
            <w:vAlign w:val="center"/>
          </w:tcPr>
          <w:p w:rsidR="00706778" w:rsidRPr="00D1279E" w:rsidRDefault="00706778" w:rsidP="000D01DA">
            <w:pPr>
              <w:ind w:left="113" w:right="113"/>
              <w:jc w:val="center"/>
              <w:rPr>
                <w:lang w:eastAsia="ru-RU"/>
              </w:rPr>
            </w:pPr>
            <w:r w:rsidRPr="00D1279E">
              <w:rPr>
                <w:lang w:eastAsia="ru-RU"/>
              </w:rPr>
              <w:t>ВР</w:t>
            </w:r>
          </w:p>
        </w:tc>
        <w:tc>
          <w:tcPr>
            <w:tcW w:w="1417" w:type="dxa"/>
            <w:tcBorders>
              <w:top w:val="nil"/>
              <w:left w:val="nil"/>
              <w:bottom w:val="single" w:sz="4" w:space="0" w:color="auto"/>
              <w:right w:val="single" w:sz="4" w:space="0" w:color="auto"/>
            </w:tcBorders>
            <w:textDirection w:val="btLr"/>
            <w:vAlign w:val="center"/>
          </w:tcPr>
          <w:p w:rsidR="00706778" w:rsidRPr="00D1279E" w:rsidRDefault="00706778" w:rsidP="000D01DA">
            <w:pPr>
              <w:ind w:left="113" w:right="113"/>
              <w:jc w:val="center"/>
              <w:rPr>
                <w:lang w:eastAsia="ru-RU"/>
              </w:rPr>
            </w:pPr>
            <w:proofErr w:type="spellStart"/>
            <w:r w:rsidRPr="00D1279E">
              <w:rPr>
                <w:lang w:eastAsia="ru-RU"/>
              </w:rPr>
              <w:t>очередной</w:t>
            </w:r>
            <w:proofErr w:type="spellEnd"/>
            <w:r w:rsidRPr="00D1279E">
              <w:rPr>
                <w:lang w:eastAsia="ru-RU"/>
              </w:rPr>
              <w:t xml:space="preserve"> </w:t>
            </w:r>
            <w:proofErr w:type="spellStart"/>
            <w:r w:rsidRPr="00D1279E">
              <w:rPr>
                <w:lang w:eastAsia="ru-RU"/>
              </w:rPr>
              <w:t>финансовый</w:t>
            </w:r>
            <w:proofErr w:type="spellEnd"/>
            <w:r w:rsidRPr="00D1279E">
              <w:rPr>
                <w:lang w:eastAsia="ru-RU"/>
              </w:rPr>
              <w:t xml:space="preserve"> </w:t>
            </w:r>
            <w:proofErr w:type="spellStart"/>
            <w:r w:rsidRPr="00D1279E">
              <w:rPr>
                <w:lang w:eastAsia="ru-RU"/>
              </w:rPr>
              <w:t>год</w:t>
            </w:r>
            <w:proofErr w:type="spellEnd"/>
          </w:p>
        </w:tc>
        <w:tc>
          <w:tcPr>
            <w:tcW w:w="1417" w:type="dxa"/>
            <w:tcBorders>
              <w:top w:val="nil"/>
              <w:left w:val="nil"/>
              <w:bottom w:val="single" w:sz="4" w:space="0" w:color="auto"/>
              <w:right w:val="single" w:sz="4" w:space="0" w:color="auto"/>
            </w:tcBorders>
            <w:textDirection w:val="btLr"/>
            <w:vAlign w:val="center"/>
          </w:tcPr>
          <w:p w:rsidR="00706778" w:rsidRPr="00D1279E" w:rsidRDefault="00706778" w:rsidP="000D01DA">
            <w:pPr>
              <w:ind w:left="113" w:right="113"/>
              <w:jc w:val="center"/>
              <w:rPr>
                <w:lang w:eastAsia="ru-RU"/>
              </w:rPr>
            </w:pPr>
            <w:proofErr w:type="spellStart"/>
            <w:r w:rsidRPr="00D1279E">
              <w:rPr>
                <w:lang w:eastAsia="ru-RU"/>
              </w:rPr>
              <w:t>первый</w:t>
            </w:r>
            <w:proofErr w:type="spellEnd"/>
            <w:r w:rsidRPr="00D1279E">
              <w:rPr>
                <w:lang w:eastAsia="ru-RU"/>
              </w:rPr>
              <w:t xml:space="preserve"> </w:t>
            </w:r>
            <w:proofErr w:type="spellStart"/>
            <w:r w:rsidRPr="00D1279E">
              <w:rPr>
                <w:lang w:eastAsia="ru-RU"/>
              </w:rPr>
              <w:t>год</w:t>
            </w:r>
            <w:proofErr w:type="spellEnd"/>
            <w:r w:rsidRPr="00D1279E">
              <w:rPr>
                <w:lang w:eastAsia="ru-RU"/>
              </w:rPr>
              <w:t xml:space="preserve"> </w:t>
            </w:r>
            <w:proofErr w:type="spellStart"/>
            <w:r w:rsidRPr="00D1279E">
              <w:rPr>
                <w:lang w:eastAsia="ru-RU"/>
              </w:rPr>
              <w:t>планового</w:t>
            </w:r>
            <w:proofErr w:type="spellEnd"/>
            <w:r w:rsidRPr="00D1279E">
              <w:rPr>
                <w:lang w:eastAsia="ru-RU"/>
              </w:rPr>
              <w:t xml:space="preserve"> </w:t>
            </w:r>
            <w:proofErr w:type="spellStart"/>
            <w:r w:rsidRPr="00D1279E">
              <w:rPr>
                <w:lang w:eastAsia="ru-RU"/>
              </w:rPr>
              <w:t>периода</w:t>
            </w:r>
            <w:proofErr w:type="spellEnd"/>
          </w:p>
        </w:tc>
        <w:tc>
          <w:tcPr>
            <w:tcW w:w="1276" w:type="dxa"/>
            <w:tcBorders>
              <w:top w:val="nil"/>
              <w:left w:val="nil"/>
              <w:bottom w:val="single" w:sz="4" w:space="0" w:color="auto"/>
              <w:right w:val="single" w:sz="4" w:space="0" w:color="auto"/>
            </w:tcBorders>
            <w:textDirection w:val="btLr"/>
            <w:vAlign w:val="center"/>
          </w:tcPr>
          <w:p w:rsidR="00706778" w:rsidRPr="00D1279E" w:rsidRDefault="00706778" w:rsidP="000D01DA">
            <w:pPr>
              <w:ind w:left="113" w:right="113"/>
              <w:jc w:val="center"/>
              <w:rPr>
                <w:lang w:eastAsia="ru-RU"/>
              </w:rPr>
            </w:pPr>
            <w:proofErr w:type="spellStart"/>
            <w:r w:rsidRPr="00D1279E">
              <w:rPr>
                <w:lang w:eastAsia="ru-RU"/>
              </w:rPr>
              <w:t>второй</w:t>
            </w:r>
            <w:proofErr w:type="spellEnd"/>
            <w:r w:rsidRPr="00D1279E">
              <w:rPr>
                <w:lang w:eastAsia="ru-RU"/>
              </w:rPr>
              <w:t xml:space="preserve"> </w:t>
            </w:r>
            <w:proofErr w:type="spellStart"/>
            <w:r w:rsidRPr="00D1279E">
              <w:rPr>
                <w:lang w:eastAsia="ru-RU"/>
              </w:rPr>
              <w:t>год</w:t>
            </w:r>
            <w:proofErr w:type="spellEnd"/>
            <w:r w:rsidRPr="00D1279E">
              <w:rPr>
                <w:lang w:eastAsia="ru-RU"/>
              </w:rPr>
              <w:t xml:space="preserve"> </w:t>
            </w:r>
            <w:proofErr w:type="spellStart"/>
            <w:r w:rsidRPr="00D1279E">
              <w:rPr>
                <w:lang w:eastAsia="ru-RU"/>
              </w:rPr>
              <w:t>планового</w:t>
            </w:r>
            <w:proofErr w:type="spellEnd"/>
            <w:r w:rsidRPr="00D1279E">
              <w:rPr>
                <w:lang w:eastAsia="ru-RU"/>
              </w:rPr>
              <w:t xml:space="preserve"> </w:t>
            </w:r>
            <w:proofErr w:type="spellStart"/>
            <w:r w:rsidRPr="00D1279E">
              <w:rPr>
                <w:lang w:eastAsia="ru-RU"/>
              </w:rPr>
              <w:t>периода</w:t>
            </w:r>
            <w:proofErr w:type="spellEnd"/>
          </w:p>
        </w:tc>
        <w:tc>
          <w:tcPr>
            <w:tcW w:w="1276" w:type="dxa"/>
            <w:tcBorders>
              <w:top w:val="nil"/>
              <w:left w:val="nil"/>
              <w:bottom w:val="single" w:sz="4" w:space="0" w:color="auto"/>
              <w:right w:val="single" w:sz="4" w:space="0" w:color="auto"/>
            </w:tcBorders>
            <w:textDirection w:val="btLr"/>
            <w:vAlign w:val="center"/>
          </w:tcPr>
          <w:p w:rsidR="00706778" w:rsidRPr="00D1279E" w:rsidRDefault="00706778" w:rsidP="000D01DA">
            <w:pPr>
              <w:ind w:left="113" w:right="113"/>
              <w:jc w:val="center"/>
              <w:rPr>
                <w:lang w:eastAsia="ru-RU"/>
              </w:rPr>
            </w:pPr>
            <w:proofErr w:type="spellStart"/>
            <w:r w:rsidRPr="00D1279E">
              <w:rPr>
                <w:lang w:eastAsia="ru-RU"/>
              </w:rPr>
              <w:t>Итого</w:t>
            </w:r>
            <w:proofErr w:type="spellEnd"/>
            <w:r w:rsidRPr="00D1279E">
              <w:rPr>
                <w:lang w:eastAsia="ru-RU"/>
              </w:rPr>
              <w:t xml:space="preserve"> </w:t>
            </w:r>
            <w:proofErr w:type="spellStart"/>
            <w:r w:rsidRPr="00D1279E">
              <w:rPr>
                <w:lang w:eastAsia="ru-RU"/>
              </w:rPr>
              <w:t>на</w:t>
            </w:r>
            <w:proofErr w:type="spellEnd"/>
            <w:r w:rsidRPr="00D1279E">
              <w:rPr>
                <w:lang w:eastAsia="ru-RU"/>
              </w:rPr>
              <w:t xml:space="preserve"> </w:t>
            </w:r>
            <w:proofErr w:type="spellStart"/>
            <w:r w:rsidRPr="00D1279E">
              <w:rPr>
                <w:lang w:eastAsia="ru-RU"/>
              </w:rPr>
              <w:t>период</w:t>
            </w:r>
            <w:proofErr w:type="spellEnd"/>
          </w:p>
        </w:tc>
        <w:tc>
          <w:tcPr>
            <w:tcW w:w="2196" w:type="dxa"/>
            <w:vMerge/>
            <w:tcBorders>
              <w:left w:val="nil"/>
              <w:bottom w:val="single" w:sz="4" w:space="0" w:color="auto"/>
              <w:right w:val="single" w:sz="4" w:space="0" w:color="auto"/>
            </w:tcBorders>
            <w:vAlign w:val="center"/>
          </w:tcPr>
          <w:p w:rsidR="00706778" w:rsidRPr="00D1279E" w:rsidRDefault="00706778" w:rsidP="002E473A">
            <w:pPr>
              <w:jc w:val="center"/>
              <w:rPr>
                <w:lang w:eastAsia="ru-RU"/>
              </w:rPr>
            </w:pPr>
          </w:p>
        </w:tc>
      </w:tr>
      <w:tr w:rsidR="00706778" w:rsidRPr="00D1279E">
        <w:trPr>
          <w:trHeight w:val="360"/>
        </w:trPr>
        <w:tc>
          <w:tcPr>
            <w:tcW w:w="2142" w:type="dxa"/>
            <w:tcBorders>
              <w:top w:val="single" w:sz="4" w:space="0" w:color="auto"/>
              <w:left w:val="single" w:sz="4" w:space="0" w:color="auto"/>
              <w:bottom w:val="single" w:sz="4" w:space="0" w:color="auto"/>
              <w:right w:val="single" w:sz="4" w:space="0" w:color="auto"/>
            </w:tcBorders>
          </w:tcPr>
          <w:p w:rsidR="00706778" w:rsidRPr="00D1279E" w:rsidRDefault="00706778" w:rsidP="002E473A">
            <w:pPr>
              <w:rPr>
                <w:lang w:eastAsia="ru-RU"/>
              </w:rPr>
            </w:pPr>
            <w:proofErr w:type="spellStart"/>
            <w:r w:rsidRPr="00D1279E">
              <w:rPr>
                <w:lang w:eastAsia="ru-RU"/>
              </w:rPr>
              <w:t>Цель</w:t>
            </w:r>
            <w:proofErr w:type="spellEnd"/>
            <w:r w:rsidRPr="00D1279E">
              <w:rPr>
                <w:lang w:eastAsia="ru-RU"/>
              </w:rPr>
              <w:t xml:space="preserve"> </w:t>
            </w:r>
            <w:proofErr w:type="spellStart"/>
            <w:r w:rsidRPr="00D1279E">
              <w:rPr>
                <w:lang w:eastAsia="ru-RU"/>
              </w:rPr>
              <w:t>подпрограммы</w:t>
            </w:r>
            <w:proofErr w:type="spellEnd"/>
          </w:p>
        </w:tc>
        <w:tc>
          <w:tcPr>
            <w:tcW w:w="1773" w:type="dxa"/>
            <w:tcBorders>
              <w:top w:val="single" w:sz="4" w:space="0" w:color="auto"/>
              <w:left w:val="nil"/>
              <w:bottom w:val="single" w:sz="4" w:space="0" w:color="auto"/>
              <w:right w:val="single" w:sz="4" w:space="0" w:color="auto"/>
            </w:tcBorders>
          </w:tcPr>
          <w:p w:rsidR="00706778" w:rsidRPr="00D1279E" w:rsidRDefault="00706778" w:rsidP="002E473A">
            <w:pPr>
              <w:rPr>
                <w:lang w:eastAsia="ru-RU"/>
              </w:rPr>
            </w:pPr>
          </w:p>
        </w:tc>
        <w:tc>
          <w:tcPr>
            <w:tcW w:w="992"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851"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992"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851"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1417"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417"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276"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276" w:type="dxa"/>
            <w:tcBorders>
              <w:top w:val="single" w:sz="4" w:space="0" w:color="auto"/>
              <w:left w:val="nil"/>
              <w:bottom w:val="single" w:sz="4" w:space="0" w:color="auto"/>
              <w:right w:val="single" w:sz="4" w:space="0" w:color="auto"/>
            </w:tcBorders>
          </w:tcPr>
          <w:p w:rsidR="00706778" w:rsidRPr="00D1279E" w:rsidRDefault="00706778" w:rsidP="002E473A">
            <w:pPr>
              <w:jc w:val="center"/>
              <w:rPr>
                <w:lang w:eastAsia="ru-RU"/>
              </w:rPr>
            </w:pPr>
          </w:p>
        </w:tc>
        <w:tc>
          <w:tcPr>
            <w:tcW w:w="2196" w:type="dxa"/>
            <w:tcBorders>
              <w:top w:val="single" w:sz="4" w:space="0" w:color="auto"/>
              <w:left w:val="nil"/>
              <w:bottom w:val="single" w:sz="4" w:space="0" w:color="auto"/>
              <w:right w:val="single" w:sz="4" w:space="0" w:color="auto"/>
            </w:tcBorders>
          </w:tcPr>
          <w:p w:rsidR="00706778" w:rsidRPr="00D1279E" w:rsidRDefault="00706778" w:rsidP="002E473A">
            <w:pPr>
              <w:jc w:val="center"/>
              <w:rPr>
                <w:lang w:eastAsia="ru-RU"/>
              </w:rPr>
            </w:pPr>
          </w:p>
        </w:tc>
      </w:tr>
      <w:tr w:rsidR="00706778" w:rsidRPr="00D1279E">
        <w:trPr>
          <w:trHeight w:val="360"/>
        </w:trPr>
        <w:tc>
          <w:tcPr>
            <w:tcW w:w="2142" w:type="dxa"/>
            <w:tcBorders>
              <w:top w:val="single" w:sz="4" w:space="0" w:color="auto"/>
              <w:left w:val="single" w:sz="4" w:space="0" w:color="auto"/>
              <w:bottom w:val="nil"/>
              <w:right w:val="single" w:sz="4" w:space="0" w:color="auto"/>
            </w:tcBorders>
          </w:tcPr>
          <w:p w:rsidR="00706778" w:rsidRPr="00D1279E" w:rsidRDefault="00706778" w:rsidP="002E473A">
            <w:pPr>
              <w:rPr>
                <w:lang w:eastAsia="ru-RU"/>
              </w:rPr>
            </w:pPr>
            <w:proofErr w:type="spellStart"/>
            <w:r w:rsidRPr="00D1279E">
              <w:rPr>
                <w:lang w:eastAsia="ru-RU"/>
              </w:rPr>
              <w:t>Задача</w:t>
            </w:r>
            <w:proofErr w:type="spellEnd"/>
            <w:r w:rsidRPr="00D1279E">
              <w:rPr>
                <w:lang w:eastAsia="ru-RU"/>
              </w:rPr>
              <w:t xml:space="preserve"> 1</w:t>
            </w:r>
          </w:p>
        </w:tc>
        <w:tc>
          <w:tcPr>
            <w:tcW w:w="1773" w:type="dxa"/>
            <w:tcBorders>
              <w:top w:val="single" w:sz="4" w:space="0" w:color="auto"/>
              <w:left w:val="nil"/>
              <w:bottom w:val="single" w:sz="4" w:space="0" w:color="auto"/>
              <w:right w:val="single" w:sz="4" w:space="0" w:color="auto"/>
            </w:tcBorders>
          </w:tcPr>
          <w:p w:rsidR="00706778" w:rsidRPr="00D1279E" w:rsidRDefault="00706778" w:rsidP="002E473A">
            <w:pPr>
              <w:rPr>
                <w:lang w:eastAsia="ru-RU"/>
              </w:rPr>
            </w:pPr>
          </w:p>
        </w:tc>
        <w:tc>
          <w:tcPr>
            <w:tcW w:w="992"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851"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992"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851"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1417"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417"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276"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276" w:type="dxa"/>
            <w:tcBorders>
              <w:top w:val="single" w:sz="4" w:space="0" w:color="auto"/>
              <w:left w:val="nil"/>
              <w:bottom w:val="single" w:sz="4" w:space="0" w:color="auto"/>
              <w:right w:val="single" w:sz="4" w:space="0" w:color="auto"/>
            </w:tcBorders>
          </w:tcPr>
          <w:p w:rsidR="00706778" w:rsidRPr="00D1279E" w:rsidRDefault="00706778" w:rsidP="002E473A">
            <w:pPr>
              <w:jc w:val="center"/>
              <w:rPr>
                <w:lang w:eastAsia="ru-RU"/>
              </w:rPr>
            </w:pPr>
          </w:p>
        </w:tc>
        <w:tc>
          <w:tcPr>
            <w:tcW w:w="2196" w:type="dxa"/>
            <w:tcBorders>
              <w:top w:val="single" w:sz="4" w:space="0" w:color="auto"/>
              <w:left w:val="nil"/>
              <w:bottom w:val="single" w:sz="4" w:space="0" w:color="auto"/>
              <w:right w:val="single" w:sz="4" w:space="0" w:color="auto"/>
            </w:tcBorders>
          </w:tcPr>
          <w:p w:rsidR="00706778" w:rsidRPr="00D1279E" w:rsidRDefault="00706778" w:rsidP="002E473A">
            <w:pPr>
              <w:jc w:val="center"/>
              <w:rPr>
                <w:lang w:eastAsia="ru-RU"/>
              </w:rPr>
            </w:pPr>
          </w:p>
        </w:tc>
      </w:tr>
      <w:tr w:rsidR="00706778" w:rsidRPr="00D1279E">
        <w:trPr>
          <w:trHeight w:val="360"/>
        </w:trPr>
        <w:tc>
          <w:tcPr>
            <w:tcW w:w="2142" w:type="dxa"/>
            <w:tcBorders>
              <w:top w:val="single" w:sz="4" w:space="0" w:color="auto"/>
              <w:left w:val="single" w:sz="4" w:space="0" w:color="auto"/>
              <w:bottom w:val="nil"/>
              <w:right w:val="single" w:sz="4" w:space="0" w:color="auto"/>
            </w:tcBorders>
          </w:tcPr>
          <w:p w:rsidR="00706778" w:rsidRPr="00D1279E" w:rsidRDefault="00706778" w:rsidP="002E473A">
            <w:pPr>
              <w:rPr>
                <w:lang w:eastAsia="ru-RU"/>
              </w:rPr>
            </w:pPr>
            <w:proofErr w:type="spellStart"/>
            <w:r w:rsidRPr="00D1279E">
              <w:rPr>
                <w:lang w:eastAsia="ru-RU"/>
              </w:rPr>
              <w:t>Мероприятие</w:t>
            </w:r>
            <w:proofErr w:type="spellEnd"/>
            <w:r w:rsidRPr="00D1279E">
              <w:rPr>
                <w:lang w:eastAsia="ru-RU"/>
              </w:rPr>
              <w:t xml:space="preserve"> 1</w:t>
            </w:r>
          </w:p>
        </w:tc>
        <w:tc>
          <w:tcPr>
            <w:tcW w:w="1773" w:type="dxa"/>
            <w:tcBorders>
              <w:top w:val="single" w:sz="4" w:space="0" w:color="auto"/>
              <w:left w:val="nil"/>
              <w:bottom w:val="single" w:sz="4" w:space="0" w:color="auto"/>
              <w:right w:val="single" w:sz="4" w:space="0" w:color="auto"/>
            </w:tcBorders>
          </w:tcPr>
          <w:p w:rsidR="00706778" w:rsidRPr="00D1279E" w:rsidRDefault="00706778" w:rsidP="002E473A">
            <w:pPr>
              <w:rPr>
                <w:lang w:eastAsia="ru-RU"/>
              </w:rPr>
            </w:pPr>
          </w:p>
        </w:tc>
        <w:tc>
          <w:tcPr>
            <w:tcW w:w="992"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851"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992"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851"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1417"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417"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276"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276" w:type="dxa"/>
            <w:tcBorders>
              <w:top w:val="single" w:sz="4" w:space="0" w:color="auto"/>
              <w:left w:val="nil"/>
              <w:bottom w:val="single" w:sz="4" w:space="0" w:color="auto"/>
              <w:right w:val="single" w:sz="4" w:space="0" w:color="auto"/>
            </w:tcBorders>
          </w:tcPr>
          <w:p w:rsidR="00706778" w:rsidRPr="00D1279E" w:rsidRDefault="00706778" w:rsidP="002E473A">
            <w:pPr>
              <w:jc w:val="center"/>
              <w:rPr>
                <w:lang w:eastAsia="ru-RU"/>
              </w:rPr>
            </w:pPr>
          </w:p>
        </w:tc>
        <w:tc>
          <w:tcPr>
            <w:tcW w:w="2196" w:type="dxa"/>
            <w:tcBorders>
              <w:top w:val="single" w:sz="4" w:space="0" w:color="auto"/>
              <w:left w:val="nil"/>
              <w:bottom w:val="single" w:sz="4" w:space="0" w:color="auto"/>
              <w:right w:val="single" w:sz="4" w:space="0" w:color="auto"/>
            </w:tcBorders>
          </w:tcPr>
          <w:p w:rsidR="00706778" w:rsidRPr="00D1279E" w:rsidRDefault="00706778" w:rsidP="002E473A">
            <w:pPr>
              <w:jc w:val="center"/>
              <w:rPr>
                <w:lang w:eastAsia="ru-RU"/>
              </w:rPr>
            </w:pPr>
          </w:p>
        </w:tc>
      </w:tr>
      <w:tr w:rsidR="00706778" w:rsidRPr="00D1279E">
        <w:trPr>
          <w:trHeight w:val="300"/>
        </w:trPr>
        <w:tc>
          <w:tcPr>
            <w:tcW w:w="2142" w:type="dxa"/>
            <w:tcBorders>
              <w:top w:val="single" w:sz="4" w:space="0" w:color="auto"/>
              <w:left w:val="single" w:sz="4" w:space="0" w:color="auto"/>
              <w:bottom w:val="single" w:sz="4" w:space="0" w:color="auto"/>
              <w:right w:val="single" w:sz="4" w:space="0" w:color="auto"/>
            </w:tcBorders>
          </w:tcPr>
          <w:p w:rsidR="00706778" w:rsidRPr="00D1279E" w:rsidRDefault="00706778" w:rsidP="002E473A">
            <w:pPr>
              <w:rPr>
                <w:lang w:eastAsia="ru-RU"/>
              </w:rPr>
            </w:pPr>
            <w:r w:rsidRPr="00D1279E">
              <w:rPr>
                <w:lang w:eastAsia="ru-RU"/>
              </w:rPr>
              <w:t>…</w:t>
            </w:r>
          </w:p>
        </w:tc>
        <w:tc>
          <w:tcPr>
            <w:tcW w:w="1773" w:type="dxa"/>
            <w:tcBorders>
              <w:top w:val="nil"/>
              <w:left w:val="nil"/>
              <w:bottom w:val="single" w:sz="4" w:space="0" w:color="auto"/>
              <w:right w:val="single" w:sz="4" w:space="0" w:color="auto"/>
            </w:tcBorders>
          </w:tcPr>
          <w:p w:rsidR="00706778" w:rsidRPr="00D1279E" w:rsidRDefault="00706778" w:rsidP="002E473A">
            <w:pPr>
              <w:rPr>
                <w:lang w:eastAsia="ru-RU"/>
              </w:rPr>
            </w:pPr>
          </w:p>
        </w:tc>
        <w:tc>
          <w:tcPr>
            <w:tcW w:w="992" w:type="dxa"/>
            <w:tcBorders>
              <w:top w:val="nil"/>
              <w:left w:val="nil"/>
              <w:bottom w:val="single" w:sz="4" w:space="0" w:color="auto"/>
              <w:right w:val="single" w:sz="4" w:space="0" w:color="auto"/>
            </w:tcBorders>
            <w:noWrap/>
          </w:tcPr>
          <w:p w:rsidR="00706778" w:rsidRPr="00D1279E" w:rsidRDefault="00706778" w:rsidP="002E473A">
            <w:pPr>
              <w:jc w:val="center"/>
              <w:rPr>
                <w:lang w:eastAsia="ru-RU"/>
              </w:rPr>
            </w:pPr>
          </w:p>
        </w:tc>
        <w:tc>
          <w:tcPr>
            <w:tcW w:w="851" w:type="dxa"/>
            <w:tcBorders>
              <w:top w:val="nil"/>
              <w:left w:val="nil"/>
              <w:bottom w:val="single" w:sz="4" w:space="0" w:color="auto"/>
              <w:right w:val="single" w:sz="4" w:space="0" w:color="auto"/>
            </w:tcBorders>
            <w:noWrap/>
          </w:tcPr>
          <w:p w:rsidR="00706778" w:rsidRPr="00D1279E" w:rsidRDefault="00706778" w:rsidP="002E473A">
            <w:pPr>
              <w:rPr>
                <w:lang w:eastAsia="ru-RU"/>
              </w:rPr>
            </w:pPr>
          </w:p>
        </w:tc>
        <w:tc>
          <w:tcPr>
            <w:tcW w:w="992" w:type="dxa"/>
            <w:tcBorders>
              <w:top w:val="nil"/>
              <w:left w:val="nil"/>
              <w:bottom w:val="single" w:sz="4" w:space="0" w:color="auto"/>
              <w:right w:val="single" w:sz="4" w:space="0" w:color="auto"/>
            </w:tcBorders>
            <w:noWrap/>
          </w:tcPr>
          <w:p w:rsidR="00706778" w:rsidRPr="00D1279E" w:rsidRDefault="00706778" w:rsidP="002E473A">
            <w:pPr>
              <w:rPr>
                <w:lang w:eastAsia="ru-RU"/>
              </w:rPr>
            </w:pPr>
          </w:p>
        </w:tc>
        <w:tc>
          <w:tcPr>
            <w:tcW w:w="851" w:type="dxa"/>
            <w:tcBorders>
              <w:top w:val="nil"/>
              <w:left w:val="nil"/>
              <w:bottom w:val="single" w:sz="4" w:space="0" w:color="auto"/>
              <w:right w:val="single" w:sz="4" w:space="0" w:color="auto"/>
            </w:tcBorders>
            <w:noWrap/>
          </w:tcPr>
          <w:p w:rsidR="00706778" w:rsidRPr="00D1279E" w:rsidRDefault="00706778" w:rsidP="002E473A">
            <w:pPr>
              <w:rPr>
                <w:lang w:eastAsia="ru-RU"/>
              </w:rPr>
            </w:pPr>
          </w:p>
        </w:tc>
        <w:tc>
          <w:tcPr>
            <w:tcW w:w="1417" w:type="dxa"/>
            <w:tcBorders>
              <w:top w:val="nil"/>
              <w:left w:val="nil"/>
              <w:bottom w:val="single" w:sz="4" w:space="0" w:color="auto"/>
              <w:right w:val="single" w:sz="4" w:space="0" w:color="auto"/>
            </w:tcBorders>
            <w:noWrap/>
          </w:tcPr>
          <w:p w:rsidR="00706778" w:rsidRPr="00D1279E" w:rsidRDefault="00706778" w:rsidP="002E473A">
            <w:pPr>
              <w:jc w:val="center"/>
              <w:rPr>
                <w:lang w:eastAsia="ru-RU"/>
              </w:rPr>
            </w:pPr>
          </w:p>
        </w:tc>
        <w:tc>
          <w:tcPr>
            <w:tcW w:w="1417" w:type="dxa"/>
            <w:tcBorders>
              <w:top w:val="nil"/>
              <w:left w:val="nil"/>
              <w:bottom w:val="single" w:sz="4" w:space="0" w:color="auto"/>
              <w:right w:val="single" w:sz="4" w:space="0" w:color="auto"/>
            </w:tcBorders>
            <w:noWrap/>
          </w:tcPr>
          <w:p w:rsidR="00706778" w:rsidRPr="00D1279E" w:rsidRDefault="00706778" w:rsidP="002E473A">
            <w:pPr>
              <w:jc w:val="center"/>
              <w:rPr>
                <w:lang w:eastAsia="ru-RU"/>
              </w:rPr>
            </w:pPr>
          </w:p>
        </w:tc>
        <w:tc>
          <w:tcPr>
            <w:tcW w:w="1276" w:type="dxa"/>
            <w:tcBorders>
              <w:top w:val="nil"/>
              <w:left w:val="nil"/>
              <w:bottom w:val="single" w:sz="4" w:space="0" w:color="auto"/>
              <w:right w:val="single" w:sz="4" w:space="0" w:color="auto"/>
            </w:tcBorders>
            <w:noWrap/>
          </w:tcPr>
          <w:p w:rsidR="00706778" w:rsidRPr="00D1279E" w:rsidRDefault="00706778" w:rsidP="002E473A">
            <w:pPr>
              <w:jc w:val="center"/>
              <w:rPr>
                <w:lang w:eastAsia="ru-RU"/>
              </w:rPr>
            </w:pPr>
          </w:p>
        </w:tc>
        <w:tc>
          <w:tcPr>
            <w:tcW w:w="1276" w:type="dxa"/>
            <w:tcBorders>
              <w:top w:val="nil"/>
              <w:left w:val="nil"/>
              <w:bottom w:val="single" w:sz="4" w:space="0" w:color="auto"/>
              <w:right w:val="single" w:sz="4" w:space="0" w:color="auto"/>
            </w:tcBorders>
          </w:tcPr>
          <w:p w:rsidR="00706778" w:rsidRPr="00D1279E" w:rsidRDefault="00706778" w:rsidP="002E473A">
            <w:pPr>
              <w:jc w:val="center"/>
              <w:rPr>
                <w:lang w:eastAsia="ru-RU"/>
              </w:rPr>
            </w:pPr>
          </w:p>
        </w:tc>
        <w:tc>
          <w:tcPr>
            <w:tcW w:w="2196" w:type="dxa"/>
            <w:tcBorders>
              <w:top w:val="nil"/>
              <w:left w:val="nil"/>
              <w:bottom w:val="single" w:sz="4" w:space="0" w:color="auto"/>
              <w:right w:val="single" w:sz="4" w:space="0" w:color="auto"/>
            </w:tcBorders>
          </w:tcPr>
          <w:p w:rsidR="00706778" w:rsidRPr="00D1279E" w:rsidRDefault="00706778" w:rsidP="002E473A">
            <w:pPr>
              <w:jc w:val="center"/>
              <w:rPr>
                <w:lang w:eastAsia="ru-RU"/>
              </w:rPr>
            </w:pPr>
          </w:p>
        </w:tc>
      </w:tr>
      <w:tr w:rsidR="00706778" w:rsidRPr="00D1279E">
        <w:trPr>
          <w:trHeight w:val="300"/>
        </w:trPr>
        <w:tc>
          <w:tcPr>
            <w:tcW w:w="2142" w:type="dxa"/>
            <w:tcBorders>
              <w:top w:val="single" w:sz="4" w:space="0" w:color="auto"/>
              <w:left w:val="single" w:sz="4" w:space="0" w:color="auto"/>
              <w:bottom w:val="single" w:sz="4" w:space="0" w:color="auto"/>
              <w:right w:val="single" w:sz="4" w:space="0" w:color="auto"/>
            </w:tcBorders>
          </w:tcPr>
          <w:p w:rsidR="00706778" w:rsidRPr="00D1279E" w:rsidRDefault="00706778" w:rsidP="002E473A">
            <w:pPr>
              <w:rPr>
                <w:lang w:eastAsia="ru-RU"/>
              </w:rPr>
            </w:pPr>
            <w:proofErr w:type="spellStart"/>
            <w:r w:rsidRPr="00D1279E">
              <w:rPr>
                <w:lang w:eastAsia="ru-RU"/>
              </w:rPr>
              <w:t>Мероприятие</w:t>
            </w:r>
            <w:proofErr w:type="spellEnd"/>
            <w:r w:rsidRPr="00D1279E">
              <w:rPr>
                <w:lang w:eastAsia="ru-RU"/>
              </w:rPr>
              <w:t xml:space="preserve"> n</w:t>
            </w:r>
          </w:p>
        </w:tc>
        <w:tc>
          <w:tcPr>
            <w:tcW w:w="1773" w:type="dxa"/>
            <w:tcBorders>
              <w:top w:val="single" w:sz="4" w:space="0" w:color="auto"/>
              <w:left w:val="nil"/>
              <w:bottom w:val="single" w:sz="4" w:space="0" w:color="auto"/>
              <w:right w:val="single" w:sz="4" w:space="0" w:color="auto"/>
            </w:tcBorders>
          </w:tcPr>
          <w:p w:rsidR="00706778" w:rsidRPr="00D1279E" w:rsidRDefault="00706778" w:rsidP="002E473A">
            <w:pPr>
              <w:rPr>
                <w:lang w:eastAsia="ru-RU"/>
              </w:rPr>
            </w:pPr>
          </w:p>
        </w:tc>
        <w:tc>
          <w:tcPr>
            <w:tcW w:w="992"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851"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992"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851"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1417"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417"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276"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276" w:type="dxa"/>
            <w:tcBorders>
              <w:top w:val="single" w:sz="4" w:space="0" w:color="auto"/>
              <w:left w:val="nil"/>
              <w:bottom w:val="single" w:sz="4" w:space="0" w:color="auto"/>
              <w:right w:val="single" w:sz="4" w:space="0" w:color="auto"/>
            </w:tcBorders>
          </w:tcPr>
          <w:p w:rsidR="00706778" w:rsidRPr="00D1279E" w:rsidRDefault="00706778" w:rsidP="002E473A">
            <w:pPr>
              <w:jc w:val="center"/>
              <w:rPr>
                <w:lang w:eastAsia="ru-RU"/>
              </w:rPr>
            </w:pPr>
          </w:p>
        </w:tc>
        <w:tc>
          <w:tcPr>
            <w:tcW w:w="2196" w:type="dxa"/>
            <w:tcBorders>
              <w:top w:val="single" w:sz="4" w:space="0" w:color="auto"/>
              <w:left w:val="nil"/>
              <w:bottom w:val="single" w:sz="4" w:space="0" w:color="auto"/>
              <w:right w:val="single" w:sz="4" w:space="0" w:color="auto"/>
            </w:tcBorders>
          </w:tcPr>
          <w:p w:rsidR="00706778" w:rsidRPr="00D1279E" w:rsidRDefault="00706778" w:rsidP="002E473A">
            <w:pPr>
              <w:jc w:val="center"/>
              <w:rPr>
                <w:lang w:eastAsia="ru-RU"/>
              </w:rPr>
            </w:pPr>
          </w:p>
        </w:tc>
      </w:tr>
      <w:tr w:rsidR="00706778" w:rsidRPr="00D1279E">
        <w:trPr>
          <w:trHeight w:val="300"/>
        </w:trPr>
        <w:tc>
          <w:tcPr>
            <w:tcW w:w="2142" w:type="dxa"/>
            <w:tcBorders>
              <w:top w:val="single" w:sz="4" w:space="0" w:color="auto"/>
              <w:left w:val="single" w:sz="4" w:space="0" w:color="auto"/>
              <w:bottom w:val="single" w:sz="4" w:space="0" w:color="auto"/>
              <w:right w:val="single" w:sz="4" w:space="0" w:color="auto"/>
            </w:tcBorders>
          </w:tcPr>
          <w:p w:rsidR="00706778" w:rsidRPr="00D1279E" w:rsidRDefault="00706778" w:rsidP="002E473A">
            <w:pPr>
              <w:rPr>
                <w:lang w:eastAsia="ru-RU"/>
              </w:rPr>
            </w:pPr>
            <w:r w:rsidRPr="00D1279E">
              <w:rPr>
                <w:lang w:eastAsia="ru-RU"/>
              </w:rPr>
              <w:t>…</w:t>
            </w:r>
          </w:p>
        </w:tc>
        <w:tc>
          <w:tcPr>
            <w:tcW w:w="1773" w:type="dxa"/>
            <w:tcBorders>
              <w:top w:val="single" w:sz="4" w:space="0" w:color="auto"/>
              <w:left w:val="nil"/>
              <w:bottom w:val="single" w:sz="4" w:space="0" w:color="auto"/>
              <w:right w:val="single" w:sz="4" w:space="0" w:color="auto"/>
            </w:tcBorders>
          </w:tcPr>
          <w:p w:rsidR="00706778" w:rsidRPr="00D1279E" w:rsidRDefault="00706778" w:rsidP="002E473A">
            <w:pPr>
              <w:rPr>
                <w:lang w:eastAsia="ru-RU"/>
              </w:rPr>
            </w:pPr>
          </w:p>
        </w:tc>
        <w:tc>
          <w:tcPr>
            <w:tcW w:w="992"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851"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992"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851"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1417"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417"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276"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276" w:type="dxa"/>
            <w:tcBorders>
              <w:top w:val="single" w:sz="4" w:space="0" w:color="auto"/>
              <w:left w:val="nil"/>
              <w:bottom w:val="single" w:sz="4" w:space="0" w:color="auto"/>
              <w:right w:val="single" w:sz="4" w:space="0" w:color="auto"/>
            </w:tcBorders>
          </w:tcPr>
          <w:p w:rsidR="00706778" w:rsidRPr="00D1279E" w:rsidRDefault="00706778" w:rsidP="002E473A">
            <w:pPr>
              <w:jc w:val="center"/>
              <w:rPr>
                <w:lang w:eastAsia="ru-RU"/>
              </w:rPr>
            </w:pPr>
          </w:p>
        </w:tc>
        <w:tc>
          <w:tcPr>
            <w:tcW w:w="2196" w:type="dxa"/>
            <w:tcBorders>
              <w:top w:val="single" w:sz="4" w:space="0" w:color="auto"/>
              <w:left w:val="nil"/>
              <w:bottom w:val="single" w:sz="4" w:space="0" w:color="auto"/>
              <w:right w:val="single" w:sz="4" w:space="0" w:color="auto"/>
            </w:tcBorders>
          </w:tcPr>
          <w:p w:rsidR="00706778" w:rsidRPr="00D1279E" w:rsidRDefault="00706778" w:rsidP="002E473A">
            <w:pPr>
              <w:jc w:val="center"/>
              <w:rPr>
                <w:lang w:eastAsia="ru-RU"/>
              </w:rPr>
            </w:pPr>
          </w:p>
        </w:tc>
      </w:tr>
      <w:tr w:rsidR="00706778" w:rsidRPr="00D1279E">
        <w:trPr>
          <w:trHeight w:val="300"/>
        </w:trPr>
        <w:tc>
          <w:tcPr>
            <w:tcW w:w="2142" w:type="dxa"/>
            <w:tcBorders>
              <w:top w:val="single" w:sz="4" w:space="0" w:color="auto"/>
              <w:left w:val="single" w:sz="4" w:space="0" w:color="auto"/>
              <w:bottom w:val="single" w:sz="4" w:space="0" w:color="auto"/>
              <w:right w:val="single" w:sz="4" w:space="0" w:color="auto"/>
            </w:tcBorders>
          </w:tcPr>
          <w:p w:rsidR="00706778" w:rsidRPr="00D1279E" w:rsidRDefault="00706778" w:rsidP="002E473A">
            <w:pPr>
              <w:rPr>
                <w:lang w:eastAsia="ru-RU"/>
              </w:rPr>
            </w:pPr>
            <w:proofErr w:type="spellStart"/>
            <w:r w:rsidRPr="00D1279E">
              <w:rPr>
                <w:lang w:eastAsia="ru-RU"/>
              </w:rPr>
              <w:t>Задача</w:t>
            </w:r>
            <w:proofErr w:type="spellEnd"/>
            <w:r w:rsidRPr="00D1279E">
              <w:rPr>
                <w:lang w:eastAsia="ru-RU"/>
              </w:rPr>
              <w:t xml:space="preserve"> n</w:t>
            </w:r>
          </w:p>
        </w:tc>
        <w:tc>
          <w:tcPr>
            <w:tcW w:w="1773" w:type="dxa"/>
            <w:tcBorders>
              <w:top w:val="single" w:sz="4" w:space="0" w:color="auto"/>
              <w:left w:val="nil"/>
              <w:bottom w:val="single" w:sz="4" w:space="0" w:color="auto"/>
              <w:right w:val="single" w:sz="4" w:space="0" w:color="auto"/>
            </w:tcBorders>
          </w:tcPr>
          <w:p w:rsidR="00706778" w:rsidRPr="00D1279E" w:rsidRDefault="00706778" w:rsidP="002E473A">
            <w:pPr>
              <w:rPr>
                <w:lang w:eastAsia="ru-RU"/>
              </w:rPr>
            </w:pPr>
          </w:p>
        </w:tc>
        <w:tc>
          <w:tcPr>
            <w:tcW w:w="992"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851"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992"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851"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1417"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417"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276"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276" w:type="dxa"/>
            <w:tcBorders>
              <w:top w:val="single" w:sz="4" w:space="0" w:color="auto"/>
              <w:left w:val="nil"/>
              <w:bottom w:val="single" w:sz="4" w:space="0" w:color="auto"/>
              <w:right w:val="single" w:sz="4" w:space="0" w:color="auto"/>
            </w:tcBorders>
          </w:tcPr>
          <w:p w:rsidR="00706778" w:rsidRPr="00D1279E" w:rsidRDefault="00706778" w:rsidP="002E473A">
            <w:pPr>
              <w:jc w:val="center"/>
              <w:rPr>
                <w:lang w:eastAsia="ru-RU"/>
              </w:rPr>
            </w:pPr>
          </w:p>
        </w:tc>
        <w:tc>
          <w:tcPr>
            <w:tcW w:w="2196" w:type="dxa"/>
            <w:tcBorders>
              <w:top w:val="single" w:sz="4" w:space="0" w:color="auto"/>
              <w:left w:val="nil"/>
              <w:bottom w:val="single" w:sz="4" w:space="0" w:color="auto"/>
              <w:right w:val="single" w:sz="4" w:space="0" w:color="auto"/>
            </w:tcBorders>
          </w:tcPr>
          <w:p w:rsidR="00706778" w:rsidRPr="00D1279E" w:rsidRDefault="00706778" w:rsidP="002E473A">
            <w:pPr>
              <w:jc w:val="center"/>
              <w:rPr>
                <w:lang w:eastAsia="ru-RU"/>
              </w:rPr>
            </w:pPr>
          </w:p>
        </w:tc>
      </w:tr>
      <w:tr w:rsidR="00706778" w:rsidRPr="00D1279E">
        <w:trPr>
          <w:trHeight w:val="300"/>
        </w:trPr>
        <w:tc>
          <w:tcPr>
            <w:tcW w:w="2142" w:type="dxa"/>
            <w:tcBorders>
              <w:top w:val="single" w:sz="4" w:space="0" w:color="auto"/>
              <w:left w:val="single" w:sz="4" w:space="0" w:color="auto"/>
              <w:bottom w:val="single" w:sz="4" w:space="0" w:color="auto"/>
              <w:right w:val="single" w:sz="4" w:space="0" w:color="auto"/>
            </w:tcBorders>
          </w:tcPr>
          <w:p w:rsidR="00706778" w:rsidRPr="00D1279E" w:rsidRDefault="00706778" w:rsidP="002E473A">
            <w:pPr>
              <w:rPr>
                <w:lang w:eastAsia="ru-RU"/>
              </w:rPr>
            </w:pPr>
            <w:proofErr w:type="spellStart"/>
            <w:r w:rsidRPr="00D1279E">
              <w:rPr>
                <w:lang w:eastAsia="ru-RU"/>
              </w:rPr>
              <w:t>Мероприятие</w:t>
            </w:r>
            <w:proofErr w:type="spellEnd"/>
            <w:r w:rsidRPr="00D1279E">
              <w:rPr>
                <w:lang w:eastAsia="ru-RU"/>
              </w:rPr>
              <w:t xml:space="preserve"> n.1</w:t>
            </w:r>
          </w:p>
        </w:tc>
        <w:tc>
          <w:tcPr>
            <w:tcW w:w="1773" w:type="dxa"/>
            <w:tcBorders>
              <w:top w:val="single" w:sz="4" w:space="0" w:color="auto"/>
              <w:left w:val="nil"/>
              <w:bottom w:val="single" w:sz="4" w:space="0" w:color="auto"/>
              <w:right w:val="single" w:sz="4" w:space="0" w:color="auto"/>
            </w:tcBorders>
          </w:tcPr>
          <w:p w:rsidR="00706778" w:rsidRPr="00D1279E" w:rsidRDefault="00706778" w:rsidP="002E473A">
            <w:pPr>
              <w:rPr>
                <w:lang w:eastAsia="ru-RU"/>
              </w:rPr>
            </w:pPr>
          </w:p>
        </w:tc>
        <w:tc>
          <w:tcPr>
            <w:tcW w:w="992"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851"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992"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851"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1417"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417"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276"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276" w:type="dxa"/>
            <w:tcBorders>
              <w:top w:val="single" w:sz="4" w:space="0" w:color="auto"/>
              <w:left w:val="nil"/>
              <w:bottom w:val="single" w:sz="4" w:space="0" w:color="auto"/>
              <w:right w:val="single" w:sz="4" w:space="0" w:color="auto"/>
            </w:tcBorders>
          </w:tcPr>
          <w:p w:rsidR="00706778" w:rsidRPr="00D1279E" w:rsidRDefault="00706778" w:rsidP="002E473A">
            <w:pPr>
              <w:jc w:val="center"/>
              <w:rPr>
                <w:lang w:eastAsia="ru-RU"/>
              </w:rPr>
            </w:pPr>
          </w:p>
        </w:tc>
        <w:tc>
          <w:tcPr>
            <w:tcW w:w="2196" w:type="dxa"/>
            <w:tcBorders>
              <w:top w:val="single" w:sz="4" w:space="0" w:color="auto"/>
              <w:left w:val="nil"/>
              <w:bottom w:val="single" w:sz="4" w:space="0" w:color="auto"/>
              <w:right w:val="single" w:sz="4" w:space="0" w:color="auto"/>
            </w:tcBorders>
          </w:tcPr>
          <w:p w:rsidR="00706778" w:rsidRPr="00D1279E" w:rsidRDefault="00706778" w:rsidP="002E473A">
            <w:pPr>
              <w:jc w:val="center"/>
              <w:rPr>
                <w:lang w:eastAsia="ru-RU"/>
              </w:rPr>
            </w:pPr>
          </w:p>
        </w:tc>
      </w:tr>
      <w:tr w:rsidR="00706778" w:rsidRPr="00D1279E">
        <w:trPr>
          <w:trHeight w:val="300"/>
        </w:trPr>
        <w:tc>
          <w:tcPr>
            <w:tcW w:w="2142" w:type="dxa"/>
            <w:tcBorders>
              <w:top w:val="single" w:sz="4" w:space="0" w:color="auto"/>
              <w:left w:val="single" w:sz="4" w:space="0" w:color="auto"/>
              <w:bottom w:val="single" w:sz="4" w:space="0" w:color="auto"/>
              <w:right w:val="single" w:sz="4" w:space="0" w:color="auto"/>
            </w:tcBorders>
          </w:tcPr>
          <w:p w:rsidR="00706778" w:rsidRPr="00D1279E" w:rsidRDefault="00706778" w:rsidP="002E473A">
            <w:pPr>
              <w:rPr>
                <w:lang w:eastAsia="ru-RU"/>
              </w:rPr>
            </w:pPr>
            <w:r w:rsidRPr="00D1279E">
              <w:rPr>
                <w:lang w:eastAsia="ru-RU"/>
              </w:rPr>
              <w:t>…</w:t>
            </w:r>
          </w:p>
        </w:tc>
        <w:tc>
          <w:tcPr>
            <w:tcW w:w="1773" w:type="dxa"/>
            <w:tcBorders>
              <w:top w:val="single" w:sz="4" w:space="0" w:color="auto"/>
              <w:left w:val="nil"/>
              <w:bottom w:val="single" w:sz="4" w:space="0" w:color="auto"/>
              <w:right w:val="single" w:sz="4" w:space="0" w:color="auto"/>
            </w:tcBorders>
          </w:tcPr>
          <w:p w:rsidR="00706778" w:rsidRPr="00D1279E" w:rsidRDefault="00706778" w:rsidP="002E473A">
            <w:pPr>
              <w:rPr>
                <w:lang w:eastAsia="ru-RU"/>
              </w:rPr>
            </w:pPr>
          </w:p>
        </w:tc>
        <w:tc>
          <w:tcPr>
            <w:tcW w:w="992"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851"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992"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851"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1417"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417"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276"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276" w:type="dxa"/>
            <w:tcBorders>
              <w:top w:val="single" w:sz="4" w:space="0" w:color="auto"/>
              <w:left w:val="nil"/>
              <w:bottom w:val="single" w:sz="4" w:space="0" w:color="auto"/>
              <w:right w:val="single" w:sz="4" w:space="0" w:color="auto"/>
            </w:tcBorders>
          </w:tcPr>
          <w:p w:rsidR="00706778" w:rsidRPr="00D1279E" w:rsidRDefault="00706778" w:rsidP="002E473A">
            <w:pPr>
              <w:jc w:val="center"/>
              <w:rPr>
                <w:lang w:eastAsia="ru-RU"/>
              </w:rPr>
            </w:pPr>
          </w:p>
        </w:tc>
        <w:tc>
          <w:tcPr>
            <w:tcW w:w="2196" w:type="dxa"/>
            <w:tcBorders>
              <w:top w:val="single" w:sz="4" w:space="0" w:color="auto"/>
              <w:left w:val="nil"/>
              <w:bottom w:val="single" w:sz="4" w:space="0" w:color="auto"/>
              <w:right w:val="single" w:sz="4" w:space="0" w:color="auto"/>
            </w:tcBorders>
          </w:tcPr>
          <w:p w:rsidR="00706778" w:rsidRPr="00D1279E" w:rsidRDefault="00706778" w:rsidP="002E473A">
            <w:pPr>
              <w:jc w:val="center"/>
              <w:rPr>
                <w:lang w:eastAsia="ru-RU"/>
              </w:rPr>
            </w:pPr>
          </w:p>
        </w:tc>
      </w:tr>
      <w:tr w:rsidR="00706778" w:rsidRPr="00D1279E">
        <w:trPr>
          <w:trHeight w:val="300"/>
        </w:trPr>
        <w:tc>
          <w:tcPr>
            <w:tcW w:w="2142" w:type="dxa"/>
            <w:tcBorders>
              <w:top w:val="single" w:sz="4" w:space="0" w:color="auto"/>
              <w:left w:val="single" w:sz="4" w:space="0" w:color="auto"/>
              <w:bottom w:val="single" w:sz="4" w:space="0" w:color="auto"/>
              <w:right w:val="single" w:sz="4" w:space="0" w:color="auto"/>
            </w:tcBorders>
          </w:tcPr>
          <w:p w:rsidR="00706778" w:rsidRPr="00D1279E" w:rsidRDefault="00706778" w:rsidP="002E473A">
            <w:pPr>
              <w:rPr>
                <w:lang w:eastAsia="ru-RU"/>
              </w:rPr>
            </w:pPr>
            <w:proofErr w:type="spellStart"/>
            <w:r w:rsidRPr="00D1279E">
              <w:rPr>
                <w:lang w:eastAsia="ru-RU"/>
              </w:rPr>
              <w:t>Мероприятие</w:t>
            </w:r>
            <w:proofErr w:type="spellEnd"/>
            <w:r w:rsidRPr="00D1279E">
              <w:rPr>
                <w:lang w:eastAsia="ru-RU"/>
              </w:rPr>
              <w:t xml:space="preserve"> </w:t>
            </w:r>
            <w:proofErr w:type="spellStart"/>
            <w:r w:rsidRPr="00D1279E">
              <w:rPr>
                <w:lang w:eastAsia="ru-RU"/>
              </w:rPr>
              <w:t>n.n</w:t>
            </w:r>
            <w:proofErr w:type="spellEnd"/>
          </w:p>
        </w:tc>
        <w:tc>
          <w:tcPr>
            <w:tcW w:w="1773" w:type="dxa"/>
            <w:tcBorders>
              <w:top w:val="single" w:sz="4" w:space="0" w:color="auto"/>
              <w:left w:val="nil"/>
              <w:bottom w:val="single" w:sz="4" w:space="0" w:color="auto"/>
              <w:right w:val="single" w:sz="4" w:space="0" w:color="auto"/>
            </w:tcBorders>
          </w:tcPr>
          <w:p w:rsidR="00706778" w:rsidRPr="00D1279E" w:rsidRDefault="00706778" w:rsidP="002E473A">
            <w:pPr>
              <w:rPr>
                <w:lang w:eastAsia="ru-RU"/>
              </w:rPr>
            </w:pPr>
          </w:p>
        </w:tc>
        <w:tc>
          <w:tcPr>
            <w:tcW w:w="992"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851"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992"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851"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1417"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417"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276"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276" w:type="dxa"/>
            <w:tcBorders>
              <w:top w:val="single" w:sz="4" w:space="0" w:color="auto"/>
              <w:left w:val="nil"/>
              <w:bottom w:val="single" w:sz="4" w:space="0" w:color="auto"/>
              <w:right w:val="single" w:sz="4" w:space="0" w:color="auto"/>
            </w:tcBorders>
          </w:tcPr>
          <w:p w:rsidR="00706778" w:rsidRPr="00D1279E" w:rsidRDefault="00706778" w:rsidP="002E473A">
            <w:pPr>
              <w:jc w:val="center"/>
              <w:rPr>
                <w:lang w:eastAsia="ru-RU"/>
              </w:rPr>
            </w:pPr>
          </w:p>
        </w:tc>
        <w:tc>
          <w:tcPr>
            <w:tcW w:w="2196" w:type="dxa"/>
            <w:tcBorders>
              <w:top w:val="single" w:sz="4" w:space="0" w:color="auto"/>
              <w:left w:val="nil"/>
              <w:bottom w:val="single" w:sz="4" w:space="0" w:color="auto"/>
              <w:right w:val="single" w:sz="4" w:space="0" w:color="auto"/>
            </w:tcBorders>
          </w:tcPr>
          <w:p w:rsidR="00706778" w:rsidRPr="00D1279E" w:rsidRDefault="00706778" w:rsidP="002E473A">
            <w:pPr>
              <w:jc w:val="center"/>
              <w:rPr>
                <w:lang w:eastAsia="ru-RU"/>
              </w:rPr>
            </w:pPr>
          </w:p>
        </w:tc>
      </w:tr>
      <w:tr w:rsidR="00706778" w:rsidRPr="00D1279E">
        <w:trPr>
          <w:trHeight w:val="300"/>
        </w:trPr>
        <w:tc>
          <w:tcPr>
            <w:tcW w:w="2142" w:type="dxa"/>
            <w:tcBorders>
              <w:top w:val="single" w:sz="4" w:space="0" w:color="auto"/>
              <w:left w:val="single" w:sz="4" w:space="0" w:color="auto"/>
              <w:bottom w:val="single" w:sz="4" w:space="0" w:color="auto"/>
              <w:right w:val="single" w:sz="4" w:space="0" w:color="auto"/>
            </w:tcBorders>
          </w:tcPr>
          <w:p w:rsidR="00706778" w:rsidRPr="00D1279E" w:rsidRDefault="00706778" w:rsidP="002E473A">
            <w:pPr>
              <w:rPr>
                <w:lang w:eastAsia="ru-RU"/>
              </w:rPr>
            </w:pPr>
            <w:r w:rsidRPr="00D1279E">
              <w:rPr>
                <w:lang w:eastAsia="ru-RU"/>
              </w:rPr>
              <w:t xml:space="preserve">В </w:t>
            </w:r>
            <w:proofErr w:type="spellStart"/>
            <w:r w:rsidRPr="00D1279E">
              <w:rPr>
                <w:lang w:eastAsia="ru-RU"/>
              </w:rPr>
              <w:t>том</w:t>
            </w:r>
            <w:proofErr w:type="spellEnd"/>
            <w:r w:rsidRPr="00D1279E">
              <w:rPr>
                <w:lang w:eastAsia="ru-RU"/>
              </w:rPr>
              <w:t xml:space="preserve"> </w:t>
            </w:r>
            <w:proofErr w:type="spellStart"/>
            <w:r w:rsidRPr="00D1279E">
              <w:rPr>
                <w:lang w:eastAsia="ru-RU"/>
              </w:rPr>
              <w:t>числе</w:t>
            </w:r>
            <w:proofErr w:type="spellEnd"/>
            <w:r w:rsidRPr="00D1279E">
              <w:rPr>
                <w:lang w:eastAsia="ru-RU"/>
              </w:rPr>
              <w:t xml:space="preserve"> </w:t>
            </w:r>
          </w:p>
        </w:tc>
        <w:tc>
          <w:tcPr>
            <w:tcW w:w="1773" w:type="dxa"/>
            <w:tcBorders>
              <w:top w:val="single" w:sz="4" w:space="0" w:color="auto"/>
              <w:left w:val="nil"/>
              <w:bottom w:val="single" w:sz="4" w:space="0" w:color="auto"/>
              <w:right w:val="single" w:sz="4" w:space="0" w:color="auto"/>
            </w:tcBorders>
          </w:tcPr>
          <w:p w:rsidR="00706778" w:rsidRPr="00D1279E" w:rsidRDefault="00706778" w:rsidP="002E473A">
            <w:pPr>
              <w:rPr>
                <w:lang w:eastAsia="ru-RU"/>
              </w:rPr>
            </w:pPr>
          </w:p>
        </w:tc>
        <w:tc>
          <w:tcPr>
            <w:tcW w:w="992"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851"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992"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851"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1417"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417"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276"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276" w:type="dxa"/>
            <w:tcBorders>
              <w:top w:val="single" w:sz="4" w:space="0" w:color="auto"/>
              <w:left w:val="nil"/>
              <w:bottom w:val="single" w:sz="4" w:space="0" w:color="auto"/>
              <w:right w:val="single" w:sz="4" w:space="0" w:color="auto"/>
            </w:tcBorders>
          </w:tcPr>
          <w:p w:rsidR="00706778" w:rsidRPr="00D1279E" w:rsidRDefault="00706778" w:rsidP="002E473A">
            <w:pPr>
              <w:jc w:val="center"/>
              <w:rPr>
                <w:lang w:eastAsia="ru-RU"/>
              </w:rPr>
            </w:pPr>
          </w:p>
        </w:tc>
        <w:tc>
          <w:tcPr>
            <w:tcW w:w="2196" w:type="dxa"/>
            <w:tcBorders>
              <w:top w:val="single" w:sz="4" w:space="0" w:color="auto"/>
              <w:left w:val="nil"/>
              <w:bottom w:val="single" w:sz="4" w:space="0" w:color="auto"/>
              <w:right w:val="single" w:sz="4" w:space="0" w:color="auto"/>
            </w:tcBorders>
          </w:tcPr>
          <w:p w:rsidR="00706778" w:rsidRPr="00D1279E" w:rsidRDefault="00706778" w:rsidP="002E473A">
            <w:pPr>
              <w:jc w:val="center"/>
              <w:rPr>
                <w:lang w:eastAsia="ru-RU"/>
              </w:rPr>
            </w:pPr>
          </w:p>
        </w:tc>
      </w:tr>
      <w:tr w:rsidR="00706778" w:rsidRPr="00D1279E">
        <w:trPr>
          <w:trHeight w:val="300"/>
        </w:trPr>
        <w:tc>
          <w:tcPr>
            <w:tcW w:w="2142" w:type="dxa"/>
            <w:tcBorders>
              <w:top w:val="single" w:sz="4" w:space="0" w:color="auto"/>
              <w:left w:val="single" w:sz="4" w:space="0" w:color="auto"/>
              <w:bottom w:val="single" w:sz="4" w:space="0" w:color="auto"/>
              <w:right w:val="single" w:sz="4" w:space="0" w:color="auto"/>
            </w:tcBorders>
          </w:tcPr>
          <w:p w:rsidR="00706778" w:rsidRPr="00D1279E" w:rsidRDefault="00706778" w:rsidP="002E473A">
            <w:pPr>
              <w:rPr>
                <w:lang w:eastAsia="ru-RU"/>
              </w:rPr>
            </w:pPr>
            <w:r w:rsidRPr="00D1279E">
              <w:rPr>
                <w:lang w:eastAsia="ru-RU"/>
              </w:rPr>
              <w:t>ГРБС 1</w:t>
            </w:r>
          </w:p>
        </w:tc>
        <w:tc>
          <w:tcPr>
            <w:tcW w:w="1773" w:type="dxa"/>
            <w:tcBorders>
              <w:top w:val="single" w:sz="4" w:space="0" w:color="auto"/>
              <w:left w:val="nil"/>
              <w:bottom w:val="single" w:sz="4" w:space="0" w:color="auto"/>
              <w:right w:val="single" w:sz="4" w:space="0" w:color="auto"/>
            </w:tcBorders>
          </w:tcPr>
          <w:p w:rsidR="00706778" w:rsidRPr="00D1279E" w:rsidRDefault="00706778" w:rsidP="002E473A">
            <w:pPr>
              <w:rPr>
                <w:lang w:eastAsia="ru-RU"/>
              </w:rPr>
            </w:pPr>
          </w:p>
        </w:tc>
        <w:tc>
          <w:tcPr>
            <w:tcW w:w="992"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851"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992"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851"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1417"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417"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276"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276" w:type="dxa"/>
            <w:tcBorders>
              <w:top w:val="single" w:sz="4" w:space="0" w:color="auto"/>
              <w:left w:val="nil"/>
              <w:bottom w:val="single" w:sz="4" w:space="0" w:color="auto"/>
              <w:right w:val="single" w:sz="4" w:space="0" w:color="auto"/>
            </w:tcBorders>
          </w:tcPr>
          <w:p w:rsidR="00706778" w:rsidRPr="00D1279E" w:rsidRDefault="00706778" w:rsidP="002E473A">
            <w:pPr>
              <w:jc w:val="center"/>
              <w:rPr>
                <w:lang w:eastAsia="ru-RU"/>
              </w:rPr>
            </w:pPr>
          </w:p>
        </w:tc>
        <w:tc>
          <w:tcPr>
            <w:tcW w:w="2196" w:type="dxa"/>
            <w:tcBorders>
              <w:top w:val="single" w:sz="4" w:space="0" w:color="auto"/>
              <w:left w:val="nil"/>
              <w:bottom w:val="single" w:sz="4" w:space="0" w:color="auto"/>
              <w:right w:val="single" w:sz="4" w:space="0" w:color="auto"/>
            </w:tcBorders>
          </w:tcPr>
          <w:p w:rsidR="00706778" w:rsidRPr="00D1279E" w:rsidRDefault="00706778" w:rsidP="002E473A">
            <w:pPr>
              <w:jc w:val="center"/>
              <w:rPr>
                <w:lang w:eastAsia="ru-RU"/>
              </w:rPr>
            </w:pPr>
          </w:p>
        </w:tc>
      </w:tr>
      <w:tr w:rsidR="00706778" w:rsidRPr="00D1279E">
        <w:trPr>
          <w:trHeight w:val="300"/>
        </w:trPr>
        <w:tc>
          <w:tcPr>
            <w:tcW w:w="2142" w:type="dxa"/>
            <w:tcBorders>
              <w:top w:val="single" w:sz="4" w:space="0" w:color="auto"/>
              <w:left w:val="single" w:sz="4" w:space="0" w:color="auto"/>
              <w:bottom w:val="single" w:sz="4" w:space="0" w:color="auto"/>
              <w:right w:val="single" w:sz="4" w:space="0" w:color="auto"/>
            </w:tcBorders>
          </w:tcPr>
          <w:p w:rsidR="00706778" w:rsidRPr="00D1279E" w:rsidRDefault="00706778" w:rsidP="002E473A">
            <w:pPr>
              <w:rPr>
                <w:lang w:eastAsia="ru-RU"/>
              </w:rPr>
            </w:pPr>
            <w:r w:rsidRPr="00D1279E">
              <w:rPr>
                <w:lang w:eastAsia="ru-RU"/>
              </w:rPr>
              <w:t>…</w:t>
            </w:r>
          </w:p>
        </w:tc>
        <w:tc>
          <w:tcPr>
            <w:tcW w:w="1773" w:type="dxa"/>
            <w:tcBorders>
              <w:top w:val="single" w:sz="4" w:space="0" w:color="auto"/>
              <w:left w:val="nil"/>
              <w:bottom w:val="single" w:sz="4" w:space="0" w:color="auto"/>
              <w:right w:val="single" w:sz="4" w:space="0" w:color="auto"/>
            </w:tcBorders>
          </w:tcPr>
          <w:p w:rsidR="00706778" w:rsidRPr="00D1279E" w:rsidRDefault="00706778" w:rsidP="002E473A">
            <w:pPr>
              <w:rPr>
                <w:lang w:eastAsia="ru-RU"/>
              </w:rPr>
            </w:pPr>
          </w:p>
        </w:tc>
        <w:tc>
          <w:tcPr>
            <w:tcW w:w="992"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851"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992"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851"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1417"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417"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276"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276" w:type="dxa"/>
            <w:tcBorders>
              <w:top w:val="single" w:sz="4" w:space="0" w:color="auto"/>
              <w:left w:val="nil"/>
              <w:bottom w:val="single" w:sz="4" w:space="0" w:color="auto"/>
              <w:right w:val="single" w:sz="4" w:space="0" w:color="auto"/>
            </w:tcBorders>
          </w:tcPr>
          <w:p w:rsidR="00706778" w:rsidRPr="00D1279E" w:rsidRDefault="00706778" w:rsidP="002E473A">
            <w:pPr>
              <w:jc w:val="center"/>
              <w:rPr>
                <w:lang w:eastAsia="ru-RU"/>
              </w:rPr>
            </w:pPr>
          </w:p>
        </w:tc>
        <w:tc>
          <w:tcPr>
            <w:tcW w:w="2196" w:type="dxa"/>
            <w:tcBorders>
              <w:top w:val="single" w:sz="4" w:space="0" w:color="auto"/>
              <w:left w:val="nil"/>
              <w:bottom w:val="single" w:sz="4" w:space="0" w:color="auto"/>
              <w:right w:val="single" w:sz="4" w:space="0" w:color="auto"/>
            </w:tcBorders>
          </w:tcPr>
          <w:p w:rsidR="00706778" w:rsidRPr="00D1279E" w:rsidRDefault="00706778" w:rsidP="002E473A">
            <w:pPr>
              <w:jc w:val="center"/>
              <w:rPr>
                <w:lang w:eastAsia="ru-RU"/>
              </w:rPr>
            </w:pPr>
          </w:p>
        </w:tc>
      </w:tr>
      <w:tr w:rsidR="00706778" w:rsidRPr="00D1279E">
        <w:trPr>
          <w:trHeight w:val="300"/>
        </w:trPr>
        <w:tc>
          <w:tcPr>
            <w:tcW w:w="2142" w:type="dxa"/>
            <w:tcBorders>
              <w:top w:val="single" w:sz="4" w:space="0" w:color="auto"/>
              <w:left w:val="single" w:sz="4" w:space="0" w:color="auto"/>
              <w:bottom w:val="single" w:sz="4" w:space="0" w:color="auto"/>
              <w:right w:val="single" w:sz="4" w:space="0" w:color="auto"/>
            </w:tcBorders>
          </w:tcPr>
          <w:p w:rsidR="00706778" w:rsidRPr="00D1279E" w:rsidRDefault="00706778" w:rsidP="002E473A">
            <w:pPr>
              <w:rPr>
                <w:lang w:eastAsia="ru-RU"/>
              </w:rPr>
            </w:pPr>
            <w:r w:rsidRPr="00D1279E">
              <w:rPr>
                <w:lang w:eastAsia="ru-RU"/>
              </w:rPr>
              <w:t>ГРБС n</w:t>
            </w:r>
          </w:p>
        </w:tc>
        <w:tc>
          <w:tcPr>
            <w:tcW w:w="1773" w:type="dxa"/>
            <w:tcBorders>
              <w:top w:val="single" w:sz="4" w:space="0" w:color="auto"/>
              <w:left w:val="nil"/>
              <w:bottom w:val="single" w:sz="4" w:space="0" w:color="auto"/>
              <w:right w:val="single" w:sz="4" w:space="0" w:color="auto"/>
            </w:tcBorders>
          </w:tcPr>
          <w:p w:rsidR="00706778" w:rsidRPr="00D1279E" w:rsidRDefault="00706778" w:rsidP="002E473A">
            <w:pPr>
              <w:rPr>
                <w:lang w:eastAsia="ru-RU"/>
              </w:rPr>
            </w:pPr>
          </w:p>
        </w:tc>
        <w:tc>
          <w:tcPr>
            <w:tcW w:w="992"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851"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992"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851" w:type="dxa"/>
            <w:tcBorders>
              <w:top w:val="single" w:sz="4" w:space="0" w:color="auto"/>
              <w:left w:val="nil"/>
              <w:bottom w:val="single" w:sz="4" w:space="0" w:color="auto"/>
              <w:right w:val="single" w:sz="4" w:space="0" w:color="auto"/>
            </w:tcBorders>
            <w:noWrap/>
          </w:tcPr>
          <w:p w:rsidR="00706778" w:rsidRPr="00D1279E" w:rsidRDefault="00706778" w:rsidP="002E473A">
            <w:pPr>
              <w:rPr>
                <w:lang w:eastAsia="ru-RU"/>
              </w:rPr>
            </w:pPr>
          </w:p>
        </w:tc>
        <w:tc>
          <w:tcPr>
            <w:tcW w:w="1417"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417"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276" w:type="dxa"/>
            <w:tcBorders>
              <w:top w:val="single" w:sz="4" w:space="0" w:color="auto"/>
              <w:left w:val="nil"/>
              <w:bottom w:val="single" w:sz="4" w:space="0" w:color="auto"/>
              <w:right w:val="single" w:sz="4" w:space="0" w:color="auto"/>
            </w:tcBorders>
            <w:noWrap/>
          </w:tcPr>
          <w:p w:rsidR="00706778" w:rsidRPr="00D1279E" w:rsidRDefault="00706778" w:rsidP="002E473A">
            <w:pPr>
              <w:jc w:val="center"/>
              <w:rPr>
                <w:lang w:eastAsia="ru-RU"/>
              </w:rPr>
            </w:pPr>
          </w:p>
        </w:tc>
        <w:tc>
          <w:tcPr>
            <w:tcW w:w="1276" w:type="dxa"/>
            <w:tcBorders>
              <w:top w:val="single" w:sz="4" w:space="0" w:color="auto"/>
              <w:left w:val="nil"/>
              <w:bottom w:val="single" w:sz="4" w:space="0" w:color="auto"/>
              <w:right w:val="single" w:sz="4" w:space="0" w:color="auto"/>
            </w:tcBorders>
          </w:tcPr>
          <w:p w:rsidR="00706778" w:rsidRPr="00D1279E" w:rsidRDefault="00706778" w:rsidP="002E473A">
            <w:pPr>
              <w:jc w:val="center"/>
              <w:rPr>
                <w:lang w:eastAsia="ru-RU"/>
              </w:rPr>
            </w:pPr>
          </w:p>
        </w:tc>
        <w:tc>
          <w:tcPr>
            <w:tcW w:w="2196" w:type="dxa"/>
            <w:tcBorders>
              <w:top w:val="single" w:sz="4" w:space="0" w:color="auto"/>
              <w:left w:val="nil"/>
              <w:bottom w:val="single" w:sz="4" w:space="0" w:color="auto"/>
              <w:right w:val="single" w:sz="4" w:space="0" w:color="auto"/>
            </w:tcBorders>
          </w:tcPr>
          <w:p w:rsidR="00706778" w:rsidRPr="00D1279E" w:rsidRDefault="00706778" w:rsidP="002E473A">
            <w:pPr>
              <w:jc w:val="center"/>
              <w:rPr>
                <w:lang w:eastAsia="ru-RU"/>
              </w:rPr>
            </w:pPr>
          </w:p>
        </w:tc>
      </w:tr>
    </w:tbl>
    <w:p w:rsidR="00706778" w:rsidRPr="00D1279E" w:rsidRDefault="00706778" w:rsidP="002E473A">
      <w:pPr>
        <w:pStyle w:val="ConsPlusNormal"/>
        <w:widowControl/>
        <w:ind w:firstLine="0"/>
        <w:jc w:val="both"/>
        <w:rPr>
          <w:rFonts w:ascii="Times New Roman" w:hAnsi="Times New Roman" w:cs="Times New Roman"/>
          <w:sz w:val="24"/>
          <w:szCs w:val="24"/>
        </w:rPr>
      </w:pPr>
    </w:p>
    <w:p w:rsidR="006D744D" w:rsidRPr="00D1279E" w:rsidRDefault="006D744D" w:rsidP="002E473A">
      <w:pPr>
        <w:pStyle w:val="ConsPlusNormal"/>
        <w:widowControl/>
        <w:ind w:firstLine="0"/>
        <w:jc w:val="both"/>
        <w:rPr>
          <w:rFonts w:ascii="Times New Roman" w:hAnsi="Times New Roman" w:cs="Times New Roman"/>
          <w:sz w:val="24"/>
          <w:szCs w:val="24"/>
        </w:rPr>
      </w:pPr>
    </w:p>
    <w:p w:rsidR="00120F65" w:rsidRPr="00D1279E" w:rsidRDefault="00120F65" w:rsidP="006D744D">
      <w:pPr>
        <w:pStyle w:val="ConsPlusNormal"/>
        <w:jc w:val="right"/>
        <w:rPr>
          <w:rFonts w:ascii="Times New Roman" w:hAnsi="Times New Roman" w:cs="Times New Roman"/>
          <w:sz w:val="24"/>
          <w:szCs w:val="24"/>
        </w:rPr>
        <w:sectPr w:rsidR="00120F65" w:rsidRPr="00D1279E" w:rsidSect="003E6F46">
          <w:pgSz w:w="16838" w:h="11906" w:orient="landscape" w:code="9"/>
          <w:pgMar w:top="1418" w:right="1134" w:bottom="851" w:left="1134" w:header="709" w:footer="709" w:gutter="0"/>
          <w:cols w:space="708"/>
          <w:docGrid w:linePitch="360"/>
        </w:sectPr>
      </w:pPr>
    </w:p>
    <w:p w:rsidR="006D744D" w:rsidRPr="007C34B9" w:rsidRDefault="007C34B9" w:rsidP="006D744D">
      <w:pPr>
        <w:pStyle w:val="ConsPlusNormal"/>
        <w:jc w:val="right"/>
        <w:rPr>
          <w:rFonts w:ascii="Times New Roman" w:hAnsi="Times New Roman" w:cs="Times New Roman"/>
          <w:sz w:val="24"/>
          <w:szCs w:val="24"/>
        </w:rPr>
      </w:pPr>
      <w:r w:rsidRPr="00BE1F1F">
        <w:rPr>
          <w:rFonts w:ascii="Times New Roman" w:hAnsi="Times New Roman" w:cs="Times New Roman"/>
          <w:sz w:val="24"/>
          <w:szCs w:val="24"/>
        </w:rPr>
        <w:t>Приложение № 4</w:t>
      </w:r>
    </w:p>
    <w:p w:rsidR="006D744D" w:rsidRPr="007C34B9" w:rsidRDefault="006D744D" w:rsidP="006D744D">
      <w:pPr>
        <w:pStyle w:val="ConsPlusNormal"/>
        <w:jc w:val="right"/>
        <w:rPr>
          <w:rFonts w:ascii="Times New Roman" w:hAnsi="Times New Roman" w:cs="Times New Roman"/>
          <w:sz w:val="24"/>
          <w:szCs w:val="24"/>
        </w:rPr>
      </w:pPr>
      <w:r w:rsidRPr="007C34B9">
        <w:rPr>
          <w:rFonts w:ascii="Times New Roman" w:hAnsi="Times New Roman" w:cs="Times New Roman"/>
          <w:sz w:val="24"/>
          <w:szCs w:val="24"/>
        </w:rPr>
        <w:t>к Порядку принятия решений о разработке</w:t>
      </w:r>
    </w:p>
    <w:p w:rsidR="006D744D" w:rsidRPr="00D1279E" w:rsidRDefault="006D744D" w:rsidP="006D744D">
      <w:pPr>
        <w:pStyle w:val="ConsPlusNormal"/>
        <w:jc w:val="right"/>
        <w:rPr>
          <w:rFonts w:ascii="Times New Roman" w:hAnsi="Times New Roman" w:cs="Times New Roman"/>
          <w:sz w:val="24"/>
          <w:szCs w:val="24"/>
        </w:rPr>
      </w:pPr>
      <w:r w:rsidRPr="007C34B9">
        <w:rPr>
          <w:rFonts w:ascii="Times New Roman" w:hAnsi="Times New Roman" w:cs="Times New Roman"/>
          <w:sz w:val="24"/>
          <w:szCs w:val="24"/>
        </w:rPr>
        <w:t>муниципальных программ Кежемского района,</w:t>
      </w:r>
    </w:p>
    <w:p w:rsidR="006D744D" w:rsidRPr="00D1279E" w:rsidRDefault="006D744D" w:rsidP="006D744D">
      <w:pPr>
        <w:pStyle w:val="ConsPlusNormal"/>
        <w:jc w:val="right"/>
        <w:rPr>
          <w:rFonts w:ascii="Times New Roman" w:hAnsi="Times New Roman" w:cs="Times New Roman"/>
          <w:sz w:val="24"/>
          <w:szCs w:val="24"/>
        </w:rPr>
      </w:pPr>
      <w:r w:rsidRPr="00D1279E">
        <w:rPr>
          <w:rFonts w:ascii="Times New Roman" w:hAnsi="Times New Roman" w:cs="Times New Roman"/>
          <w:sz w:val="24"/>
          <w:szCs w:val="24"/>
        </w:rPr>
        <w:t>их формировании и реализации</w:t>
      </w:r>
    </w:p>
    <w:p w:rsidR="006D744D" w:rsidRPr="00D1279E" w:rsidRDefault="006D744D" w:rsidP="006D744D">
      <w:pPr>
        <w:pStyle w:val="ConsPlusNormal"/>
        <w:jc w:val="center"/>
        <w:rPr>
          <w:rFonts w:ascii="Times New Roman" w:hAnsi="Times New Roman" w:cs="Times New Roman"/>
          <w:sz w:val="24"/>
          <w:szCs w:val="24"/>
        </w:rPr>
      </w:pPr>
    </w:p>
    <w:p w:rsidR="006D744D" w:rsidRPr="00D1279E" w:rsidRDefault="006D744D" w:rsidP="006D744D">
      <w:pPr>
        <w:pStyle w:val="ConsPlusNormal"/>
        <w:jc w:val="center"/>
        <w:rPr>
          <w:rFonts w:ascii="Times New Roman" w:hAnsi="Times New Roman" w:cs="Times New Roman"/>
          <w:sz w:val="24"/>
          <w:szCs w:val="24"/>
        </w:rPr>
      </w:pPr>
      <w:r w:rsidRPr="00D1279E">
        <w:rPr>
          <w:rFonts w:ascii="Times New Roman" w:hAnsi="Times New Roman" w:cs="Times New Roman"/>
          <w:sz w:val="24"/>
          <w:szCs w:val="24"/>
        </w:rPr>
        <w:t>Макет к информации об отдельном мероприятии, реализуемом в рамках муниципальных программ Кежемского района</w:t>
      </w:r>
    </w:p>
    <w:p w:rsidR="006D744D" w:rsidRPr="00D1279E" w:rsidRDefault="006D744D" w:rsidP="006D744D">
      <w:pPr>
        <w:pStyle w:val="ConsPlusNormal"/>
        <w:jc w:val="center"/>
        <w:rPr>
          <w:rFonts w:ascii="Times New Roman" w:hAnsi="Times New Roman" w:cs="Times New Roman"/>
          <w:sz w:val="24"/>
          <w:szCs w:val="24"/>
        </w:rPr>
      </w:pPr>
    </w:p>
    <w:p w:rsidR="006D744D" w:rsidRPr="00D1279E" w:rsidRDefault="006D744D" w:rsidP="006D744D">
      <w:pPr>
        <w:autoSpaceDE w:val="0"/>
        <w:autoSpaceDN w:val="0"/>
        <w:adjustRightInd w:val="0"/>
        <w:ind w:firstLine="540"/>
        <w:jc w:val="both"/>
        <w:rPr>
          <w:lang w:val="ru-RU" w:eastAsia="ru-RU"/>
        </w:rPr>
      </w:pPr>
      <w:r w:rsidRPr="00D1279E">
        <w:rPr>
          <w:lang w:val="ru-RU" w:eastAsia="ru-RU"/>
        </w:rPr>
        <w:t xml:space="preserve">Информация об отдельном мероприятии </w:t>
      </w:r>
      <w:r w:rsidR="00927736">
        <w:rPr>
          <w:lang w:val="ru-RU" w:eastAsia="ru-RU"/>
        </w:rPr>
        <w:t xml:space="preserve">муниципальной </w:t>
      </w:r>
      <w:r w:rsidRPr="00D1279E">
        <w:rPr>
          <w:lang w:val="ru-RU" w:eastAsia="ru-RU"/>
        </w:rPr>
        <w:t>программы должна содержать:</w:t>
      </w:r>
    </w:p>
    <w:p w:rsidR="006D744D" w:rsidRPr="00D1279E" w:rsidRDefault="006D744D" w:rsidP="006D744D">
      <w:pPr>
        <w:autoSpaceDE w:val="0"/>
        <w:autoSpaceDN w:val="0"/>
        <w:adjustRightInd w:val="0"/>
        <w:spacing w:before="240"/>
        <w:ind w:firstLine="540"/>
        <w:jc w:val="both"/>
        <w:rPr>
          <w:lang w:val="ru-RU" w:eastAsia="ru-RU"/>
        </w:rPr>
      </w:pPr>
      <w:r w:rsidRPr="00D1279E">
        <w:rPr>
          <w:lang w:val="ru-RU" w:eastAsia="ru-RU"/>
        </w:rPr>
        <w:t>наименование отдельного мероприятия;</w:t>
      </w:r>
    </w:p>
    <w:p w:rsidR="006D744D" w:rsidRPr="00D1279E" w:rsidRDefault="006D744D" w:rsidP="006D744D">
      <w:pPr>
        <w:autoSpaceDE w:val="0"/>
        <w:autoSpaceDN w:val="0"/>
        <w:adjustRightInd w:val="0"/>
        <w:spacing w:before="240"/>
        <w:ind w:firstLine="540"/>
        <w:jc w:val="both"/>
        <w:rPr>
          <w:lang w:val="ru-RU" w:eastAsia="ru-RU"/>
        </w:rPr>
      </w:pPr>
      <w:r w:rsidRPr="00D1279E">
        <w:rPr>
          <w:lang w:val="ru-RU" w:eastAsia="ru-RU"/>
        </w:rPr>
        <w:t>наименование муниципальной программы, в рамках которой реализуется отдельное мероприятие;</w:t>
      </w:r>
    </w:p>
    <w:p w:rsidR="006D744D" w:rsidRPr="00D1279E" w:rsidRDefault="006D744D" w:rsidP="006D744D">
      <w:pPr>
        <w:autoSpaceDE w:val="0"/>
        <w:autoSpaceDN w:val="0"/>
        <w:adjustRightInd w:val="0"/>
        <w:spacing w:before="240"/>
        <w:ind w:firstLine="540"/>
        <w:jc w:val="both"/>
        <w:rPr>
          <w:lang w:val="ru-RU" w:eastAsia="ru-RU"/>
        </w:rPr>
      </w:pPr>
      <w:r w:rsidRPr="00D1279E">
        <w:rPr>
          <w:lang w:val="ru-RU" w:eastAsia="ru-RU"/>
        </w:rPr>
        <w:t>сроки реализации отдельного мероприятия;</w:t>
      </w:r>
    </w:p>
    <w:p w:rsidR="006D744D" w:rsidRPr="00D1279E" w:rsidRDefault="006D744D" w:rsidP="006D744D">
      <w:pPr>
        <w:autoSpaceDE w:val="0"/>
        <w:autoSpaceDN w:val="0"/>
        <w:adjustRightInd w:val="0"/>
        <w:spacing w:before="240"/>
        <w:ind w:firstLine="540"/>
        <w:jc w:val="both"/>
        <w:rPr>
          <w:lang w:val="ru-RU" w:eastAsia="ru-RU"/>
        </w:rPr>
      </w:pPr>
      <w:r w:rsidRPr="00D1279E">
        <w:rPr>
          <w:lang w:val="ru-RU" w:eastAsia="ru-RU"/>
        </w:rPr>
        <w:t>цель реализации отдельного мероприятия;</w:t>
      </w:r>
    </w:p>
    <w:p w:rsidR="006D744D" w:rsidRPr="00D1279E" w:rsidRDefault="006D744D" w:rsidP="006D744D">
      <w:pPr>
        <w:autoSpaceDE w:val="0"/>
        <w:autoSpaceDN w:val="0"/>
        <w:adjustRightInd w:val="0"/>
        <w:spacing w:before="240"/>
        <w:ind w:firstLine="540"/>
        <w:jc w:val="both"/>
        <w:rPr>
          <w:lang w:val="ru-RU" w:eastAsia="ru-RU"/>
        </w:rPr>
      </w:pPr>
      <w:r w:rsidRPr="00D1279E">
        <w:rPr>
          <w:lang w:val="ru-RU" w:eastAsia="ru-RU"/>
        </w:rPr>
        <w:t>наименование главного распорядителя бюджетных средств, ответственного за реализацию отдельного мероприятия;</w:t>
      </w:r>
    </w:p>
    <w:p w:rsidR="007C34B9" w:rsidRPr="00BE1F1F" w:rsidRDefault="007C34B9" w:rsidP="006D744D">
      <w:pPr>
        <w:autoSpaceDE w:val="0"/>
        <w:autoSpaceDN w:val="0"/>
        <w:adjustRightInd w:val="0"/>
        <w:spacing w:before="240"/>
        <w:ind w:firstLine="540"/>
        <w:jc w:val="both"/>
        <w:rPr>
          <w:lang w:val="ru-RU" w:eastAsia="ru-RU"/>
        </w:rPr>
      </w:pPr>
      <w:r>
        <w:rPr>
          <w:lang w:val="ru-RU" w:eastAsia="ru-RU"/>
        </w:rPr>
        <w:t>перечень</w:t>
      </w:r>
      <w:r w:rsidR="00927736">
        <w:rPr>
          <w:lang w:val="ru-RU" w:eastAsia="ru-RU"/>
        </w:rPr>
        <w:t xml:space="preserve"> показателей результативности </w:t>
      </w:r>
      <w:r w:rsidR="008311D3">
        <w:rPr>
          <w:lang w:val="ru-RU" w:eastAsia="ru-RU"/>
        </w:rPr>
        <w:t xml:space="preserve">отдельного мероприятия </w:t>
      </w:r>
      <w:r w:rsidR="00927736">
        <w:rPr>
          <w:lang w:val="ru-RU" w:eastAsia="ru-RU"/>
        </w:rPr>
        <w:t>в соответствии с приложением №</w:t>
      </w:r>
      <w:r>
        <w:rPr>
          <w:lang w:val="ru-RU" w:eastAsia="ru-RU"/>
        </w:rPr>
        <w:t xml:space="preserve"> </w:t>
      </w:r>
      <w:r w:rsidR="00927736">
        <w:rPr>
          <w:lang w:val="ru-RU" w:eastAsia="ru-RU"/>
        </w:rPr>
        <w:t xml:space="preserve">1 </w:t>
      </w:r>
      <w:r w:rsidRPr="00BE1F1F">
        <w:rPr>
          <w:lang w:val="ru-RU" w:eastAsia="ru-RU"/>
        </w:rPr>
        <w:t>к макету информации об отдельном мероприятии, реализуемом в рамках муниципальных программ Кежемского района;</w:t>
      </w:r>
    </w:p>
    <w:p w:rsidR="00A63225" w:rsidRPr="00D1279E" w:rsidRDefault="006D744D" w:rsidP="006D744D">
      <w:pPr>
        <w:autoSpaceDE w:val="0"/>
        <w:autoSpaceDN w:val="0"/>
        <w:adjustRightInd w:val="0"/>
        <w:spacing w:before="240"/>
        <w:ind w:firstLine="540"/>
        <w:jc w:val="both"/>
        <w:rPr>
          <w:lang w:val="ru-RU" w:eastAsia="ru-RU"/>
        </w:rPr>
      </w:pPr>
      <w:r w:rsidRPr="00BE1F1F">
        <w:rPr>
          <w:lang w:val="ru-RU" w:eastAsia="ru-RU"/>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r w:rsidR="00BE1F1F">
        <w:rPr>
          <w:lang w:val="ru-RU" w:eastAsia="ru-RU"/>
        </w:rPr>
        <w:t>;</w:t>
      </w:r>
    </w:p>
    <w:p w:rsidR="006D744D" w:rsidRPr="00D1279E" w:rsidRDefault="006D744D" w:rsidP="006D744D">
      <w:pPr>
        <w:autoSpaceDE w:val="0"/>
        <w:autoSpaceDN w:val="0"/>
        <w:adjustRightInd w:val="0"/>
        <w:spacing w:before="240"/>
        <w:ind w:firstLine="540"/>
        <w:jc w:val="both"/>
        <w:rPr>
          <w:lang w:val="ru-RU" w:eastAsia="ru-RU"/>
        </w:rPr>
      </w:pPr>
      <w:r w:rsidRPr="00D1279E">
        <w:rPr>
          <w:lang w:val="ru-RU" w:eastAsia="ru-RU"/>
        </w:rPr>
        <w:t xml:space="preserve">нормативный правовой акт </w:t>
      </w:r>
      <w:r w:rsidR="00120F65" w:rsidRPr="00D1279E">
        <w:rPr>
          <w:lang w:val="ru-RU" w:eastAsia="ru-RU"/>
        </w:rPr>
        <w:t>Администрации Кежемского района</w:t>
      </w:r>
      <w:r w:rsidRPr="00D1279E">
        <w:rPr>
          <w:lang w:val="ru-RU" w:eastAsia="ru-RU"/>
        </w:rPr>
        <w:t>, устанавливающий порядок реализации отдельного мероприятия</w:t>
      </w:r>
      <w:r w:rsidR="007C34B9">
        <w:rPr>
          <w:lang w:val="ru-RU" w:eastAsia="ru-RU"/>
        </w:rPr>
        <w:t>;</w:t>
      </w:r>
    </w:p>
    <w:p w:rsidR="006D744D" w:rsidRPr="00D1279E" w:rsidRDefault="007C34B9" w:rsidP="00120F65">
      <w:pPr>
        <w:autoSpaceDE w:val="0"/>
        <w:autoSpaceDN w:val="0"/>
        <w:adjustRightInd w:val="0"/>
        <w:spacing w:before="240"/>
        <w:ind w:firstLine="540"/>
        <w:jc w:val="both"/>
        <w:rPr>
          <w:lang w:val="ru-RU" w:eastAsia="ru-RU"/>
        </w:rPr>
      </w:pPr>
      <w:r>
        <w:rPr>
          <w:lang w:val="ru-RU" w:eastAsia="ru-RU"/>
        </w:rPr>
        <w:t>в</w:t>
      </w:r>
      <w:r w:rsidR="006D744D" w:rsidRPr="00D1279E">
        <w:rPr>
          <w:lang w:val="ru-RU" w:eastAsia="ru-RU"/>
        </w:rPr>
        <w:t xml:space="preserve"> случае</w:t>
      </w:r>
      <w:r>
        <w:rPr>
          <w:lang w:val="ru-RU" w:eastAsia="ru-RU"/>
        </w:rPr>
        <w:t>,</w:t>
      </w:r>
      <w:r w:rsidR="006D744D" w:rsidRPr="00D1279E">
        <w:rPr>
          <w:lang w:val="ru-RU" w:eastAsia="ru-RU"/>
        </w:rPr>
        <w:t xml:space="preserve"> если отдельное мероприятие является мероприятием по строительству, реконструкции, техническому перевооружению, капитальному ремонту объектов капитального строительства, а также приобретению объектов недвижимого имущества, финансируемым за счет средств </w:t>
      </w:r>
      <w:r w:rsidR="00120F65" w:rsidRPr="00D1279E">
        <w:rPr>
          <w:lang w:val="ru-RU" w:eastAsia="ru-RU"/>
        </w:rPr>
        <w:t>местного</w:t>
      </w:r>
      <w:r w:rsidR="006D744D" w:rsidRPr="00D1279E">
        <w:rPr>
          <w:lang w:val="ru-RU" w:eastAsia="ru-RU"/>
        </w:rPr>
        <w:t xml:space="preserve"> бюджета в приоритетном порядке учитываются мероприятия по строительству, реконструкции (в том числе мероприятия по модернизации и замене производственного и иного оборудования), приобретению, капитальному ремонту объектов инфраструктурного обеспечения инвестиционной деятельности, входящих в состав муниципальных комплексных проектов развития</w:t>
      </w:r>
      <w:r w:rsidR="00927736">
        <w:rPr>
          <w:lang w:val="ru-RU" w:eastAsia="ru-RU"/>
        </w:rPr>
        <w:t>.</w:t>
      </w:r>
    </w:p>
    <w:p w:rsidR="00120F65" w:rsidRPr="00D1279E" w:rsidRDefault="00120F65" w:rsidP="006D744D">
      <w:pPr>
        <w:autoSpaceDE w:val="0"/>
        <w:autoSpaceDN w:val="0"/>
        <w:adjustRightInd w:val="0"/>
        <w:jc w:val="both"/>
        <w:outlineLvl w:val="0"/>
        <w:rPr>
          <w:lang w:val="ru-RU" w:eastAsia="ru-RU"/>
        </w:rPr>
        <w:sectPr w:rsidR="00120F65" w:rsidRPr="00D1279E" w:rsidSect="00120F65">
          <w:pgSz w:w="11906" w:h="16838" w:code="9"/>
          <w:pgMar w:top="1134" w:right="851" w:bottom="1134" w:left="1418" w:header="709" w:footer="709" w:gutter="0"/>
          <w:cols w:space="708"/>
          <w:docGrid w:linePitch="360"/>
        </w:sectPr>
      </w:pPr>
    </w:p>
    <w:p w:rsidR="006D744D" w:rsidRPr="00BE1F1F" w:rsidRDefault="00120F65" w:rsidP="006D744D">
      <w:pPr>
        <w:autoSpaceDE w:val="0"/>
        <w:autoSpaceDN w:val="0"/>
        <w:adjustRightInd w:val="0"/>
        <w:jc w:val="right"/>
        <w:outlineLvl w:val="0"/>
        <w:rPr>
          <w:lang w:val="ru-RU" w:eastAsia="ru-RU"/>
        </w:rPr>
      </w:pPr>
      <w:r w:rsidRPr="00BE1F1F">
        <w:rPr>
          <w:lang w:val="ru-RU" w:eastAsia="ru-RU"/>
        </w:rPr>
        <w:t>П</w:t>
      </w:r>
      <w:r w:rsidR="006D744D" w:rsidRPr="00BE1F1F">
        <w:rPr>
          <w:lang w:val="ru-RU" w:eastAsia="ru-RU"/>
        </w:rPr>
        <w:t>риложение</w:t>
      </w:r>
      <w:r w:rsidR="008311D3" w:rsidRPr="00BE1F1F">
        <w:rPr>
          <w:lang w:val="ru-RU" w:eastAsia="ru-RU"/>
        </w:rPr>
        <w:t xml:space="preserve"> №</w:t>
      </w:r>
      <w:r w:rsidR="007C34B9" w:rsidRPr="00BE1F1F">
        <w:rPr>
          <w:lang w:val="ru-RU" w:eastAsia="ru-RU"/>
        </w:rPr>
        <w:t xml:space="preserve"> </w:t>
      </w:r>
      <w:r w:rsidR="008311D3" w:rsidRPr="00BE1F1F">
        <w:rPr>
          <w:lang w:val="ru-RU" w:eastAsia="ru-RU"/>
        </w:rPr>
        <w:t>1</w:t>
      </w:r>
    </w:p>
    <w:p w:rsidR="006D744D" w:rsidRPr="00BE1F1F" w:rsidRDefault="006D744D" w:rsidP="006D744D">
      <w:pPr>
        <w:autoSpaceDE w:val="0"/>
        <w:autoSpaceDN w:val="0"/>
        <w:adjustRightInd w:val="0"/>
        <w:jc w:val="right"/>
        <w:rPr>
          <w:lang w:val="ru-RU" w:eastAsia="ru-RU"/>
        </w:rPr>
      </w:pPr>
      <w:r w:rsidRPr="00BE1F1F">
        <w:rPr>
          <w:lang w:val="ru-RU" w:eastAsia="ru-RU"/>
        </w:rPr>
        <w:t xml:space="preserve">к </w:t>
      </w:r>
      <w:r w:rsidR="007C34B9" w:rsidRPr="00BE1F1F">
        <w:rPr>
          <w:lang w:val="ru-RU" w:eastAsia="ru-RU"/>
        </w:rPr>
        <w:t xml:space="preserve">макету </w:t>
      </w:r>
      <w:r w:rsidRPr="00BE1F1F">
        <w:rPr>
          <w:lang w:val="ru-RU" w:eastAsia="ru-RU"/>
        </w:rPr>
        <w:t>информации об отдельном</w:t>
      </w:r>
    </w:p>
    <w:p w:rsidR="007C34B9" w:rsidRPr="00BE1F1F" w:rsidRDefault="006D744D" w:rsidP="008311D3">
      <w:pPr>
        <w:autoSpaceDE w:val="0"/>
        <w:autoSpaceDN w:val="0"/>
        <w:adjustRightInd w:val="0"/>
        <w:jc w:val="right"/>
        <w:rPr>
          <w:lang w:val="ru-RU" w:eastAsia="ru-RU"/>
        </w:rPr>
      </w:pPr>
      <w:r w:rsidRPr="00BE1F1F">
        <w:rPr>
          <w:lang w:val="ru-RU" w:eastAsia="ru-RU"/>
        </w:rPr>
        <w:t>мероприятии</w:t>
      </w:r>
      <w:r w:rsidR="007C34B9" w:rsidRPr="00BE1F1F">
        <w:rPr>
          <w:lang w:val="ru-RU" w:eastAsia="ru-RU"/>
        </w:rPr>
        <w:t xml:space="preserve">, реализуемом в рамках </w:t>
      </w:r>
    </w:p>
    <w:p w:rsidR="006D744D" w:rsidRPr="00D1279E" w:rsidRDefault="007C34B9" w:rsidP="008311D3">
      <w:pPr>
        <w:autoSpaceDE w:val="0"/>
        <w:autoSpaceDN w:val="0"/>
        <w:adjustRightInd w:val="0"/>
        <w:jc w:val="right"/>
        <w:rPr>
          <w:lang w:val="ru-RU" w:eastAsia="ru-RU"/>
        </w:rPr>
      </w:pPr>
      <w:r w:rsidRPr="00BE1F1F">
        <w:rPr>
          <w:lang w:val="ru-RU" w:eastAsia="ru-RU"/>
        </w:rPr>
        <w:t>муниципальных</w:t>
      </w:r>
      <w:r w:rsidR="008311D3" w:rsidRPr="00BE1F1F">
        <w:rPr>
          <w:lang w:val="ru-RU" w:eastAsia="ru-RU"/>
        </w:rPr>
        <w:t xml:space="preserve"> </w:t>
      </w:r>
      <w:r w:rsidRPr="00BE1F1F">
        <w:rPr>
          <w:lang w:val="ru-RU" w:eastAsia="ru-RU"/>
        </w:rPr>
        <w:t>программ Кежемского района</w:t>
      </w:r>
    </w:p>
    <w:p w:rsidR="006D744D" w:rsidRPr="00D1279E" w:rsidRDefault="006D744D" w:rsidP="006D744D">
      <w:pPr>
        <w:autoSpaceDE w:val="0"/>
        <w:autoSpaceDN w:val="0"/>
        <w:adjustRightInd w:val="0"/>
        <w:rPr>
          <w:lang w:val="ru-RU" w:eastAsia="ru-RU"/>
        </w:rPr>
      </w:pPr>
    </w:p>
    <w:p w:rsidR="006D744D" w:rsidRPr="00D1279E" w:rsidRDefault="0080502A" w:rsidP="006D744D">
      <w:pPr>
        <w:autoSpaceDE w:val="0"/>
        <w:autoSpaceDN w:val="0"/>
        <w:adjustRightInd w:val="0"/>
        <w:jc w:val="center"/>
        <w:rPr>
          <w:lang w:val="ru-RU" w:eastAsia="ru-RU"/>
        </w:rPr>
      </w:pPr>
      <w:bookmarkStart w:id="3" w:name="Par26"/>
      <w:bookmarkEnd w:id="3"/>
      <w:r w:rsidRPr="00D1279E">
        <w:rPr>
          <w:lang w:val="ru-RU" w:eastAsia="ru-RU"/>
        </w:rPr>
        <w:t>Перечень показателей результативности</w:t>
      </w:r>
      <w:r w:rsidR="008311D3">
        <w:rPr>
          <w:lang w:val="ru-RU" w:eastAsia="ru-RU"/>
        </w:rPr>
        <w:t xml:space="preserve"> отдельного мероприятия</w:t>
      </w:r>
    </w:p>
    <w:p w:rsidR="006D744D" w:rsidRPr="00D1279E" w:rsidRDefault="006D744D" w:rsidP="006D744D">
      <w:pPr>
        <w:autoSpaceDE w:val="0"/>
        <w:autoSpaceDN w:val="0"/>
        <w:adjustRightInd w:val="0"/>
        <w:jc w:val="both"/>
        <w:rPr>
          <w:lang w:val="ru-RU"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6"/>
        <w:gridCol w:w="3547"/>
        <w:gridCol w:w="848"/>
        <w:gridCol w:w="1970"/>
        <w:gridCol w:w="1718"/>
        <w:gridCol w:w="1985"/>
        <w:gridCol w:w="1984"/>
        <w:gridCol w:w="1843"/>
      </w:tblGrid>
      <w:tr w:rsidR="006D744D" w:rsidRPr="00D1279E" w:rsidTr="0067020E">
        <w:trPr>
          <w:trHeight w:val="365"/>
        </w:trPr>
        <w:tc>
          <w:tcPr>
            <w:tcW w:w="626" w:type="dxa"/>
            <w:vMerge w:val="restart"/>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jc w:val="center"/>
              <w:rPr>
                <w:lang w:val="ru-RU" w:eastAsia="ru-RU"/>
              </w:rPr>
            </w:pPr>
            <w:r w:rsidRPr="00D1279E">
              <w:rPr>
                <w:lang w:val="ru-RU" w:eastAsia="ru-RU"/>
              </w:rPr>
              <w:t>N п/п</w:t>
            </w:r>
          </w:p>
        </w:tc>
        <w:tc>
          <w:tcPr>
            <w:tcW w:w="3547" w:type="dxa"/>
            <w:vMerge w:val="restart"/>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jc w:val="center"/>
              <w:rPr>
                <w:lang w:val="ru-RU" w:eastAsia="ru-RU"/>
              </w:rPr>
            </w:pPr>
            <w:r w:rsidRPr="00D1279E">
              <w:rPr>
                <w:lang w:val="ru-RU" w:eastAsia="ru-RU"/>
              </w:rPr>
              <w:t>Цель, показатели результативности</w:t>
            </w:r>
          </w:p>
        </w:tc>
        <w:tc>
          <w:tcPr>
            <w:tcW w:w="848" w:type="dxa"/>
            <w:vMerge w:val="restart"/>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jc w:val="center"/>
              <w:rPr>
                <w:lang w:val="ru-RU" w:eastAsia="ru-RU"/>
              </w:rPr>
            </w:pPr>
            <w:r w:rsidRPr="00D1279E">
              <w:rPr>
                <w:lang w:val="ru-RU" w:eastAsia="ru-RU"/>
              </w:rPr>
              <w:t>Единица измерения</w:t>
            </w:r>
          </w:p>
        </w:tc>
        <w:tc>
          <w:tcPr>
            <w:tcW w:w="1970" w:type="dxa"/>
            <w:vMerge w:val="restart"/>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jc w:val="center"/>
              <w:rPr>
                <w:lang w:val="ru-RU" w:eastAsia="ru-RU"/>
              </w:rPr>
            </w:pPr>
            <w:r w:rsidRPr="00D1279E">
              <w:rPr>
                <w:lang w:val="ru-RU" w:eastAsia="ru-RU"/>
              </w:rPr>
              <w:t>Источник информации</w:t>
            </w:r>
          </w:p>
        </w:tc>
        <w:tc>
          <w:tcPr>
            <w:tcW w:w="7530" w:type="dxa"/>
            <w:gridSpan w:val="4"/>
            <w:tcBorders>
              <w:top w:val="single" w:sz="4" w:space="0" w:color="auto"/>
              <w:left w:val="single" w:sz="4" w:space="0" w:color="auto"/>
              <w:bottom w:val="single" w:sz="4" w:space="0" w:color="auto"/>
              <w:right w:val="single" w:sz="4" w:space="0" w:color="auto"/>
            </w:tcBorders>
          </w:tcPr>
          <w:p w:rsidR="006D744D" w:rsidRPr="00BE1F1F" w:rsidRDefault="006D744D">
            <w:pPr>
              <w:autoSpaceDE w:val="0"/>
              <w:autoSpaceDN w:val="0"/>
              <w:adjustRightInd w:val="0"/>
              <w:jc w:val="center"/>
              <w:rPr>
                <w:lang w:val="ru-RU" w:eastAsia="ru-RU"/>
              </w:rPr>
            </w:pPr>
            <w:r w:rsidRPr="00BE1F1F">
              <w:rPr>
                <w:lang w:val="ru-RU" w:eastAsia="ru-RU"/>
              </w:rPr>
              <w:t xml:space="preserve">Годы реализации </w:t>
            </w:r>
            <w:r w:rsidR="007C34B9" w:rsidRPr="00BE1F1F">
              <w:rPr>
                <w:lang w:val="ru-RU" w:eastAsia="ru-RU"/>
              </w:rPr>
              <w:t xml:space="preserve">муниципальной </w:t>
            </w:r>
            <w:r w:rsidRPr="00BE1F1F">
              <w:rPr>
                <w:lang w:val="ru-RU" w:eastAsia="ru-RU"/>
              </w:rPr>
              <w:t>программы</w:t>
            </w:r>
          </w:p>
        </w:tc>
      </w:tr>
      <w:tr w:rsidR="006D744D" w:rsidRPr="00D1279E" w:rsidTr="0067020E">
        <w:trPr>
          <w:trHeight w:val="782"/>
        </w:trPr>
        <w:tc>
          <w:tcPr>
            <w:tcW w:w="626" w:type="dxa"/>
            <w:vMerge/>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jc w:val="center"/>
              <w:rPr>
                <w:lang w:val="ru-RU" w:eastAsia="ru-RU"/>
              </w:rPr>
            </w:pPr>
          </w:p>
        </w:tc>
        <w:tc>
          <w:tcPr>
            <w:tcW w:w="3547" w:type="dxa"/>
            <w:vMerge/>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jc w:val="center"/>
              <w:rPr>
                <w:lang w:val="ru-RU" w:eastAsia="ru-RU"/>
              </w:rPr>
            </w:pPr>
          </w:p>
        </w:tc>
        <w:tc>
          <w:tcPr>
            <w:tcW w:w="848" w:type="dxa"/>
            <w:vMerge/>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jc w:val="center"/>
              <w:rPr>
                <w:lang w:val="ru-RU" w:eastAsia="ru-RU"/>
              </w:rPr>
            </w:pPr>
          </w:p>
        </w:tc>
        <w:tc>
          <w:tcPr>
            <w:tcW w:w="1970" w:type="dxa"/>
            <w:vMerge/>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jc w:val="center"/>
              <w:rPr>
                <w:lang w:val="ru-RU" w:eastAsia="ru-RU"/>
              </w:rPr>
            </w:pPr>
          </w:p>
        </w:tc>
        <w:tc>
          <w:tcPr>
            <w:tcW w:w="1718" w:type="dxa"/>
            <w:tcBorders>
              <w:top w:val="single" w:sz="4" w:space="0" w:color="auto"/>
              <w:left w:val="single" w:sz="4" w:space="0" w:color="auto"/>
              <w:bottom w:val="single" w:sz="4" w:space="0" w:color="auto"/>
              <w:right w:val="single" w:sz="4" w:space="0" w:color="auto"/>
            </w:tcBorders>
          </w:tcPr>
          <w:p w:rsidR="006D744D" w:rsidRPr="00BE1F1F" w:rsidRDefault="006D744D" w:rsidP="001B0855">
            <w:pPr>
              <w:autoSpaceDE w:val="0"/>
              <w:autoSpaceDN w:val="0"/>
              <w:adjustRightInd w:val="0"/>
              <w:jc w:val="center"/>
              <w:rPr>
                <w:lang w:val="ru-RU" w:eastAsia="ru-RU"/>
              </w:rPr>
            </w:pPr>
            <w:r w:rsidRPr="00BE1F1F">
              <w:rPr>
                <w:lang w:val="ru-RU" w:eastAsia="ru-RU"/>
              </w:rPr>
              <w:t xml:space="preserve">текущий финансовый год </w:t>
            </w:r>
            <w:r w:rsidR="007C34B9" w:rsidRPr="00BE1F1F">
              <w:rPr>
                <w:lang w:val="ru-RU" w:eastAsia="ru-RU"/>
              </w:rPr>
              <w:t>(</w:t>
            </w:r>
            <w:r w:rsidR="007C34B9" w:rsidRPr="00BE1F1F">
              <w:rPr>
                <w:lang w:val="ru-RU"/>
              </w:rPr>
              <w:t>план очередного финансового года)</w:t>
            </w:r>
          </w:p>
        </w:tc>
        <w:tc>
          <w:tcPr>
            <w:tcW w:w="1985" w:type="dxa"/>
            <w:tcBorders>
              <w:top w:val="single" w:sz="4" w:space="0" w:color="auto"/>
              <w:left w:val="single" w:sz="4" w:space="0" w:color="auto"/>
              <w:bottom w:val="single" w:sz="4" w:space="0" w:color="auto"/>
              <w:right w:val="single" w:sz="4" w:space="0" w:color="auto"/>
            </w:tcBorders>
          </w:tcPr>
          <w:p w:rsidR="006D744D" w:rsidRPr="00BE1F1F" w:rsidRDefault="006D744D">
            <w:pPr>
              <w:autoSpaceDE w:val="0"/>
              <w:autoSpaceDN w:val="0"/>
              <w:adjustRightInd w:val="0"/>
              <w:jc w:val="center"/>
              <w:rPr>
                <w:lang w:val="ru-RU" w:eastAsia="ru-RU"/>
              </w:rPr>
            </w:pPr>
            <w:r w:rsidRPr="00BE1F1F">
              <w:rPr>
                <w:lang w:val="ru-RU" w:eastAsia="ru-RU"/>
              </w:rPr>
              <w:t>очередной финансовый год</w:t>
            </w:r>
            <w:r w:rsidR="007C34B9" w:rsidRPr="00BE1F1F">
              <w:rPr>
                <w:lang w:val="ru-RU" w:eastAsia="ru-RU"/>
              </w:rPr>
              <w:t xml:space="preserve"> </w:t>
            </w:r>
            <w:r w:rsidR="007C34B9" w:rsidRPr="00BE1F1F">
              <w:rPr>
                <w:lang w:val="ru-RU"/>
              </w:rPr>
              <w:t>(факт очередного финансового года)</w:t>
            </w:r>
          </w:p>
        </w:tc>
        <w:tc>
          <w:tcPr>
            <w:tcW w:w="1984" w:type="dxa"/>
            <w:tcBorders>
              <w:top w:val="single" w:sz="4" w:space="0" w:color="auto"/>
              <w:left w:val="single" w:sz="4" w:space="0" w:color="auto"/>
              <w:bottom w:val="single" w:sz="4" w:space="0" w:color="auto"/>
              <w:right w:val="single" w:sz="4" w:space="0" w:color="auto"/>
            </w:tcBorders>
          </w:tcPr>
          <w:p w:rsidR="0067020E" w:rsidRPr="00BE1F1F" w:rsidRDefault="006D744D">
            <w:pPr>
              <w:autoSpaceDE w:val="0"/>
              <w:autoSpaceDN w:val="0"/>
              <w:adjustRightInd w:val="0"/>
              <w:jc w:val="center"/>
              <w:rPr>
                <w:lang w:val="ru-RU" w:eastAsia="ru-RU"/>
              </w:rPr>
            </w:pPr>
            <w:r w:rsidRPr="00BE1F1F">
              <w:rPr>
                <w:lang w:val="ru-RU" w:eastAsia="ru-RU"/>
              </w:rPr>
              <w:t xml:space="preserve">1-й год </w:t>
            </w:r>
          </w:p>
          <w:p w:rsidR="006D744D" w:rsidRPr="00BE1F1F" w:rsidRDefault="006D744D">
            <w:pPr>
              <w:autoSpaceDE w:val="0"/>
              <w:autoSpaceDN w:val="0"/>
              <w:adjustRightInd w:val="0"/>
              <w:jc w:val="center"/>
              <w:rPr>
                <w:lang w:val="ru-RU" w:eastAsia="ru-RU"/>
              </w:rPr>
            </w:pPr>
            <w:r w:rsidRPr="00BE1F1F">
              <w:rPr>
                <w:lang w:val="ru-RU" w:eastAsia="ru-RU"/>
              </w:rPr>
              <w:t>планового периода</w:t>
            </w:r>
          </w:p>
        </w:tc>
        <w:tc>
          <w:tcPr>
            <w:tcW w:w="1843"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jc w:val="center"/>
              <w:rPr>
                <w:lang w:val="ru-RU" w:eastAsia="ru-RU"/>
              </w:rPr>
            </w:pPr>
            <w:r w:rsidRPr="00D1279E">
              <w:rPr>
                <w:lang w:val="ru-RU" w:eastAsia="ru-RU"/>
              </w:rPr>
              <w:t>2-й год планового периода</w:t>
            </w:r>
          </w:p>
        </w:tc>
      </w:tr>
      <w:tr w:rsidR="006D744D" w:rsidRPr="00D1279E" w:rsidTr="0067020E">
        <w:trPr>
          <w:trHeight w:val="274"/>
        </w:trPr>
        <w:tc>
          <w:tcPr>
            <w:tcW w:w="626" w:type="dxa"/>
            <w:tcBorders>
              <w:top w:val="single" w:sz="4" w:space="0" w:color="auto"/>
              <w:left w:val="single" w:sz="4" w:space="0" w:color="auto"/>
              <w:bottom w:val="single" w:sz="4" w:space="0" w:color="auto"/>
              <w:right w:val="single" w:sz="4" w:space="0" w:color="auto"/>
            </w:tcBorders>
          </w:tcPr>
          <w:p w:rsidR="006D744D" w:rsidRPr="008311D3" w:rsidRDefault="006D744D">
            <w:pPr>
              <w:autoSpaceDE w:val="0"/>
              <w:autoSpaceDN w:val="0"/>
              <w:adjustRightInd w:val="0"/>
              <w:jc w:val="center"/>
              <w:rPr>
                <w:sz w:val="20"/>
                <w:szCs w:val="20"/>
                <w:lang w:val="ru-RU" w:eastAsia="ru-RU"/>
              </w:rPr>
            </w:pPr>
            <w:r w:rsidRPr="008311D3">
              <w:rPr>
                <w:sz w:val="20"/>
                <w:szCs w:val="20"/>
                <w:lang w:val="ru-RU" w:eastAsia="ru-RU"/>
              </w:rPr>
              <w:t>1</w:t>
            </w:r>
          </w:p>
        </w:tc>
        <w:tc>
          <w:tcPr>
            <w:tcW w:w="3547" w:type="dxa"/>
            <w:tcBorders>
              <w:top w:val="single" w:sz="4" w:space="0" w:color="auto"/>
              <w:left w:val="single" w:sz="4" w:space="0" w:color="auto"/>
              <w:bottom w:val="single" w:sz="4" w:space="0" w:color="auto"/>
              <w:right w:val="single" w:sz="4" w:space="0" w:color="auto"/>
            </w:tcBorders>
          </w:tcPr>
          <w:p w:rsidR="006D744D" w:rsidRPr="008311D3" w:rsidRDefault="006D744D">
            <w:pPr>
              <w:autoSpaceDE w:val="0"/>
              <w:autoSpaceDN w:val="0"/>
              <w:adjustRightInd w:val="0"/>
              <w:jc w:val="center"/>
              <w:rPr>
                <w:sz w:val="20"/>
                <w:szCs w:val="20"/>
                <w:lang w:val="ru-RU" w:eastAsia="ru-RU"/>
              </w:rPr>
            </w:pPr>
            <w:r w:rsidRPr="008311D3">
              <w:rPr>
                <w:sz w:val="20"/>
                <w:szCs w:val="20"/>
                <w:lang w:val="ru-RU" w:eastAsia="ru-RU"/>
              </w:rPr>
              <w:t>2</w:t>
            </w:r>
          </w:p>
        </w:tc>
        <w:tc>
          <w:tcPr>
            <w:tcW w:w="848" w:type="dxa"/>
            <w:tcBorders>
              <w:top w:val="single" w:sz="4" w:space="0" w:color="auto"/>
              <w:left w:val="single" w:sz="4" w:space="0" w:color="auto"/>
              <w:bottom w:val="single" w:sz="4" w:space="0" w:color="auto"/>
              <w:right w:val="single" w:sz="4" w:space="0" w:color="auto"/>
            </w:tcBorders>
          </w:tcPr>
          <w:p w:rsidR="006D744D" w:rsidRPr="008311D3" w:rsidRDefault="006D744D">
            <w:pPr>
              <w:autoSpaceDE w:val="0"/>
              <w:autoSpaceDN w:val="0"/>
              <w:adjustRightInd w:val="0"/>
              <w:jc w:val="center"/>
              <w:rPr>
                <w:sz w:val="20"/>
                <w:szCs w:val="20"/>
                <w:lang w:val="ru-RU" w:eastAsia="ru-RU"/>
              </w:rPr>
            </w:pPr>
            <w:r w:rsidRPr="008311D3">
              <w:rPr>
                <w:sz w:val="20"/>
                <w:szCs w:val="20"/>
                <w:lang w:val="ru-RU" w:eastAsia="ru-RU"/>
              </w:rPr>
              <w:t>3</w:t>
            </w:r>
          </w:p>
        </w:tc>
        <w:tc>
          <w:tcPr>
            <w:tcW w:w="1970" w:type="dxa"/>
            <w:tcBorders>
              <w:top w:val="single" w:sz="4" w:space="0" w:color="auto"/>
              <w:left w:val="single" w:sz="4" w:space="0" w:color="auto"/>
              <w:bottom w:val="single" w:sz="4" w:space="0" w:color="auto"/>
              <w:right w:val="single" w:sz="4" w:space="0" w:color="auto"/>
            </w:tcBorders>
          </w:tcPr>
          <w:p w:rsidR="006D744D" w:rsidRPr="008311D3" w:rsidRDefault="006D744D">
            <w:pPr>
              <w:autoSpaceDE w:val="0"/>
              <w:autoSpaceDN w:val="0"/>
              <w:adjustRightInd w:val="0"/>
              <w:jc w:val="center"/>
              <w:rPr>
                <w:sz w:val="20"/>
                <w:szCs w:val="20"/>
                <w:lang w:val="ru-RU" w:eastAsia="ru-RU"/>
              </w:rPr>
            </w:pPr>
            <w:r w:rsidRPr="008311D3">
              <w:rPr>
                <w:sz w:val="20"/>
                <w:szCs w:val="20"/>
                <w:lang w:val="ru-RU" w:eastAsia="ru-RU"/>
              </w:rPr>
              <w:t>4</w:t>
            </w:r>
          </w:p>
        </w:tc>
        <w:tc>
          <w:tcPr>
            <w:tcW w:w="1718" w:type="dxa"/>
            <w:tcBorders>
              <w:top w:val="single" w:sz="4" w:space="0" w:color="auto"/>
              <w:left w:val="single" w:sz="4" w:space="0" w:color="auto"/>
              <w:bottom w:val="single" w:sz="4" w:space="0" w:color="auto"/>
              <w:right w:val="single" w:sz="4" w:space="0" w:color="auto"/>
            </w:tcBorders>
          </w:tcPr>
          <w:p w:rsidR="006D744D" w:rsidRPr="008311D3" w:rsidRDefault="006D744D">
            <w:pPr>
              <w:autoSpaceDE w:val="0"/>
              <w:autoSpaceDN w:val="0"/>
              <w:adjustRightInd w:val="0"/>
              <w:jc w:val="center"/>
              <w:rPr>
                <w:sz w:val="20"/>
                <w:szCs w:val="20"/>
                <w:lang w:val="ru-RU" w:eastAsia="ru-RU"/>
              </w:rPr>
            </w:pPr>
            <w:r w:rsidRPr="008311D3">
              <w:rPr>
                <w:sz w:val="20"/>
                <w:szCs w:val="20"/>
                <w:lang w:val="ru-RU" w:eastAsia="ru-RU"/>
              </w:rPr>
              <w:t>5</w:t>
            </w:r>
          </w:p>
        </w:tc>
        <w:tc>
          <w:tcPr>
            <w:tcW w:w="1985" w:type="dxa"/>
            <w:tcBorders>
              <w:top w:val="single" w:sz="4" w:space="0" w:color="auto"/>
              <w:left w:val="single" w:sz="4" w:space="0" w:color="auto"/>
              <w:bottom w:val="single" w:sz="4" w:space="0" w:color="auto"/>
              <w:right w:val="single" w:sz="4" w:space="0" w:color="auto"/>
            </w:tcBorders>
          </w:tcPr>
          <w:p w:rsidR="006D744D" w:rsidRPr="008311D3" w:rsidRDefault="006D744D">
            <w:pPr>
              <w:autoSpaceDE w:val="0"/>
              <w:autoSpaceDN w:val="0"/>
              <w:adjustRightInd w:val="0"/>
              <w:jc w:val="center"/>
              <w:rPr>
                <w:sz w:val="20"/>
                <w:szCs w:val="20"/>
                <w:lang w:val="ru-RU" w:eastAsia="ru-RU"/>
              </w:rPr>
            </w:pPr>
            <w:r w:rsidRPr="008311D3">
              <w:rPr>
                <w:sz w:val="20"/>
                <w:szCs w:val="20"/>
                <w:lang w:val="ru-RU" w:eastAsia="ru-RU"/>
              </w:rPr>
              <w:t>6</w:t>
            </w:r>
          </w:p>
        </w:tc>
        <w:tc>
          <w:tcPr>
            <w:tcW w:w="1984" w:type="dxa"/>
            <w:tcBorders>
              <w:top w:val="single" w:sz="4" w:space="0" w:color="auto"/>
              <w:left w:val="single" w:sz="4" w:space="0" w:color="auto"/>
              <w:bottom w:val="single" w:sz="4" w:space="0" w:color="auto"/>
              <w:right w:val="single" w:sz="4" w:space="0" w:color="auto"/>
            </w:tcBorders>
          </w:tcPr>
          <w:p w:rsidR="006D744D" w:rsidRPr="008311D3" w:rsidRDefault="006D744D">
            <w:pPr>
              <w:autoSpaceDE w:val="0"/>
              <w:autoSpaceDN w:val="0"/>
              <w:adjustRightInd w:val="0"/>
              <w:jc w:val="center"/>
              <w:rPr>
                <w:sz w:val="20"/>
                <w:szCs w:val="20"/>
                <w:lang w:val="ru-RU" w:eastAsia="ru-RU"/>
              </w:rPr>
            </w:pPr>
            <w:r w:rsidRPr="008311D3">
              <w:rPr>
                <w:sz w:val="20"/>
                <w:szCs w:val="20"/>
                <w:lang w:val="ru-RU" w:eastAsia="ru-RU"/>
              </w:rPr>
              <w:t>7</w:t>
            </w:r>
          </w:p>
        </w:tc>
        <w:tc>
          <w:tcPr>
            <w:tcW w:w="1843" w:type="dxa"/>
            <w:tcBorders>
              <w:top w:val="single" w:sz="4" w:space="0" w:color="auto"/>
              <w:left w:val="single" w:sz="4" w:space="0" w:color="auto"/>
              <w:bottom w:val="single" w:sz="4" w:space="0" w:color="auto"/>
              <w:right w:val="single" w:sz="4" w:space="0" w:color="auto"/>
            </w:tcBorders>
          </w:tcPr>
          <w:p w:rsidR="006D744D" w:rsidRPr="008311D3" w:rsidRDefault="006D744D">
            <w:pPr>
              <w:autoSpaceDE w:val="0"/>
              <w:autoSpaceDN w:val="0"/>
              <w:adjustRightInd w:val="0"/>
              <w:jc w:val="center"/>
              <w:rPr>
                <w:sz w:val="20"/>
                <w:szCs w:val="20"/>
                <w:lang w:val="ru-RU" w:eastAsia="ru-RU"/>
              </w:rPr>
            </w:pPr>
            <w:r w:rsidRPr="008311D3">
              <w:rPr>
                <w:sz w:val="20"/>
                <w:szCs w:val="20"/>
                <w:lang w:val="ru-RU" w:eastAsia="ru-RU"/>
              </w:rPr>
              <w:t>8</w:t>
            </w:r>
          </w:p>
        </w:tc>
      </w:tr>
      <w:tr w:rsidR="006D744D" w:rsidRPr="00D1279E" w:rsidTr="0067020E">
        <w:trPr>
          <w:trHeight w:val="263"/>
        </w:trPr>
        <w:tc>
          <w:tcPr>
            <w:tcW w:w="626"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3547"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r w:rsidRPr="00D1279E">
              <w:rPr>
                <w:lang w:val="ru-RU" w:eastAsia="ru-RU"/>
              </w:rPr>
              <w:t>Отдельное мероприятие</w:t>
            </w:r>
          </w:p>
        </w:tc>
        <w:tc>
          <w:tcPr>
            <w:tcW w:w="848"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970"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718"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984"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843"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r>
      <w:tr w:rsidR="006D744D" w:rsidRPr="00D1279E" w:rsidTr="0067020E">
        <w:trPr>
          <w:trHeight w:val="474"/>
        </w:trPr>
        <w:tc>
          <w:tcPr>
            <w:tcW w:w="626"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3547"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r w:rsidRPr="00D1279E">
              <w:rPr>
                <w:lang w:val="ru-RU" w:eastAsia="ru-RU"/>
              </w:rPr>
              <w:t>Цель реализации отдельного мероприятия</w:t>
            </w:r>
          </w:p>
        </w:tc>
        <w:tc>
          <w:tcPr>
            <w:tcW w:w="848"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970"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718"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984"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843"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r>
      <w:tr w:rsidR="006D744D" w:rsidRPr="00D1279E" w:rsidTr="0067020E">
        <w:trPr>
          <w:trHeight w:val="273"/>
        </w:trPr>
        <w:tc>
          <w:tcPr>
            <w:tcW w:w="626"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3547"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r w:rsidRPr="00D1279E">
              <w:rPr>
                <w:lang w:val="ru-RU" w:eastAsia="ru-RU"/>
              </w:rPr>
              <w:t>Показатели результативности:</w:t>
            </w:r>
          </w:p>
        </w:tc>
        <w:tc>
          <w:tcPr>
            <w:tcW w:w="848"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970"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718"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984"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843"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r>
      <w:tr w:rsidR="006D744D" w:rsidRPr="00D1279E" w:rsidTr="0067020E">
        <w:trPr>
          <w:trHeight w:val="195"/>
        </w:trPr>
        <w:tc>
          <w:tcPr>
            <w:tcW w:w="626"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3547"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r w:rsidRPr="00D1279E">
              <w:rPr>
                <w:lang w:val="ru-RU" w:eastAsia="ru-RU"/>
              </w:rPr>
              <w:t>1-й</w:t>
            </w:r>
          </w:p>
        </w:tc>
        <w:tc>
          <w:tcPr>
            <w:tcW w:w="848"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970"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718"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984"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843"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r>
      <w:tr w:rsidR="006D744D" w:rsidRPr="00D1279E" w:rsidTr="0067020E">
        <w:trPr>
          <w:trHeight w:val="132"/>
        </w:trPr>
        <w:tc>
          <w:tcPr>
            <w:tcW w:w="626"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3547"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r w:rsidRPr="00D1279E">
              <w:rPr>
                <w:lang w:val="ru-RU" w:eastAsia="ru-RU"/>
              </w:rPr>
              <w:t>...</w:t>
            </w:r>
          </w:p>
        </w:tc>
        <w:tc>
          <w:tcPr>
            <w:tcW w:w="848"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970"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718"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984"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843"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r>
      <w:tr w:rsidR="006D744D" w:rsidRPr="00D1279E" w:rsidTr="0067020E">
        <w:trPr>
          <w:trHeight w:val="222"/>
        </w:trPr>
        <w:tc>
          <w:tcPr>
            <w:tcW w:w="626"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3547"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r w:rsidRPr="00D1279E">
              <w:rPr>
                <w:lang w:val="ru-RU" w:eastAsia="ru-RU"/>
              </w:rPr>
              <w:t>Показатель (индикатор)</w:t>
            </w:r>
          </w:p>
        </w:tc>
        <w:tc>
          <w:tcPr>
            <w:tcW w:w="848"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970"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718"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984"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843"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r>
      <w:tr w:rsidR="006D744D" w:rsidRPr="00D1279E" w:rsidTr="0067020E">
        <w:trPr>
          <w:trHeight w:val="146"/>
        </w:trPr>
        <w:tc>
          <w:tcPr>
            <w:tcW w:w="626"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3547"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r w:rsidRPr="00D1279E">
              <w:rPr>
                <w:lang w:val="ru-RU" w:eastAsia="ru-RU"/>
              </w:rPr>
              <w:t>1-й</w:t>
            </w:r>
          </w:p>
        </w:tc>
        <w:tc>
          <w:tcPr>
            <w:tcW w:w="848"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970"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718"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984"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1843"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r>
      <w:tr w:rsidR="006D744D" w:rsidTr="0067020E">
        <w:trPr>
          <w:trHeight w:val="146"/>
        </w:trPr>
        <w:tc>
          <w:tcPr>
            <w:tcW w:w="626"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p>
        </w:tc>
        <w:tc>
          <w:tcPr>
            <w:tcW w:w="3547" w:type="dxa"/>
            <w:tcBorders>
              <w:top w:val="single" w:sz="4" w:space="0" w:color="auto"/>
              <w:left w:val="single" w:sz="4" w:space="0" w:color="auto"/>
              <w:bottom w:val="single" w:sz="4" w:space="0" w:color="auto"/>
              <w:right w:val="single" w:sz="4" w:space="0" w:color="auto"/>
            </w:tcBorders>
          </w:tcPr>
          <w:p w:rsidR="006D744D" w:rsidRPr="00D1279E" w:rsidRDefault="006D744D">
            <w:pPr>
              <w:autoSpaceDE w:val="0"/>
              <w:autoSpaceDN w:val="0"/>
              <w:adjustRightInd w:val="0"/>
              <w:rPr>
                <w:lang w:val="ru-RU" w:eastAsia="ru-RU"/>
              </w:rPr>
            </w:pPr>
            <w:r w:rsidRPr="00D1279E">
              <w:rPr>
                <w:lang w:val="ru-RU" w:eastAsia="ru-RU"/>
              </w:rPr>
              <w:t>...</w:t>
            </w:r>
            <w:r w:rsidR="0080502A" w:rsidRPr="00D1279E">
              <w:rPr>
                <w:lang w:val="ru-RU" w:eastAsia="ru-RU"/>
              </w:rPr>
              <w:t xml:space="preserve"> n-й</w:t>
            </w:r>
          </w:p>
        </w:tc>
        <w:tc>
          <w:tcPr>
            <w:tcW w:w="848" w:type="dxa"/>
            <w:tcBorders>
              <w:top w:val="single" w:sz="4" w:space="0" w:color="auto"/>
              <w:left w:val="single" w:sz="4" w:space="0" w:color="auto"/>
              <w:bottom w:val="single" w:sz="4" w:space="0" w:color="auto"/>
              <w:right w:val="single" w:sz="4" w:space="0" w:color="auto"/>
            </w:tcBorders>
          </w:tcPr>
          <w:p w:rsidR="006D744D" w:rsidRDefault="006D744D">
            <w:pPr>
              <w:autoSpaceDE w:val="0"/>
              <w:autoSpaceDN w:val="0"/>
              <w:adjustRightInd w:val="0"/>
              <w:rPr>
                <w:lang w:val="ru-RU" w:eastAsia="ru-RU"/>
              </w:rPr>
            </w:pPr>
          </w:p>
        </w:tc>
        <w:tc>
          <w:tcPr>
            <w:tcW w:w="1970" w:type="dxa"/>
            <w:tcBorders>
              <w:top w:val="single" w:sz="4" w:space="0" w:color="auto"/>
              <w:left w:val="single" w:sz="4" w:space="0" w:color="auto"/>
              <w:bottom w:val="single" w:sz="4" w:space="0" w:color="auto"/>
              <w:right w:val="single" w:sz="4" w:space="0" w:color="auto"/>
            </w:tcBorders>
          </w:tcPr>
          <w:p w:rsidR="006D744D" w:rsidRDefault="006D744D">
            <w:pPr>
              <w:autoSpaceDE w:val="0"/>
              <w:autoSpaceDN w:val="0"/>
              <w:adjustRightInd w:val="0"/>
              <w:rPr>
                <w:lang w:val="ru-RU" w:eastAsia="ru-RU"/>
              </w:rPr>
            </w:pPr>
          </w:p>
        </w:tc>
        <w:tc>
          <w:tcPr>
            <w:tcW w:w="1718" w:type="dxa"/>
            <w:tcBorders>
              <w:top w:val="single" w:sz="4" w:space="0" w:color="auto"/>
              <w:left w:val="single" w:sz="4" w:space="0" w:color="auto"/>
              <w:bottom w:val="single" w:sz="4" w:space="0" w:color="auto"/>
              <w:right w:val="single" w:sz="4" w:space="0" w:color="auto"/>
            </w:tcBorders>
          </w:tcPr>
          <w:p w:rsidR="006D744D" w:rsidRDefault="006D744D">
            <w:pPr>
              <w:autoSpaceDE w:val="0"/>
              <w:autoSpaceDN w:val="0"/>
              <w:adjustRightInd w:val="0"/>
              <w:rPr>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6D744D" w:rsidRDefault="006D744D">
            <w:pPr>
              <w:autoSpaceDE w:val="0"/>
              <w:autoSpaceDN w:val="0"/>
              <w:adjustRightInd w:val="0"/>
              <w:rPr>
                <w:lang w:val="ru-RU" w:eastAsia="ru-RU"/>
              </w:rPr>
            </w:pPr>
          </w:p>
        </w:tc>
        <w:tc>
          <w:tcPr>
            <w:tcW w:w="1984" w:type="dxa"/>
            <w:tcBorders>
              <w:top w:val="single" w:sz="4" w:space="0" w:color="auto"/>
              <w:left w:val="single" w:sz="4" w:space="0" w:color="auto"/>
              <w:bottom w:val="single" w:sz="4" w:space="0" w:color="auto"/>
              <w:right w:val="single" w:sz="4" w:space="0" w:color="auto"/>
            </w:tcBorders>
          </w:tcPr>
          <w:p w:rsidR="006D744D" w:rsidRDefault="006D744D">
            <w:pPr>
              <w:autoSpaceDE w:val="0"/>
              <w:autoSpaceDN w:val="0"/>
              <w:adjustRightInd w:val="0"/>
              <w:rPr>
                <w:lang w:val="ru-RU" w:eastAsia="ru-RU"/>
              </w:rPr>
            </w:pPr>
          </w:p>
        </w:tc>
        <w:tc>
          <w:tcPr>
            <w:tcW w:w="1843" w:type="dxa"/>
            <w:tcBorders>
              <w:top w:val="single" w:sz="4" w:space="0" w:color="auto"/>
              <w:left w:val="single" w:sz="4" w:space="0" w:color="auto"/>
              <w:bottom w:val="single" w:sz="4" w:space="0" w:color="auto"/>
              <w:right w:val="single" w:sz="4" w:space="0" w:color="auto"/>
            </w:tcBorders>
          </w:tcPr>
          <w:p w:rsidR="006D744D" w:rsidRDefault="006D744D">
            <w:pPr>
              <w:autoSpaceDE w:val="0"/>
              <w:autoSpaceDN w:val="0"/>
              <w:adjustRightInd w:val="0"/>
              <w:rPr>
                <w:lang w:val="ru-RU" w:eastAsia="ru-RU"/>
              </w:rPr>
            </w:pPr>
          </w:p>
        </w:tc>
      </w:tr>
    </w:tbl>
    <w:p w:rsidR="008311D3" w:rsidRDefault="008311D3" w:rsidP="0080502A">
      <w:pPr>
        <w:pStyle w:val="ConsPlusNormal"/>
        <w:widowControl/>
        <w:ind w:firstLine="0"/>
        <w:jc w:val="both"/>
        <w:rPr>
          <w:rFonts w:ascii="Times New Roman" w:hAnsi="Times New Roman" w:cs="Times New Roman"/>
          <w:sz w:val="24"/>
          <w:szCs w:val="24"/>
        </w:rPr>
      </w:pPr>
    </w:p>
    <w:p w:rsidR="002D343F" w:rsidRPr="00D1279E" w:rsidRDefault="002D343F" w:rsidP="002D343F">
      <w:pPr>
        <w:autoSpaceDE w:val="0"/>
        <w:autoSpaceDN w:val="0"/>
        <w:adjustRightInd w:val="0"/>
        <w:jc w:val="right"/>
        <w:outlineLvl w:val="0"/>
        <w:rPr>
          <w:lang w:val="ru-RU" w:eastAsia="ru-RU"/>
        </w:rPr>
      </w:pPr>
      <w:r w:rsidRPr="00BE1F1F">
        <w:rPr>
          <w:lang w:val="ru-RU" w:eastAsia="ru-RU"/>
        </w:rPr>
        <w:t xml:space="preserve">Приложение № </w:t>
      </w:r>
      <w:r w:rsidR="00A63225" w:rsidRPr="00BE1F1F">
        <w:rPr>
          <w:lang w:val="ru-RU" w:eastAsia="ru-RU"/>
        </w:rPr>
        <w:t>5</w:t>
      </w:r>
    </w:p>
    <w:p w:rsidR="008311D3" w:rsidRDefault="008311D3" w:rsidP="008311D3">
      <w:pPr>
        <w:autoSpaceDE w:val="0"/>
        <w:autoSpaceDN w:val="0"/>
        <w:adjustRightInd w:val="0"/>
        <w:jc w:val="right"/>
        <w:rPr>
          <w:lang w:val="ru-RU" w:eastAsia="ru-RU"/>
        </w:rPr>
      </w:pPr>
      <w:r w:rsidRPr="00D1279E">
        <w:rPr>
          <w:lang w:val="ru-RU" w:eastAsia="ru-RU"/>
        </w:rPr>
        <w:t xml:space="preserve">к </w:t>
      </w:r>
      <w:r>
        <w:rPr>
          <w:lang w:val="ru-RU" w:eastAsia="ru-RU"/>
        </w:rPr>
        <w:t xml:space="preserve">Порядку принятия решений о разработке </w:t>
      </w:r>
    </w:p>
    <w:p w:rsidR="008311D3" w:rsidRDefault="008311D3" w:rsidP="008311D3">
      <w:pPr>
        <w:autoSpaceDE w:val="0"/>
        <w:autoSpaceDN w:val="0"/>
        <w:adjustRightInd w:val="0"/>
        <w:jc w:val="right"/>
        <w:rPr>
          <w:lang w:val="ru-RU" w:eastAsia="ru-RU"/>
        </w:rPr>
      </w:pPr>
      <w:r>
        <w:rPr>
          <w:lang w:val="ru-RU" w:eastAsia="ru-RU"/>
        </w:rPr>
        <w:t xml:space="preserve">муниципальных программ Кежемского района, </w:t>
      </w:r>
    </w:p>
    <w:p w:rsidR="008311D3" w:rsidRPr="00D1279E" w:rsidRDefault="008311D3" w:rsidP="008311D3">
      <w:pPr>
        <w:autoSpaceDE w:val="0"/>
        <w:autoSpaceDN w:val="0"/>
        <w:adjustRightInd w:val="0"/>
        <w:jc w:val="right"/>
        <w:rPr>
          <w:lang w:val="ru-RU" w:eastAsia="ru-RU"/>
        </w:rPr>
      </w:pPr>
      <w:r>
        <w:rPr>
          <w:lang w:val="ru-RU" w:eastAsia="ru-RU"/>
        </w:rPr>
        <w:t>их формировании и реализации</w:t>
      </w:r>
    </w:p>
    <w:p w:rsidR="002D343F" w:rsidRDefault="002D343F" w:rsidP="002D343F">
      <w:pPr>
        <w:autoSpaceDE w:val="0"/>
        <w:autoSpaceDN w:val="0"/>
        <w:adjustRightInd w:val="0"/>
        <w:jc w:val="right"/>
        <w:rPr>
          <w:sz w:val="22"/>
          <w:szCs w:val="22"/>
          <w:lang w:val="ru-RU"/>
        </w:rPr>
      </w:pPr>
    </w:p>
    <w:p w:rsidR="009532CA" w:rsidRDefault="009532CA" w:rsidP="002D343F">
      <w:pPr>
        <w:autoSpaceDE w:val="0"/>
        <w:autoSpaceDN w:val="0"/>
        <w:adjustRightInd w:val="0"/>
        <w:jc w:val="right"/>
        <w:rPr>
          <w:sz w:val="22"/>
          <w:szCs w:val="22"/>
          <w:lang w:val="ru-RU"/>
        </w:rPr>
      </w:pPr>
    </w:p>
    <w:p w:rsidR="009532CA" w:rsidRPr="009532CA" w:rsidRDefault="009532CA" w:rsidP="009532CA">
      <w:pPr>
        <w:autoSpaceDE w:val="0"/>
        <w:autoSpaceDN w:val="0"/>
        <w:adjustRightInd w:val="0"/>
        <w:jc w:val="center"/>
        <w:rPr>
          <w:lang w:val="ru-RU"/>
        </w:rPr>
      </w:pPr>
      <w:r w:rsidRPr="009532CA">
        <w:rPr>
          <w:lang w:val="ru-RU"/>
        </w:rPr>
        <w:t>Информация о целевых показателях муниципальной программы и показателях результативности</w:t>
      </w:r>
    </w:p>
    <w:p w:rsidR="009532CA" w:rsidRPr="009532CA" w:rsidRDefault="009532CA" w:rsidP="009532CA">
      <w:pPr>
        <w:autoSpaceDE w:val="0"/>
        <w:autoSpaceDN w:val="0"/>
        <w:adjustRightInd w:val="0"/>
        <w:jc w:val="center"/>
        <w:rPr>
          <w:lang w:val="ru-RU"/>
        </w:rPr>
      </w:pPr>
      <w:r w:rsidRPr="009532CA">
        <w:rPr>
          <w:lang w:val="ru-RU"/>
        </w:rPr>
        <w:t>подпрограмм и отдельных мероприятий муниципальной программы</w:t>
      </w:r>
    </w:p>
    <w:p w:rsidR="00120F6F" w:rsidRDefault="00120F6F" w:rsidP="002D343F">
      <w:pPr>
        <w:autoSpaceDE w:val="0"/>
        <w:autoSpaceDN w:val="0"/>
        <w:adjustRightInd w:val="0"/>
        <w:jc w:val="right"/>
        <w:rPr>
          <w:sz w:val="22"/>
          <w:szCs w:val="22"/>
          <w:lang w:val="ru-RU"/>
        </w:rPr>
      </w:pPr>
    </w:p>
    <w:tbl>
      <w:tblPr>
        <w:tblStyle w:val="ab"/>
        <w:tblW w:w="15894" w:type="dxa"/>
        <w:tblInd w:w="-459" w:type="dxa"/>
        <w:tblLayout w:type="fixed"/>
        <w:tblLook w:val="04A0" w:firstRow="1" w:lastRow="0" w:firstColumn="1" w:lastColumn="0" w:noHBand="0" w:noVBand="1"/>
      </w:tblPr>
      <w:tblGrid>
        <w:gridCol w:w="567"/>
        <w:gridCol w:w="2268"/>
        <w:gridCol w:w="1400"/>
        <w:gridCol w:w="1435"/>
        <w:gridCol w:w="1134"/>
        <w:gridCol w:w="993"/>
        <w:gridCol w:w="826"/>
        <w:gridCol w:w="1060"/>
        <w:gridCol w:w="1234"/>
        <w:gridCol w:w="1307"/>
        <w:gridCol w:w="1307"/>
        <w:gridCol w:w="2363"/>
      </w:tblGrid>
      <w:tr w:rsidR="008311D3" w:rsidRPr="0030381A" w:rsidTr="00A63225">
        <w:trPr>
          <w:trHeight w:val="1673"/>
        </w:trPr>
        <w:tc>
          <w:tcPr>
            <w:tcW w:w="567" w:type="dxa"/>
            <w:vMerge w:val="restart"/>
            <w:vAlign w:val="center"/>
          </w:tcPr>
          <w:p w:rsidR="008311D3" w:rsidRPr="002D343F" w:rsidRDefault="008311D3" w:rsidP="00A63225">
            <w:pPr>
              <w:autoSpaceDE w:val="0"/>
              <w:autoSpaceDN w:val="0"/>
              <w:adjustRightInd w:val="0"/>
              <w:jc w:val="center"/>
              <w:rPr>
                <w:lang w:val="ru-RU"/>
              </w:rPr>
            </w:pPr>
            <w:r>
              <w:rPr>
                <w:lang w:val="ru-RU"/>
              </w:rPr>
              <w:t>№ п/п</w:t>
            </w:r>
          </w:p>
        </w:tc>
        <w:tc>
          <w:tcPr>
            <w:tcW w:w="2268" w:type="dxa"/>
            <w:vMerge w:val="restart"/>
            <w:vAlign w:val="center"/>
          </w:tcPr>
          <w:p w:rsidR="008311D3" w:rsidRPr="002D343F" w:rsidRDefault="008311D3" w:rsidP="00A63225">
            <w:pPr>
              <w:autoSpaceDE w:val="0"/>
              <w:autoSpaceDN w:val="0"/>
              <w:adjustRightInd w:val="0"/>
              <w:jc w:val="center"/>
              <w:rPr>
                <w:lang w:val="ru-RU"/>
              </w:rPr>
            </w:pPr>
            <w:r>
              <w:rPr>
                <w:lang w:val="ru-RU"/>
              </w:rPr>
              <w:t>Цель, целевые показатели, задачи, показатели результативности</w:t>
            </w:r>
          </w:p>
        </w:tc>
        <w:tc>
          <w:tcPr>
            <w:tcW w:w="1400" w:type="dxa"/>
            <w:vMerge w:val="restart"/>
            <w:vAlign w:val="center"/>
          </w:tcPr>
          <w:p w:rsidR="008311D3" w:rsidRPr="002D343F" w:rsidRDefault="008311D3" w:rsidP="00A63225">
            <w:pPr>
              <w:autoSpaceDE w:val="0"/>
              <w:autoSpaceDN w:val="0"/>
              <w:adjustRightInd w:val="0"/>
              <w:jc w:val="center"/>
              <w:rPr>
                <w:lang w:val="ru-RU"/>
              </w:rPr>
            </w:pPr>
            <w:r>
              <w:rPr>
                <w:lang w:val="ru-RU"/>
              </w:rPr>
              <w:t>Единица измерения</w:t>
            </w:r>
          </w:p>
        </w:tc>
        <w:tc>
          <w:tcPr>
            <w:tcW w:w="1435" w:type="dxa"/>
            <w:vMerge w:val="restart"/>
            <w:vAlign w:val="center"/>
          </w:tcPr>
          <w:p w:rsidR="008311D3" w:rsidRPr="002D343F" w:rsidRDefault="008311D3" w:rsidP="00A63225">
            <w:pPr>
              <w:autoSpaceDE w:val="0"/>
              <w:autoSpaceDN w:val="0"/>
              <w:adjustRightInd w:val="0"/>
              <w:jc w:val="center"/>
              <w:rPr>
                <w:lang w:val="ru-RU"/>
              </w:rPr>
            </w:pPr>
            <w:r>
              <w:rPr>
                <w:lang w:val="ru-RU"/>
              </w:rPr>
              <w:t>Весовой показатель</w:t>
            </w:r>
          </w:p>
        </w:tc>
        <w:tc>
          <w:tcPr>
            <w:tcW w:w="2127" w:type="dxa"/>
            <w:gridSpan w:val="2"/>
            <w:vAlign w:val="center"/>
          </w:tcPr>
          <w:p w:rsidR="008311D3" w:rsidRDefault="008311D3" w:rsidP="00A63225">
            <w:pPr>
              <w:autoSpaceDE w:val="0"/>
              <w:autoSpaceDN w:val="0"/>
              <w:adjustRightInd w:val="0"/>
              <w:jc w:val="center"/>
              <w:rPr>
                <w:lang w:val="ru-RU"/>
              </w:rPr>
            </w:pPr>
            <w:r>
              <w:rPr>
                <w:lang w:val="ru-RU"/>
              </w:rPr>
              <w:t>Год,</w:t>
            </w:r>
          </w:p>
          <w:p w:rsidR="008311D3" w:rsidRPr="002D343F" w:rsidRDefault="008311D3" w:rsidP="00A63225">
            <w:pPr>
              <w:autoSpaceDE w:val="0"/>
              <w:autoSpaceDN w:val="0"/>
              <w:adjustRightInd w:val="0"/>
              <w:jc w:val="center"/>
              <w:rPr>
                <w:lang w:val="ru-RU"/>
              </w:rPr>
            </w:pPr>
            <w:r>
              <w:rPr>
                <w:lang w:val="ru-RU"/>
              </w:rPr>
              <w:t>предшествующий отчетному году</w:t>
            </w:r>
          </w:p>
        </w:tc>
        <w:tc>
          <w:tcPr>
            <w:tcW w:w="1886" w:type="dxa"/>
            <w:gridSpan w:val="2"/>
            <w:vAlign w:val="center"/>
          </w:tcPr>
          <w:p w:rsidR="008311D3" w:rsidRPr="002D343F" w:rsidRDefault="008311D3" w:rsidP="00A63225">
            <w:pPr>
              <w:autoSpaceDE w:val="0"/>
              <w:autoSpaceDN w:val="0"/>
              <w:adjustRightInd w:val="0"/>
              <w:jc w:val="center"/>
              <w:rPr>
                <w:lang w:val="ru-RU"/>
              </w:rPr>
            </w:pPr>
            <w:r>
              <w:rPr>
                <w:lang w:val="ru-RU"/>
              </w:rPr>
              <w:t>Отчетный год реализации муниципальной программы</w:t>
            </w:r>
          </w:p>
        </w:tc>
        <w:tc>
          <w:tcPr>
            <w:tcW w:w="3848" w:type="dxa"/>
            <w:gridSpan w:val="3"/>
            <w:vAlign w:val="center"/>
          </w:tcPr>
          <w:p w:rsidR="008311D3" w:rsidRPr="002D343F" w:rsidRDefault="008311D3" w:rsidP="00A63225">
            <w:pPr>
              <w:autoSpaceDE w:val="0"/>
              <w:autoSpaceDN w:val="0"/>
              <w:adjustRightInd w:val="0"/>
              <w:jc w:val="center"/>
              <w:rPr>
                <w:lang w:val="ru-RU"/>
              </w:rPr>
            </w:pPr>
            <w:r>
              <w:rPr>
                <w:lang w:val="ru-RU"/>
              </w:rPr>
              <w:t>Плановый период</w:t>
            </w:r>
          </w:p>
        </w:tc>
        <w:tc>
          <w:tcPr>
            <w:tcW w:w="2363" w:type="dxa"/>
            <w:vAlign w:val="center"/>
          </w:tcPr>
          <w:p w:rsidR="008311D3" w:rsidRPr="002D343F" w:rsidRDefault="008311D3" w:rsidP="00A63225">
            <w:pPr>
              <w:autoSpaceDE w:val="0"/>
              <w:autoSpaceDN w:val="0"/>
              <w:adjustRightInd w:val="0"/>
              <w:jc w:val="center"/>
              <w:rPr>
                <w:lang w:val="ru-RU"/>
              </w:rPr>
            </w:pPr>
            <w:r>
              <w:rPr>
                <w:lang w:val="ru-RU"/>
              </w:rPr>
              <w:t>Примечание (причины невыполнения показателей по муниципальной программе)</w:t>
            </w:r>
          </w:p>
        </w:tc>
      </w:tr>
      <w:tr w:rsidR="008311D3" w:rsidRPr="002D343F" w:rsidTr="00A63225">
        <w:trPr>
          <w:trHeight w:val="146"/>
        </w:trPr>
        <w:tc>
          <w:tcPr>
            <w:tcW w:w="567" w:type="dxa"/>
            <w:vMerge/>
          </w:tcPr>
          <w:p w:rsidR="008311D3" w:rsidRPr="002D343F" w:rsidRDefault="008311D3" w:rsidP="002D343F">
            <w:pPr>
              <w:autoSpaceDE w:val="0"/>
              <w:autoSpaceDN w:val="0"/>
              <w:adjustRightInd w:val="0"/>
              <w:jc w:val="right"/>
              <w:rPr>
                <w:lang w:val="ru-RU"/>
              </w:rPr>
            </w:pPr>
          </w:p>
        </w:tc>
        <w:tc>
          <w:tcPr>
            <w:tcW w:w="2268" w:type="dxa"/>
            <w:vMerge/>
          </w:tcPr>
          <w:p w:rsidR="008311D3" w:rsidRPr="002D343F" w:rsidRDefault="008311D3" w:rsidP="002D343F">
            <w:pPr>
              <w:autoSpaceDE w:val="0"/>
              <w:autoSpaceDN w:val="0"/>
              <w:adjustRightInd w:val="0"/>
              <w:jc w:val="right"/>
              <w:rPr>
                <w:lang w:val="ru-RU"/>
              </w:rPr>
            </w:pPr>
          </w:p>
        </w:tc>
        <w:tc>
          <w:tcPr>
            <w:tcW w:w="1400" w:type="dxa"/>
            <w:vMerge/>
          </w:tcPr>
          <w:p w:rsidR="008311D3" w:rsidRPr="002D343F" w:rsidRDefault="008311D3" w:rsidP="002D343F">
            <w:pPr>
              <w:autoSpaceDE w:val="0"/>
              <w:autoSpaceDN w:val="0"/>
              <w:adjustRightInd w:val="0"/>
              <w:jc w:val="right"/>
              <w:rPr>
                <w:lang w:val="ru-RU"/>
              </w:rPr>
            </w:pPr>
          </w:p>
        </w:tc>
        <w:tc>
          <w:tcPr>
            <w:tcW w:w="1435" w:type="dxa"/>
            <w:vMerge/>
          </w:tcPr>
          <w:p w:rsidR="008311D3" w:rsidRPr="002D343F" w:rsidRDefault="008311D3" w:rsidP="002D343F">
            <w:pPr>
              <w:autoSpaceDE w:val="0"/>
              <w:autoSpaceDN w:val="0"/>
              <w:adjustRightInd w:val="0"/>
              <w:jc w:val="right"/>
              <w:rPr>
                <w:lang w:val="ru-RU"/>
              </w:rPr>
            </w:pPr>
          </w:p>
        </w:tc>
        <w:tc>
          <w:tcPr>
            <w:tcW w:w="1134" w:type="dxa"/>
          </w:tcPr>
          <w:p w:rsidR="008311D3" w:rsidRPr="00A63225" w:rsidRDefault="008311D3" w:rsidP="002D343F">
            <w:pPr>
              <w:autoSpaceDE w:val="0"/>
              <w:autoSpaceDN w:val="0"/>
              <w:adjustRightInd w:val="0"/>
              <w:jc w:val="center"/>
              <w:rPr>
                <w:lang w:val="ru-RU"/>
              </w:rPr>
            </w:pPr>
            <w:r w:rsidRPr="00A63225">
              <w:rPr>
                <w:lang w:val="ru-RU"/>
              </w:rPr>
              <w:t>план</w:t>
            </w:r>
          </w:p>
        </w:tc>
        <w:tc>
          <w:tcPr>
            <w:tcW w:w="993" w:type="dxa"/>
          </w:tcPr>
          <w:p w:rsidR="008311D3" w:rsidRPr="00A63225" w:rsidRDefault="008311D3" w:rsidP="002D343F">
            <w:pPr>
              <w:autoSpaceDE w:val="0"/>
              <w:autoSpaceDN w:val="0"/>
              <w:adjustRightInd w:val="0"/>
              <w:jc w:val="center"/>
              <w:rPr>
                <w:lang w:val="ru-RU"/>
              </w:rPr>
            </w:pPr>
            <w:r w:rsidRPr="00A63225">
              <w:rPr>
                <w:lang w:val="ru-RU"/>
              </w:rPr>
              <w:t>факт</w:t>
            </w:r>
          </w:p>
        </w:tc>
        <w:tc>
          <w:tcPr>
            <w:tcW w:w="826" w:type="dxa"/>
          </w:tcPr>
          <w:p w:rsidR="008311D3" w:rsidRPr="00A63225" w:rsidRDefault="008311D3" w:rsidP="002D343F">
            <w:pPr>
              <w:autoSpaceDE w:val="0"/>
              <w:autoSpaceDN w:val="0"/>
              <w:adjustRightInd w:val="0"/>
              <w:jc w:val="center"/>
              <w:rPr>
                <w:lang w:val="ru-RU"/>
              </w:rPr>
            </w:pPr>
            <w:r w:rsidRPr="00A63225">
              <w:rPr>
                <w:lang w:val="ru-RU"/>
              </w:rPr>
              <w:t>план</w:t>
            </w:r>
          </w:p>
        </w:tc>
        <w:tc>
          <w:tcPr>
            <w:tcW w:w="1060" w:type="dxa"/>
          </w:tcPr>
          <w:p w:rsidR="008311D3" w:rsidRPr="00A63225" w:rsidRDefault="008311D3" w:rsidP="002D343F">
            <w:pPr>
              <w:autoSpaceDE w:val="0"/>
              <w:autoSpaceDN w:val="0"/>
              <w:adjustRightInd w:val="0"/>
              <w:jc w:val="center"/>
              <w:rPr>
                <w:lang w:val="ru-RU"/>
              </w:rPr>
            </w:pPr>
            <w:r w:rsidRPr="00A63225">
              <w:rPr>
                <w:lang w:val="ru-RU"/>
              </w:rPr>
              <w:t>факт</w:t>
            </w:r>
          </w:p>
        </w:tc>
        <w:tc>
          <w:tcPr>
            <w:tcW w:w="1234" w:type="dxa"/>
          </w:tcPr>
          <w:p w:rsidR="008311D3" w:rsidRPr="00A63225" w:rsidRDefault="008311D3" w:rsidP="002D343F">
            <w:pPr>
              <w:autoSpaceDE w:val="0"/>
              <w:autoSpaceDN w:val="0"/>
              <w:adjustRightInd w:val="0"/>
              <w:jc w:val="center"/>
              <w:rPr>
                <w:lang w:val="ru-RU"/>
              </w:rPr>
            </w:pPr>
            <w:r w:rsidRPr="00A63225">
              <w:rPr>
                <w:lang w:val="ru-RU"/>
              </w:rPr>
              <w:t>1-й год</w:t>
            </w:r>
          </w:p>
        </w:tc>
        <w:tc>
          <w:tcPr>
            <w:tcW w:w="1307" w:type="dxa"/>
          </w:tcPr>
          <w:p w:rsidR="008311D3" w:rsidRPr="00A63225" w:rsidRDefault="008311D3" w:rsidP="002D343F">
            <w:pPr>
              <w:autoSpaceDE w:val="0"/>
              <w:autoSpaceDN w:val="0"/>
              <w:adjustRightInd w:val="0"/>
              <w:jc w:val="center"/>
              <w:rPr>
                <w:lang w:val="ru-RU"/>
              </w:rPr>
            </w:pPr>
            <w:r w:rsidRPr="00A63225">
              <w:rPr>
                <w:lang w:val="ru-RU"/>
              </w:rPr>
              <w:t>2-й год</w:t>
            </w:r>
          </w:p>
        </w:tc>
        <w:tc>
          <w:tcPr>
            <w:tcW w:w="1307" w:type="dxa"/>
          </w:tcPr>
          <w:p w:rsidR="008311D3" w:rsidRPr="00A63225" w:rsidRDefault="008311D3" w:rsidP="002D343F">
            <w:pPr>
              <w:autoSpaceDE w:val="0"/>
              <w:autoSpaceDN w:val="0"/>
              <w:adjustRightInd w:val="0"/>
              <w:jc w:val="center"/>
              <w:rPr>
                <w:lang w:val="ru-RU"/>
              </w:rPr>
            </w:pPr>
            <w:r w:rsidRPr="00A63225">
              <w:rPr>
                <w:lang w:val="ru-RU"/>
              </w:rPr>
              <w:t>3-й год</w:t>
            </w:r>
          </w:p>
        </w:tc>
        <w:tc>
          <w:tcPr>
            <w:tcW w:w="2363" w:type="dxa"/>
          </w:tcPr>
          <w:p w:rsidR="008311D3" w:rsidRPr="002D343F" w:rsidRDefault="008311D3" w:rsidP="002D343F">
            <w:pPr>
              <w:autoSpaceDE w:val="0"/>
              <w:autoSpaceDN w:val="0"/>
              <w:adjustRightInd w:val="0"/>
              <w:jc w:val="right"/>
              <w:rPr>
                <w:lang w:val="ru-RU"/>
              </w:rPr>
            </w:pPr>
          </w:p>
        </w:tc>
      </w:tr>
      <w:tr w:rsidR="008311D3" w:rsidRPr="002D343F" w:rsidTr="00A63225">
        <w:trPr>
          <w:trHeight w:val="183"/>
        </w:trPr>
        <w:tc>
          <w:tcPr>
            <w:tcW w:w="567" w:type="dxa"/>
          </w:tcPr>
          <w:p w:rsidR="008311D3" w:rsidRPr="002D343F" w:rsidRDefault="008311D3" w:rsidP="002D343F">
            <w:pPr>
              <w:autoSpaceDE w:val="0"/>
              <w:autoSpaceDN w:val="0"/>
              <w:adjustRightInd w:val="0"/>
              <w:jc w:val="center"/>
              <w:rPr>
                <w:sz w:val="16"/>
                <w:szCs w:val="16"/>
                <w:lang w:val="ru-RU"/>
              </w:rPr>
            </w:pPr>
            <w:r>
              <w:rPr>
                <w:sz w:val="16"/>
                <w:szCs w:val="16"/>
                <w:lang w:val="ru-RU"/>
              </w:rPr>
              <w:t>1</w:t>
            </w:r>
          </w:p>
        </w:tc>
        <w:tc>
          <w:tcPr>
            <w:tcW w:w="2268" w:type="dxa"/>
          </w:tcPr>
          <w:p w:rsidR="008311D3" w:rsidRPr="002D343F" w:rsidRDefault="008311D3" w:rsidP="002D343F">
            <w:pPr>
              <w:autoSpaceDE w:val="0"/>
              <w:autoSpaceDN w:val="0"/>
              <w:adjustRightInd w:val="0"/>
              <w:jc w:val="center"/>
              <w:rPr>
                <w:sz w:val="16"/>
                <w:szCs w:val="16"/>
                <w:lang w:val="ru-RU"/>
              </w:rPr>
            </w:pPr>
            <w:r>
              <w:rPr>
                <w:sz w:val="16"/>
                <w:szCs w:val="16"/>
                <w:lang w:val="ru-RU"/>
              </w:rPr>
              <w:t>2</w:t>
            </w:r>
          </w:p>
        </w:tc>
        <w:tc>
          <w:tcPr>
            <w:tcW w:w="1400" w:type="dxa"/>
          </w:tcPr>
          <w:p w:rsidR="008311D3" w:rsidRPr="002D343F" w:rsidRDefault="008311D3" w:rsidP="002D343F">
            <w:pPr>
              <w:autoSpaceDE w:val="0"/>
              <w:autoSpaceDN w:val="0"/>
              <w:adjustRightInd w:val="0"/>
              <w:jc w:val="center"/>
              <w:rPr>
                <w:sz w:val="16"/>
                <w:szCs w:val="16"/>
                <w:lang w:val="ru-RU"/>
              </w:rPr>
            </w:pPr>
            <w:r>
              <w:rPr>
                <w:sz w:val="16"/>
                <w:szCs w:val="16"/>
                <w:lang w:val="ru-RU"/>
              </w:rPr>
              <w:t>3</w:t>
            </w:r>
          </w:p>
        </w:tc>
        <w:tc>
          <w:tcPr>
            <w:tcW w:w="1435" w:type="dxa"/>
          </w:tcPr>
          <w:p w:rsidR="008311D3" w:rsidRPr="002D343F" w:rsidRDefault="008311D3" w:rsidP="002D343F">
            <w:pPr>
              <w:autoSpaceDE w:val="0"/>
              <w:autoSpaceDN w:val="0"/>
              <w:adjustRightInd w:val="0"/>
              <w:jc w:val="center"/>
              <w:rPr>
                <w:sz w:val="16"/>
                <w:szCs w:val="16"/>
                <w:lang w:val="ru-RU"/>
              </w:rPr>
            </w:pPr>
            <w:r>
              <w:rPr>
                <w:sz w:val="16"/>
                <w:szCs w:val="16"/>
                <w:lang w:val="ru-RU"/>
              </w:rPr>
              <w:t>4</w:t>
            </w:r>
          </w:p>
        </w:tc>
        <w:tc>
          <w:tcPr>
            <w:tcW w:w="1134" w:type="dxa"/>
          </w:tcPr>
          <w:p w:rsidR="008311D3" w:rsidRPr="002D343F" w:rsidRDefault="008311D3" w:rsidP="002D343F">
            <w:pPr>
              <w:autoSpaceDE w:val="0"/>
              <w:autoSpaceDN w:val="0"/>
              <w:adjustRightInd w:val="0"/>
              <w:jc w:val="center"/>
              <w:rPr>
                <w:sz w:val="16"/>
                <w:szCs w:val="16"/>
                <w:lang w:val="ru-RU"/>
              </w:rPr>
            </w:pPr>
            <w:r>
              <w:rPr>
                <w:sz w:val="16"/>
                <w:szCs w:val="16"/>
                <w:lang w:val="ru-RU"/>
              </w:rPr>
              <w:t>5</w:t>
            </w:r>
          </w:p>
        </w:tc>
        <w:tc>
          <w:tcPr>
            <w:tcW w:w="993" w:type="dxa"/>
          </w:tcPr>
          <w:p w:rsidR="008311D3" w:rsidRPr="002D343F" w:rsidRDefault="008311D3" w:rsidP="002D343F">
            <w:pPr>
              <w:autoSpaceDE w:val="0"/>
              <w:autoSpaceDN w:val="0"/>
              <w:adjustRightInd w:val="0"/>
              <w:jc w:val="center"/>
              <w:rPr>
                <w:sz w:val="16"/>
                <w:szCs w:val="16"/>
                <w:lang w:val="ru-RU"/>
              </w:rPr>
            </w:pPr>
            <w:r>
              <w:rPr>
                <w:sz w:val="16"/>
                <w:szCs w:val="16"/>
                <w:lang w:val="ru-RU"/>
              </w:rPr>
              <w:t>6</w:t>
            </w:r>
          </w:p>
        </w:tc>
        <w:tc>
          <w:tcPr>
            <w:tcW w:w="826" w:type="dxa"/>
          </w:tcPr>
          <w:p w:rsidR="008311D3" w:rsidRPr="002D343F" w:rsidRDefault="008311D3" w:rsidP="002D343F">
            <w:pPr>
              <w:autoSpaceDE w:val="0"/>
              <w:autoSpaceDN w:val="0"/>
              <w:adjustRightInd w:val="0"/>
              <w:jc w:val="center"/>
              <w:rPr>
                <w:sz w:val="16"/>
                <w:szCs w:val="16"/>
                <w:lang w:val="ru-RU"/>
              </w:rPr>
            </w:pPr>
            <w:r>
              <w:rPr>
                <w:sz w:val="16"/>
                <w:szCs w:val="16"/>
                <w:lang w:val="ru-RU"/>
              </w:rPr>
              <w:t>7</w:t>
            </w:r>
          </w:p>
        </w:tc>
        <w:tc>
          <w:tcPr>
            <w:tcW w:w="1060" w:type="dxa"/>
          </w:tcPr>
          <w:p w:rsidR="008311D3" w:rsidRPr="002D343F" w:rsidRDefault="008311D3" w:rsidP="002D343F">
            <w:pPr>
              <w:autoSpaceDE w:val="0"/>
              <w:autoSpaceDN w:val="0"/>
              <w:adjustRightInd w:val="0"/>
              <w:jc w:val="center"/>
              <w:rPr>
                <w:sz w:val="16"/>
                <w:szCs w:val="16"/>
                <w:lang w:val="ru-RU"/>
              </w:rPr>
            </w:pPr>
            <w:r>
              <w:rPr>
                <w:sz w:val="16"/>
                <w:szCs w:val="16"/>
                <w:lang w:val="ru-RU"/>
              </w:rPr>
              <w:t>8</w:t>
            </w:r>
          </w:p>
        </w:tc>
        <w:tc>
          <w:tcPr>
            <w:tcW w:w="1234" w:type="dxa"/>
          </w:tcPr>
          <w:p w:rsidR="008311D3" w:rsidRPr="002D343F" w:rsidRDefault="008311D3" w:rsidP="002D343F">
            <w:pPr>
              <w:autoSpaceDE w:val="0"/>
              <w:autoSpaceDN w:val="0"/>
              <w:adjustRightInd w:val="0"/>
              <w:jc w:val="center"/>
              <w:rPr>
                <w:sz w:val="16"/>
                <w:szCs w:val="16"/>
                <w:lang w:val="ru-RU"/>
              </w:rPr>
            </w:pPr>
            <w:r>
              <w:rPr>
                <w:sz w:val="16"/>
                <w:szCs w:val="16"/>
                <w:lang w:val="ru-RU"/>
              </w:rPr>
              <w:t>9</w:t>
            </w:r>
          </w:p>
        </w:tc>
        <w:tc>
          <w:tcPr>
            <w:tcW w:w="1307" w:type="dxa"/>
          </w:tcPr>
          <w:p w:rsidR="008311D3" w:rsidRDefault="008311D3" w:rsidP="002D343F">
            <w:pPr>
              <w:autoSpaceDE w:val="0"/>
              <w:autoSpaceDN w:val="0"/>
              <w:adjustRightInd w:val="0"/>
              <w:jc w:val="center"/>
              <w:rPr>
                <w:sz w:val="16"/>
                <w:szCs w:val="16"/>
                <w:lang w:val="ru-RU"/>
              </w:rPr>
            </w:pPr>
            <w:r>
              <w:rPr>
                <w:sz w:val="16"/>
                <w:szCs w:val="16"/>
                <w:lang w:val="ru-RU"/>
              </w:rPr>
              <w:t>10</w:t>
            </w:r>
          </w:p>
        </w:tc>
        <w:tc>
          <w:tcPr>
            <w:tcW w:w="1307" w:type="dxa"/>
          </w:tcPr>
          <w:p w:rsidR="008311D3" w:rsidRPr="002D343F" w:rsidRDefault="008311D3" w:rsidP="008311D3">
            <w:pPr>
              <w:autoSpaceDE w:val="0"/>
              <w:autoSpaceDN w:val="0"/>
              <w:adjustRightInd w:val="0"/>
              <w:jc w:val="center"/>
              <w:rPr>
                <w:sz w:val="16"/>
                <w:szCs w:val="16"/>
                <w:lang w:val="ru-RU"/>
              </w:rPr>
            </w:pPr>
            <w:r>
              <w:rPr>
                <w:sz w:val="16"/>
                <w:szCs w:val="16"/>
                <w:lang w:val="ru-RU"/>
              </w:rPr>
              <w:t>11</w:t>
            </w:r>
          </w:p>
        </w:tc>
        <w:tc>
          <w:tcPr>
            <w:tcW w:w="2363" w:type="dxa"/>
          </w:tcPr>
          <w:p w:rsidR="008311D3" w:rsidRPr="002D343F" w:rsidRDefault="008311D3" w:rsidP="002D343F">
            <w:pPr>
              <w:autoSpaceDE w:val="0"/>
              <w:autoSpaceDN w:val="0"/>
              <w:adjustRightInd w:val="0"/>
              <w:jc w:val="center"/>
              <w:rPr>
                <w:sz w:val="16"/>
                <w:szCs w:val="16"/>
                <w:lang w:val="ru-RU"/>
              </w:rPr>
            </w:pPr>
            <w:r>
              <w:rPr>
                <w:sz w:val="16"/>
                <w:szCs w:val="16"/>
                <w:lang w:val="ru-RU"/>
              </w:rPr>
              <w:t>12</w:t>
            </w:r>
          </w:p>
        </w:tc>
      </w:tr>
      <w:tr w:rsidR="008311D3" w:rsidRPr="002D343F" w:rsidTr="00A63225">
        <w:trPr>
          <w:trHeight w:val="273"/>
        </w:trPr>
        <w:tc>
          <w:tcPr>
            <w:tcW w:w="567" w:type="dxa"/>
          </w:tcPr>
          <w:p w:rsidR="008311D3" w:rsidRPr="002D343F" w:rsidRDefault="008311D3" w:rsidP="002D343F">
            <w:pPr>
              <w:autoSpaceDE w:val="0"/>
              <w:autoSpaceDN w:val="0"/>
              <w:adjustRightInd w:val="0"/>
              <w:jc w:val="right"/>
              <w:rPr>
                <w:lang w:val="ru-RU"/>
              </w:rPr>
            </w:pPr>
          </w:p>
        </w:tc>
        <w:tc>
          <w:tcPr>
            <w:tcW w:w="2268" w:type="dxa"/>
          </w:tcPr>
          <w:p w:rsidR="008311D3" w:rsidRPr="002D343F" w:rsidRDefault="008311D3" w:rsidP="002D343F">
            <w:pPr>
              <w:autoSpaceDE w:val="0"/>
              <w:autoSpaceDN w:val="0"/>
              <w:adjustRightInd w:val="0"/>
              <w:jc w:val="right"/>
              <w:rPr>
                <w:lang w:val="ru-RU"/>
              </w:rPr>
            </w:pPr>
            <w:r>
              <w:rPr>
                <w:lang w:val="ru-RU"/>
              </w:rPr>
              <w:t>Цель</w:t>
            </w:r>
          </w:p>
        </w:tc>
        <w:tc>
          <w:tcPr>
            <w:tcW w:w="1400" w:type="dxa"/>
          </w:tcPr>
          <w:p w:rsidR="008311D3" w:rsidRPr="002D343F" w:rsidRDefault="008311D3" w:rsidP="002D343F">
            <w:pPr>
              <w:autoSpaceDE w:val="0"/>
              <w:autoSpaceDN w:val="0"/>
              <w:adjustRightInd w:val="0"/>
              <w:jc w:val="right"/>
              <w:rPr>
                <w:lang w:val="ru-RU"/>
              </w:rPr>
            </w:pPr>
          </w:p>
        </w:tc>
        <w:tc>
          <w:tcPr>
            <w:tcW w:w="1435" w:type="dxa"/>
          </w:tcPr>
          <w:p w:rsidR="008311D3" w:rsidRPr="002D343F" w:rsidRDefault="008311D3" w:rsidP="002D343F">
            <w:pPr>
              <w:autoSpaceDE w:val="0"/>
              <w:autoSpaceDN w:val="0"/>
              <w:adjustRightInd w:val="0"/>
              <w:jc w:val="right"/>
              <w:rPr>
                <w:lang w:val="ru-RU"/>
              </w:rPr>
            </w:pPr>
          </w:p>
        </w:tc>
        <w:tc>
          <w:tcPr>
            <w:tcW w:w="1134" w:type="dxa"/>
          </w:tcPr>
          <w:p w:rsidR="008311D3" w:rsidRPr="002D343F" w:rsidRDefault="008311D3" w:rsidP="002D343F">
            <w:pPr>
              <w:autoSpaceDE w:val="0"/>
              <w:autoSpaceDN w:val="0"/>
              <w:adjustRightInd w:val="0"/>
              <w:jc w:val="right"/>
              <w:rPr>
                <w:lang w:val="ru-RU"/>
              </w:rPr>
            </w:pPr>
          </w:p>
        </w:tc>
        <w:tc>
          <w:tcPr>
            <w:tcW w:w="993" w:type="dxa"/>
          </w:tcPr>
          <w:p w:rsidR="008311D3" w:rsidRPr="002D343F" w:rsidRDefault="008311D3" w:rsidP="002D343F">
            <w:pPr>
              <w:autoSpaceDE w:val="0"/>
              <w:autoSpaceDN w:val="0"/>
              <w:adjustRightInd w:val="0"/>
              <w:jc w:val="right"/>
              <w:rPr>
                <w:lang w:val="ru-RU"/>
              </w:rPr>
            </w:pPr>
          </w:p>
        </w:tc>
        <w:tc>
          <w:tcPr>
            <w:tcW w:w="826" w:type="dxa"/>
          </w:tcPr>
          <w:p w:rsidR="008311D3" w:rsidRPr="002D343F" w:rsidRDefault="008311D3" w:rsidP="002D343F">
            <w:pPr>
              <w:autoSpaceDE w:val="0"/>
              <w:autoSpaceDN w:val="0"/>
              <w:adjustRightInd w:val="0"/>
              <w:jc w:val="right"/>
              <w:rPr>
                <w:lang w:val="ru-RU"/>
              </w:rPr>
            </w:pPr>
          </w:p>
        </w:tc>
        <w:tc>
          <w:tcPr>
            <w:tcW w:w="1060" w:type="dxa"/>
          </w:tcPr>
          <w:p w:rsidR="008311D3" w:rsidRPr="002D343F" w:rsidRDefault="008311D3" w:rsidP="002D343F">
            <w:pPr>
              <w:autoSpaceDE w:val="0"/>
              <w:autoSpaceDN w:val="0"/>
              <w:adjustRightInd w:val="0"/>
              <w:jc w:val="right"/>
              <w:rPr>
                <w:lang w:val="ru-RU"/>
              </w:rPr>
            </w:pPr>
          </w:p>
        </w:tc>
        <w:tc>
          <w:tcPr>
            <w:tcW w:w="1234" w:type="dxa"/>
          </w:tcPr>
          <w:p w:rsidR="008311D3" w:rsidRPr="002D343F" w:rsidRDefault="008311D3" w:rsidP="002D343F">
            <w:pPr>
              <w:autoSpaceDE w:val="0"/>
              <w:autoSpaceDN w:val="0"/>
              <w:adjustRightInd w:val="0"/>
              <w:jc w:val="right"/>
              <w:rPr>
                <w:lang w:val="ru-RU"/>
              </w:rPr>
            </w:pPr>
          </w:p>
        </w:tc>
        <w:tc>
          <w:tcPr>
            <w:tcW w:w="1307" w:type="dxa"/>
          </w:tcPr>
          <w:p w:rsidR="008311D3" w:rsidRPr="002D343F" w:rsidRDefault="008311D3" w:rsidP="002D343F">
            <w:pPr>
              <w:autoSpaceDE w:val="0"/>
              <w:autoSpaceDN w:val="0"/>
              <w:adjustRightInd w:val="0"/>
              <w:jc w:val="right"/>
              <w:rPr>
                <w:lang w:val="ru-RU"/>
              </w:rPr>
            </w:pPr>
          </w:p>
        </w:tc>
        <w:tc>
          <w:tcPr>
            <w:tcW w:w="1307" w:type="dxa"/>
          </w:tcPr>
          <w:p w:rsidR="008311D3" w:rsidRPr="002D343F" w:rsidRDefault="008311D3" w:rsidP="002D343F">
            <w:pPr>
              <w:autoSpaceDE w:val="0"/>
              <w:autoSpaceDN w:val="0"/>
              <w:adjustRightInd w:val="0"/>
              <w:jc w:val="right"/>
              <w:rPr>
                <w:lang w:val="ru-RU"/>
              </w:rPr>
            </w:pPr>
          </w:p>
        </w:tc>
        <w:tc>
          <w:tcPr>
            <w:tcW w:w="2363" w:type="dxa"/>
          </w:tcPr>
          <w:p w:rsidR="008311D3" w:rsidRPr="002D343F" w:rsidRDefault="008311D3" w:rsidP="002D343F">
            <w:pPr>
              <w:autoSpaceDE w:val="0"/>
              <w:autoSpaceDN w:val="0"/>
              <w:adjustRightInd w:val="0"/>
              <w:jc w:val="right"/>
              <w:rPr>
                <w:lang w:val="ru-RU"/>
              </w:rPr>
            </w:pPr>
          </w:p>
        </w:tc>
      </w:tr>
      <w:tr w:rsidR="008311D3" w:rsidRPr="002D343F" w:rsidTr="00A63225">
        <w:trPr>
          <w:trHeight w:val="273"/>
        </w:trPr>
        <w:tc>
          <w:tcPr>
            <w:tcW w:w="567" w:type="dxa"/>
          </w:tcPr>
          <w:p w:rsidR="008311D3" w:rsidRPr="002D343F" w:rsidRDefault="008311D3" w:rsidP="002D343F">
            <w:pPr>
              <w:autoSpaceDE w:val="0"/>
              <w:autoSpaceDN w:val="0"/>
              <w:adjustRightInd w:val="0"/>
              <w:jc w:val="right"/>
              <w:rPr>
                <w:lang w:val="ru-RU"/>
              </w:rPr>
            </w:pPr>
          </w:p>
        </w:tc>
        <w:tc>
          <w:tcPr>
            <w:tcW w:w="2268" w:type="dxa"/>
          </w:tcPr>
          <w:p w:rsidR="008311D3" w:rsidRPr="002D343F" w:rsidRDefault="008311D3" w:rsidP="002D343F">
            <w:pPr>
              <w:autoSpaceDE w:val="0"/>
              <w:autoSpaceDN w:val="0"/>
              <w:adjustRightInd w:val="0"/>
              <w:jc w:val="right"/>
              <w:rPr>
                <w:lang w:val="ru-RU"/>
              </w:rPr>
            </w:pPr>
            <w:r>
              <w:rPr>
                <w:lang w:val="ru-RU"/>
              </w:rPr>
              <w:t>Целевые показатели</w:t>
            </w:r>
          </w:p>
        </w:tc>
        <w:tc>
          <w:tcPr>
            <w:tcW w:w="1400" w:type="dxa"/>
          </w:tcPr>
          <w:p w:rsidR="008311D3" w:rsidRPr="002D343F" w:rsidRDefault="008311D3" w:rsidP="002D343F">
            <w:pPr>
              <w:autoSpaceDE w:val="0"/>
              <w:autoSpaceDN w:val="0"/>
              <w:adjustRightInd w:val="0"/>
              <w:jc w:val="right"/>
              <w:rPr>
                <w:lang w:val="ru-RU"/>
              </w:rPr>
            </w:pPr>
          </w:p>
        </w:tc>
        <w:tc>
          <w:tcPr>
            <w:tcW w:w="1435" w:type="dxa"/>
          </w:tcPr>
          <w:p w:rsidR="008311D3" w:rsidRPr="002D343F" w:rsidRDefault="008311D3" w:rsidP="002D343F">
            <w:pPr>
              <w:autoSpaceDE w:val="0"/>
              <w:autoSpaceDN w:val="0"/>
              <w:adjustRightInd w:val="0"/>
              <w:jc w:val="right"/>
              <w:rPr>
                <w:lang w:val="ru-RU"/>
              </w:rPr>
            </w:pPr>
          </w:p>
        </w:tc>
        <w:tc>
          <w:tcPr>
            <w:tcW w:w="1134" w:type="dxa"/>
          </w:tcPr>
          <w:p w:rsidR="008311D3" w:rsidRPr="002D343F" w:rsidRDefault="008311D3" w:rsidP="002D343F">
            <w:pPr>
              <w:autoSpaceDE w:val="0"/>
              <w:autoSpaceDN w:val="0"/>
              <w:adjustRightInd w:val="0"/>
              <w:jc w:val="right"/>
              <w:rPr>
                <w:lang w:val="ru-RU"/>
              </w:rPr>
            </w:pPr>
          </w:p>
        </w:tc>
        <w:tc>
          <w:tcPr>
            <w:tcW w:w="993" w:type="dxa"/>
          </w:tcPr>
          <w:p w:rsidR="008311D3" w:rsidRPr="002D343F" w:rsidRDefault="008311D3" w:rsidP="002D343F">
            <w:pPr>
              <w:autoSpaceDE w:val="0"/>
              <w:autoSpaceDN w:val="0"/>
              <w:adjustRightInd w:val="0"/>
              <w:jc w:val="right"/>
              <w:rPr>
                <w:lang w:val="ru-RU"/>
              </w:rPr>
            </w:pPr>
          </w:p>
        </w:tc>
        <w:tc>
          <w:tcPr>
            <w:tcW w:w="826" w:type="dxa"/>
          </w:tcPr>
          <w:p w:rsidR="008311D3" w:rsidRPr="002D343F" w:rsidRDefault="008311D3" w:rsidP="002D343F">
            <w:pPr>
              <w:autoSpaceDE w:val="0"/>
              <w:autoSpaceDN w:val="0"/>
              <w:adjustRightInd w:val="0"/>
              <w:jc w:val="right"/>
              <w:rPr>
                <w:lang w:val="ru-RU"/>
              </w:rPr>
            </w:pPr>
          </w:p>
        </w:tc>
        <w:tc>
          <w:tcPr>
            <w:tcW w:w="1060" w:type="dxa"/>
          </w:tcPr>
          <w:p w:rsidR="008311D3" w:rsidRPr="002D343F" w:rsidRDefault="008311D3" w:rsidP="002D343F">
            <w:pPr>
              <w:autoSpaceDE w:val="0"/>
              <w:autoSpaceDN w:val="0"/>
              <w:adjustRightInd w:val="0"/>
              <w:jc w:val="right"/>
              <w:rPr>
                <w:lang w:val="ru-RU"/>
              </w:rPr>
            </w:pPr>
          </w:p>
        </w:tc>
        <w:tc>
          <w:tcPr>
            <w:tcW w:w="1234" w:type="dxa"/>
          </w:tcPr>
          <w:p w:rsidR="008311D3" w:rsidRPr="002D343F" w:rsidRDefault="008311D3" w:rsidP="002D343F">
            <w:pPr>
              <w:autoSpaceDE w:val="0"/>
              <w:autoSpaceDN w:val="0"/>
              <w:adjustRightInd w:val="0"/>
              <w:jc w:val="right"/>
              <w:rPr>
                <w:lang w:val="ru-RU"/>
              </w:rPr>
            </w:pPr>
          </w:p>
        </w:tc>
        <w:tc>
          <w:tcPr>
            <w:tcW w:w="1307" w:type="dxa"/>
          </w:tcPr>
          <w:p w:rsidR="008311D3" w:rsidRPr="002D343F" w:rsidRDefault="008311D3" w:rsidP="002D343F">
            <w:pPr>
              <w:autoSpaceDE w:val="0"/>
              <w:autoSpaceDN w:val="0"/>
              <w:adjustRightInd w:val="0"/>
              <w:jc w:val="right"/>
              <w:rPr>
                <w:lang w:val="ru-RU"/>
              </w:rPr>
            </w:pPr>
          </w:p>
        </w:tc>
        <w:tc>
          <w:tcPr>
            <w:tcW w:w="1307" w:type="dxa"/>
          </w:tcPr>
          <w:p w:rsidR="008311D3" w:rsidRPr="002D343F" w:rsidRDefault="008311D3" w:rsidP="002D343F">
            <w:pPr>
              <w:autoSpaceDE w:val="0"/>
              <w:autoSpaceDN w:val="0"/>
              <w:adjustRightInd w:val="0"/>
              <w:jc w:val="right"/>
              <w:rPr>
                <w:lang w:val="ru-RU"/>
              </w:rPr>
            </w:pPr>
          </w:p>
        </w:tc>
        <w:tc>
          <w:tcPr>
            <w:tcW w:w="2363" w:type="dxa"/>
          </w:tcPr>
          <w:p w:rsidR="008311D3" w:rsidRPr="002D343F" w:rsidRDefault="008311D3" w:rsidP="002D343F">
            <w:pPr>
              <w:autoSpaceDE w:val="0"/>
              <w:autoSpaceDN w:val="0"/>
              <w:adjustRightInd w:val="0"/>
              <w:jc w:val="right"/>
              <w:rPr>
                <w:lang w:val="ru-RU"/>
              </w:rPr>
            </w:pPr>
          </w:p>
        </w:tc>
      </w:tr>
      <w:tr w:rsidR="008311D3" w:rsidRPr="002D343F" w:rsidTr="00A63225">
        <w:trPr>
          <w:trHeight w:val="273"/>
        </w:trPr>
        <w:tc>
          <w:tcPr>
            <w:tcW w:w="567" w:type="dxa"/>
          </w:tcPr>
          <w:p w:rsidR="008311D3" w:rsidRPr="002D343F" w:rsidRDefault="008311D3" w:rsidP="002D343F">
            <w:pPr>
              <w:autoSpaceDE w:val="0"/>
              <w:autoSpaceDN w:val="0"/>
              <w:adjustRightInd w:val="0"/>
              <w:jc w:val="right"/>
              <w:rPr>
                <w:lang w:val="ru-RU"/>
              </w:rPr>
            </w:pPr>
          </w:p>
        </w:tc>
        <w:tc>
          <w:tcPr>
            <w:tcW w:w="2268" w:type="dxa"/>
          </w:tcPr>
          <w:p w:rsidR="008311D3" w:rsidRPr="002D343F" w:rsidRDefault="008311D3" w:rsidP="002D343F">
            <w:pPr>
              <w:autoSpaceDE w:val="0"/>
              <w:autoSpaceDN w:val="0"/>
              <w:adjustRightInd w:val="0"/>
              <w:jc w:val="right"/>
              <w:rPr>
                <w:lang w:val="ru-RU"/>
              </w:rPr>
            </w:pPr>
            <w:r>
              <w:rPr>
                <w:lang w:val="ru-RU"/>
              </w:rPr>
              <w:t>…..</w:t>
            </w:r>
          </w:p>
        </w:tc>
        <w:tc>
          <w:tcPr>
            <w:tcW w:w="1400" w:type="dxa"/>
          </w:tcPr>
          <w:p w:rsidR="008311D3" w:rsidRPr="002D343F" w:rsidRDefault="008311D3" w:rsidP="002D343F">
            <w:pPr>
              <w:autoSpaceDE w:val="0"/>
              <w:autoSpaceDN w:val="0"/>
              <w:adjustRightInd w:val="0"/>
              <w:jc w:val="right"/>
              <w:rPr>
                <w:lang w:val="ru-RU"/>
              </w:rPr>
            </w:pPr>
          </w:p>
        </w:tc>
        <w:tc>
          <w:tcPr>
            <w:tcW w:w="1435" w:type="dxa"/>
          </w:tcPr>
          <w:p w:rsidR="008311D3" w:rsidRPr="002D343F" w:rsidRDefault="008311D3" w:rsidP="002D343F">
            <w:pPr>
              <w:autoSpaceDE w:val="0"/>
              <w:autoSpaceDN w:val="0"/>
              <w:adjustRightInd w:val="0"/>
              <w:jc w:val="right"/>
              <w:rPr>
                <w:lang w:val="ru-RU"/>
              </w:rPr>
            </w:pPr>
          </w:p>
        </w:tc>
        <w:tc>
          <w:tcPr>
            <w:tcW w:w="1134" w:type="dxa"/>
          </w:tcPr>
          <w:p w:rsidR="008311D3" w:rsidRPr="002D343F" w:rsidRDefault="008311D3" w:rsidP="002D343F">
            <w:pPr>
              <w:autoSpaceDE w:val="0"/>
              <w:autoSpaceDN w:val="0"/>
              <w:adjustRightInd w:val="0"/>
              <w:jc w:val="right"/>
              <w:rPr>
                <w:lang w:val="ru-RU"/>
              </w:rPr>
            </w:pPr>
          </w:p>
        </w:tc>
        <w:tc>
          <w:tcPr>
            <w:tcW w:w="993" w:type="dxa"/>
          </w:tcPr>
          <w:p w:rsidR="008311D3" w:rsidRPr="002D343F" w:rsidRDefault="008311D3" w:rsidP="002D343F">
            <w:pPr>
              <w:autoSpaceDE w:val="0"/>
              <w:autoSpaceDN w:val="0"/>
              <w:adjustRightInd w:val="0"/>
              <w:jc w:val="right"/>
              <w:rPr>
                <w:lang w:val="ru-RU"/>
              </w:rPr>
            </w:pPr>
          </w:p>
        </w:tc>
        <w:tc>
          <w:tcPr>
            <w:tcW w:w="826" w:type="dxa"/>
          </w:tcPr>
          <w:p w:rsidR="008311D3" w:rsidRPr="002D343F" w:rsidRDefault="008311D3" w:rsidP="002D343F">
            <w:pPr>
              <w:autoSpaceDE w:val="0"/>
              <w:autoSpaceDN w:val="0"/>
              <w:adjustRightInd w:val="0"/>
              <w:jc w:val="right"/>
              <w:rPr>
                <w:lang w:val="ru-RU"/>
              </w:rPr>
            </w:pPr>
          </w:p>
        </w:tc>
        <w:tc>
          <w:tcPr>
            <w:tcW w:w="1060" w:type="dxa"/>
          </w:tcPr>
          <w:p w:rsidR="008311D3" w:rsidRPr="002D343F" w:rsidRDefault="008311D3" w:rsidP="002D343F">
            <w:pPr>
              <w:autoSpaceDE w:val="0"/>
              <w:autoSpaceDN w:val="0"/>
              <w:adjustRightInd w:val="0"/>
              <w:jc w:val="right"/>
              <w:rPr>
                <w:lang w:val="ru-RU"/>
              </w:rPr>
            </w:pPr>
          </w:p>
        </w:tc>
        <w:tc>
          <w:tcPr>
            <w:tcW w:w="1234" w:type="dxa"/>
          </w:tcPr>
          <w:p w:rsidR="008311D3" w:rsidRPr="002D343F" w:rsidRDefault="008311D3" w:rsidP="002D343F">
            <w:pPr>
              <w:autoSpaceDE w:val="0"/>
              <w:autoSpaceDN w:val="0"/>
              <w:adjustRightInd w:val="0"/>
              <w:jc w:val="right"/>
              <w:rPr>
                <w:lang w:val="ru-RU"/>
              </w:rPr>
            </w:pPr>
          </w:p>
        </w:tc>
        <w:tc>
          <w:tcPr>
            <w:tcW w:w="1307" w:type="dxa"/>
          </w:tcPr>
          <w:p w:rsidR="008311D3" w:rsidRPr="002D343F" w:rsidRDefault="008311D3" w:rsidP="002D343F">
            <w:pPr>
              <w:autoSpaceDE w:val="0"/>
              <w:autoSpaceDN w:val="0"/>
              <w:adjustRightInd w:val="0"/>
              <w:jc w:val="right"/>
              <w:rPr>
                <w:lang w:val="ru-RU"/>
              </w:rPr>
            </w:pPr>
          </w:p>
        </w:tc>
        <w:tc>
          <w:tcPr>
            <w:tcW w:w="1307" w:type="dxa"/>
          </w:tcPr>
          <w:p w:rsidR="008311D3" w:rsidRPr="002D343F" w:rsidRDefault="008311D3" w:rsidP="002D343F">
            <w:pPr>
              <w:autoSpaceDE w:val="0"/>
              <w:autoSpaceDN w:val="0"/>
              <w:adjustRightInd w:val="0"/>
              <w:jc w:val="right"/>
              <w:rPr>
                <w:lang w:val="ru-RU"/>
              </w:rPr>
            </w:pPr>
          </w:p>
        </w:tc>
        <w:tc>
          <w:tcPr>
            <w:tcW w:w="2363" w:type="dxa"/>
          </w:tcPr>
          <w:p w:rsidR="008311D3" w:rsidRPr="002D343F" w:rsidRDefault="008311D3" w:rsidP="002D343F">
            <w:pPr>
              <w:autoSpaceDE w:val="0"/>
              <w:autoSpaceDN w:val="0"/>
              <w:adjustRightInd w:val="0"/>
              <w:jc w:val="right"/>
              <w:rPr>
                <w:lang w:val="ru-RU"/>
              </w:rPr>
            </w:pPr>
          </w:p>
        </w:tc>
      </w:tr>
      <w:tr w:rsidR="008311D3" w:rsidRPr="002D343F" w:rsidTr="00A63225">
        <w:trPr>
          <w:trHeight w:val="273"/>
        </w:trPr>
        <w:tc>
          <w:tcPr>
            <w:tcW w:w="567" w:type="dxa"/>
          </w:tcPr>
          <w:p w:rsidR="008311D3" w:rsidRPr="002D343F" w:rsidRDefault="008311D3" w:rsidP="002D343F">
            <w:pPr>
              <w:autoSpaceDE w:val="0"/>
              <w:autoSpaceDN w:val="0"/>
              <w:adjustRightInd w:val="0"/>
              <w:jc w:val="right"/>
              <w:rPr>
                <w:lang w:val="ru-RU"/>
              </w:rPr>
            </w:pPr>
          </w:p>
        </w:tc>
        <w:tc>
          <w:tcPr>
            <w:tcW w:w="2268" w:type="dxa"/>
          </w:tcPr>
          <w:p w:rsidR="008311D3" w:rsidRPr="002D343F" w:rsidRDefault="008311D3" w:rsidP="002D343F">
            <w:pPr>
              <w:autoSpaceDE w:val="0"/>
              <w:autoSpaceDN w:val="0"/>
              <w:adjustRightInd w:val="0"/>
              <w:jc w:val="right"/>
              <w:rPr>
                <w:lang w:val="ru-RU"/>
              </w:rPr>
            </w:pPr>
            <w:r>
              <w:rPr>
                <w:lang w:val="ru-RU"/>
              </w:rPr>
              <w:t>Задача 1</w:t>
            </w:r>
          </w:p>
        </w:tc>
        <w:tc>
          <w:tcPr>
            <w:tcW w:w="1400" w:type="dxa"/>
          </w:tcPr>
          <w:p w:rsidR="008311D3" w:rsidRPr="002D343F" w:rsidRDefault="008311D3" w:rsidP="002D343F">
            <w:pPr>
              <w:autoSpaceDE w:val="0"/>
              <w:autoSpaceDN w:val="0"/>
              <w:adjustRightInd w:val="0"/>
              <w:jc w:val="right"/>
              <w:rPr>
                <w:lang w:val="ru-RU"/>
              </w:rPr>
            </w:pPr>
          </w:p>
        </w:tc>
        <w:tc>
          <w:tcPr>
            <w:tcW w:w="1435" w:type="dxa"/>
          </w:tcPr>
          <w:p w:rsidR="008311D3" w:rsidRPr="002D343F" w:rsidRDefault="008311D3" w:rsidP="002D343F">
            <w:pPr>
              <w:autoSpaceDE w:val="0"/>
              <w:autoSpaceDN w:val="0"/>
              <w:adjustRightInd w:val="0"/>
              <w:jc w:val="right"/>
              <w:rPr>
                <w:lang w:val="ru-RU"/>
              </w:rPr>
            </w:pPr>
          </w:p>
        </w:tc>
        <w:tc>
          <w:tcPr>
            <w:tcW w:w="1134" w:type="dxa"/>
          </w:tcPr>
          <w:p w:rsidR="008311D3" w:rsidRPr="002D343F" w:rsidRDefault="008311D3" w:rsidP="002D343F">
            <w:pPr>
              <w:autoSpaceDE w:val="0"/>
              <w:autoSpaceDN w:val="0"/>
              <w:adjustRightInd w:val="0"/>
              <w:jc w:val="right"/>
              <w:rPr>
                <w:lang w:val="ru-RU"/>
              </w:rPr>
            </w:pPr>
          </w:p>
        </w:tc>
        <w:tc>
          <w:tcPr>
            <w:tcW w:w="993" w:type="dxa"/>
          </w:tcPr>
          <w:p w:rsidR="008311D3" w:rsidRPr="002D343F" w:rsidRDefault="008311D3" w:rsidP="002D343F">
            <w:pPr>
              <w:autoSpaceDE w:val="0"/>
              <w:autoSpaceDN w:val="0"/>
              <w:adjustRightInd w:val="0"/>
              <w:jc w:val="right"/>
              <w:rPr>
                <w:lang w:val="ru-RU"/>
              </w:rPr>
            </w:pPr>
          </w:p>
        </w:tc>
        <w:tc>
          <w:tcPr>
            <w:tcW w:w="826" w:type="dxa"/>
          </w:tcPr>
          <w:p w:rsidR="008311D3" w:rsidRPr="002D343F" w:rsidRDefault="008311D3" w:rsidP="002D343F">
            <w:pPr>
              <w:autoSpaceDE w:val="0"/>
              <w:autoSpaceDN w:val="0"/>
              <w:adjustRightInd w:val="0"/>
              <w:jc w:val="right"/>
              <w:rPr>
                <w:lang w:val="ru-RU"/>
              </w:rPr>
            </w:pPr>
          </w:p>
        </w:tc>
        <w:tc>
          <w:tcPr>
            <w:tcW w:w="1060" w:type="dxa"/>
          </w:tcPr>
          <w:p w:rsidR="008311D3" w:rsidRPr="002D343F" w:rsidRDefault="008311D3" w:rsidP="002D343F">
            <w:pPr>
              <w:autoSpaceDE w:val="0"/>
              <w:autoSpaceDN w:val="0"/>
              <w:adjustRightInd w:val="0"/>
              <w:jc w:val="right"/>
              <w:rPr>
                <w:lang w:val="ru-RU"/>
              </w:rPr>
            </w:pPr>
          </w:p>
        </w:tc>
        <w:tc>
          <w:tcPr>
            <w:tcW w:w="1234" w:type="dxa"/>
          </w:tcPr>
          <w:p w:rsidR="008311D3" w:rsidRPr="002D343F" w:rsidRDefault="008311D3" w:rsidP="002D343F">
            <w:pPr>
              <w:autoSpaceDE w:val="0"/>
              <w:autoSpaceDN w:val="0"/>
              <w:adjustRightInd w:val="0"/>
              <w:jc w:val="right"/>
              <w:rPr>
                <w:lang w:val="ru-RU"/>
              </w:rPr>
            </w:pPr>
          </w:p>
        </w:tc>
        <w:tc>
          <w:tcPr>
            <w:tcW w:w="1307" w:type="dxa"/>
          </w:tcPr>
          <w:p w:rsidR="008311D3" w:rsidRPr="002D343F" w:rsidRDefault="008311D3" w:rsidP="002D343F">
            <w:pPr>
              <w:autoSpaceDE w:val="0"/>
              <w:autoSpaceDN w:val="0"/>
              <w:adjustRightInd w:val="0"/>
              <w:jc w:val="right"/>
              <w:rPr>
                <w:lang w:val="ru-RU"/>
              </w:rPr>
            </w:pPr>
          </w:p>
        </w:tc>
        <w:tc>
          <w:tcPr>
            <w:tcW w:w="1307" w:type="dxa"/>
          </w:tcPr>
          <w:p w:rsidR="008311D3" w:rsidRPr="002D343F" w:rsidRDefault="008311D3" w:rsidP="002D343F">
            <w:pPr>
              <w:autoSpaceDE w:val="0"/>
              <w:autoSpaceDN w:val="0"/>
              <w:adjustRightInd w:val="0"/>
              <w:jc w:val="right"/>
              <w:rPr>
                <w:lang w:val="ru-RU"/>
              </w:rPr>
            </w:pPr>
          </w:p>
        </w:tc>
        <w:tc>
          <w:tcPr>
            <w:tcW w:w="2363" w:type="dxa"/>
          </w:tcPr>
          <w:p w:rsidR="008311D3" w:rsidRPr="002D343F" w:rsidRDefault="008311D3" w:rsidP="002D343F">
            <w:pPr>
              <w:autoSpaceDE w:val="0"/>
              <w:autoSpaceDN w:val="0"/>
              <w:adjustRightInd w:val="0"/>
              <w:jc w:val="right"/>
              <w:rPr>
                <w:lang w:val="ru-RU"/>
              </w:rPr>
            </w:pPr>
          </w:p>
        </w:tc>
      </w:tr>
      <w:tr w:rsidR="008311D3" w:rsidRPr="002D343F" w:rsidTr="00A63225">
        <w:trPr>
          <w:trHeight w:val="273"/>
        </w:trPr>
        <w:tc>
          <w:tcPr>
            <w:tcW w:w="567" w:type="dxa"/>
          </w:tcPr>
          <w:p w:rsidR="008311D3" w:rsidRPr="002D343F" w:rsidRDefault="008311D3" w:rsidP="002D343F">
            <w:pPr>
              <w:autoSpaceDE w:val="0"/>
              <w:autoSpaceDN w:val="0"/>
              <w:adjustRightInd w:val="0"/>
              <w:jc w:val="right"/>
              <w:rPr>
                <w:lang w:val="ru-RU"/>
              </w:rPr>
            </w:pPr>
          </w:p>
        </w:tc>
        <w:tc>
          <w:tcPr>
            <w:tcW w:w="2268" w:type="dxa"/>
          </w:tcPr>
          <w:p w:rsidR="008311D3" w:rsidRPr="002D343F" w:rsidRDefault="008311D3" w:rsidP="002D343F">
            <w:pPr>
              <w:autoSpaceDE w:val="0"/>
              <w:autoSpaceDN w:val="0"/>
              <w:adjustRightInd w:val="0"/>
              <w:jc w:val="right"/>
              <w:rPr>
                <w:lang w:val="ru-RU"/>
              </w:rPr>
            </w:pPr>
            <w:r>
              <w:rPr>
                <w:lang w:val="ru-RU"/>
              </w:rPr>
              <w:t>Подпрограмма 1.1</w:t>
            </w:r>
          </w:p>
        </w:tc>
        <w:tc>
          <w:tcPr>
            <w:tcW w:w="1400" w:type="dxa"/>
          </w:tcPr>
          <w:p w:rsidR="008311D3" w:rsidRPr="002D343F" w:rsidRDefault="008311D3" w:rsidP="002D343F">
            <w:pPr>
              <w:autoSpaceDE w:val="0"/>
              <w:autoSpaceDN w:val="0"/>
              <w:adjustRightInd w:val="0"/>
              <w:jc w:val="right"/>
              <w:rPr>
                <w:lang w:val="ru-RU"/>
              </w:rPr>
            </w:pPr>
          </w:p>
        </w:tc>
        <w:tc>
          <w:tcPr>
            <w:tcW w:w="1435" w:type="dxa"/>
          </w:tcPr>
          <w:p w:rsidR="008311D3" w:rsidRPr="002D343F" w:rsidRDefault="008311D3" w:rsidP="002D343F">
            <w:pPr>
              <w:autoSpaceDE w:val="0"/>
              <w:autoSpaceDN w:val="0"/>
              <w:adjustRightInd w:val="0"/>
              <w:jc w:val="right"/>
              <w:rPr>
                <w:lang w:val="ru-RU"/>
              </w:rPr>
            </w:pPr>
          </w:p>
        </w:tc>
        <w:tc>
          <w:tcPr>
            <w:tcW w:w="1134" w:type="dxa"/>
          </w:tcPr>
          <w:p w:rsidR="008311D3" w:rsidRPr="002D343F" w:rsidRDefault="008311D3" w:rsidP="002D343F">
            <w:pPr>
              <w:autoSpaceDE w:val="0"/>
              <w:autoSpaceDN w:val="0"/>
              <w:adjustRightInd w:val="0"/>
              <w:jc w:val="right"/>
              <w:rPr>
                <w:lang w:val="ru-RU"/>
              </w:rPr>
            </w:pPr>
          </w:p>
        </w:tc>
        <w:tc>
          <w:tcPr>
            <w:tcW w:w="993" w:type="dxa"/>
          </w:tcPr>
          <w:p w:rsidR="008311D3" w:rsidRPr="002D343F" w:rsidRDefault="008311D3" w:rsidP="002D343F">
            <w:pPr>
              <w:autoSpaceDE w:val="0"/>
              <w:autoSpaceDN w:val="0"/>
              <w:adjustRightInd w:val="0"/>
              <w:jc w:val="right"/>
              <w:rPr>
                <w:lang w:val="ru-RU"/>
              </w:rPr>
            </w:pPr>
          </w:p>
        </w:tc>
        <w:tc>
          <w:tcPr>
            <w:tcW w:w="826" w:type="dxa"/>
          </w:tcPr>
          <w:p w:rsidR="008311D3" w:rsidRPr="002D343F" w:rsidRDefault="008311D3" w:rsidP="002D343F">
            <w:pPr>
              <w:autoSpaceDE w:val="0"/>
              <w:autoSpaceDN w:val="0"/>
              <w:adjustRightInd w:val="0"/>
              <w:jc w:val="right"/>
              <w:rPr>
                <w:lang w:val="ru-RU"/>
              </w:rPr>
            </w:pPr>
          </w:p>
        </w:tc>
        <w:tc>
          <w:tcPr>
            <w:tcW w:w="1060" w:type="dxa"/>
          </w:tcPr>
          <w:p w:rsidR="008311D3" w:rsidRPr="002D343F" w:rsidRDefault="008311D3" w:rsidP="002D343F">
            <w:pPr>
              <w:autoSpaceDE w:val="0"/>
              <w:autoSpaceDN w:val="0"/>
              <w:adjustRightInd w:val="0"/>
              <w:jc w:val="right"/>
              <w:rPr>
                <w:lang w:val="ru-RU"/>
              </w:rPr>
            </w:pPr>
          </w:p>
        </w:tc>
        <w:tc>
          <w:tcPr>
            <w:tcW w:w="1234" w:type="dxa"/>
          </w:tcPr>
          <w:p w:rsidR="008311D3" w:rsidRPr="002D343F" w:rsidRDefault="008311D3" w:rsidP="002D343F">
            <w:pPr>
              <w:autoSpaceDE w:val="0"/>
              <w:autoSpaceDN w:val="0"/>
              <w:adjustRightInd w:val="0"/>
              <w:jc w:val="right"/>
              <w:rPr>
                <w:lang w:val="ru-RU"/>
              </w:rPr>
            </w:pPr>
          </w:p>
        </w:tc>
        <w:tc>
          <w:tcPr>
            <w:tcW w:w="1307" w:type="dxa"/>
          </w:tcPr>
          <w:p w:rsidR="008311D3" w:rsidRPr="002D343F" w:rsidRDefault="008311D3" w:rsidP="002D343F">
            <w:pPr>
              <w:autoSpaceDE w:val="0"/>
              <w:autoSpaceDN w:val="0"/>
              <w:adjustRightInd w:val="0"/>
              <w:jc w:val="right"/>
              <w:rPr>
                <w:lang w:val="ru-RU"/>
              </w:rPr>
            </w:pPr>
          </w:p>
        </w:tc>
        <w:tc>
          <w:tcPr>
            <w:tcW w:w="1307" w:type="dxa"/>
          </w:tcPr>
          <w:p w:rsidR="008311D3" w:rsidRPr="002D343F" w:rsidRDefault="008311D3" w:rsidP="002D343F">
            <w:pPr>
              <w:autoSpaceDE w:val="0"/>
              <w:autoSpaceDN w:val="0"/>
              <w:adjustRightInd w:val="0"/>
              <w:jc w:val="right"/>
              <w:rPr>
                <w:lang w:val="ru-RU"/>
              </w:rPr>
            </w:pPr>
          </w:p>
        </w:tc>
        <w:tc>
          <w:tcPr>
            <w:tcW w:w="2363" w:type="dxa"/>
          </w:tcPr>
          <w:p w:rsidR="008311D3" w:rsidRPr="002D343F" w:rsidRDefault="008311D3" w:rsidP="002D343F">
            <w:pPr>
              <w:autoSpaceDE w:val="0"/>
              <w:autoSpaceDN w:val="0"/>
              <w:adjustRightInd w:val="0"/>
              <w:jc w:val="right"/>
              <w:rPr>
                <w:lang w:val="ru-RU"/>
              </w:rPr>
            </w:pPr>
          </w:p>
        </w:tc>
      </w:tr>
      <w:tr w:rsidR="008311D3" w:rsidRPr="002D343F" w:rsidTr="00A63225">
        <w:trPr>
          <w:trHeight w:val="273"/>
        </w:trPr>
        <w:tc>
          <w:tcPr>
            <w:tcW w:w="567" w:type="dxa"/>
          </w:tcPr>
          <w:p w:rsidR="008311D3" w:rsidRPr="002D343F" w:rsidRDefault="008311D3" w:rsidP="002D343F">
            <w:pPr>
              <w:autoSpaceDE w:val="0"/>
              <w:autoSpaceDN w:val="0"/>
              <w:adjustRightInd w:val="0"/>
              <w:jc w:val="right"/>
              <w:rPr>
                <w:lang w:val="ru-RU"/>
              </w:rPr>
            </w:pPr>
          </w:p>
        </w:tc>
        <w:tc>
          <w:tcPr>
            <w:tcW w:w="2268" w:type="dxa"/>
          </w:tcPr>
          <w:p w:rsidR="008311D3" w:rsidRDefault="008311D3" w:rsidP="002D343F">
            <w:pPr>
              <w:autoSpaceDE w:val="0"/>
              <w:autoSpaceDN w:val="0"/>
              <w:adjustRightInd w:val="0"/>
              <w:jc w:val="right"/>
              <w:rPr>
                <w:lang w:val="ru-RU"/>
              </w:rPr>
            </w:pPr>
            <w:r>
              <w:rPr>
                <w:lang w:val="ru-RU"/>
              </w:rPr>
              <w:t xml:space="preserve">Показатели </w:t>
            </w:r>
          </w:p>
        </w:tc>
        <w:tc>
          <w:tcPr>
            <w:tcW w:w="1400" w:type="dxa"/>
          </w:tcPr>
          <w:p w:rsidR="008311D3" w:rsidRPr="002D343F" w:rsidRDefault="008311D3" w:rsidP="002D343F">
            <w:pPr>
              <w:autoSpaceDE w:val="0"/>
              <w:autoSpaceDN w:val="0"/>
              <w:adjustRightInd w:val="0"/>
              <w:jc w:val="right"/>
              <w:rPr>
                <w:lang w:val="ru-RU"/>
              </w:rPr>
            </w:pPr>
          </w:p>
        </w:tc>
        <w:tc>
          <w:tcPr>
            <w:tcW w:w="1435" w:type="dxa"/>
          </w:tcPr>
          <w:p w:rsidR="008311D3" w:rsidRPr="002D343F" w:rsidRDefault="008311D3" w:rsidP="002D343F">
            <w:pPr>
              <w:autoSpaceDE w:val="0"/>
              <w:autoSpaceDN w:val="0"/>
              <w:adjustRightInd w:val="0"/>
              <w:jc w:val="right"/>
              <w:rPr>
                <w:lang w:val="ru-RU"/>
              </w:rPr>
            </w:pPr>
          </w:p>
        </w:tc>
        <w:tc>
          <w:tcPr>
            <w:tcW w:w="1134" w:type="dxa"/>
          </w:tcPr>
          <w:p w:rsidR="008311D3" w:rsidRPr="002D343F" w:rsidRDefault="008311D3" w:rsidP="002D343F">
            <w:pPr>
              <w:autoSpaceDE w:val="0"/>
              <w:autoSpaceDN w:val="0"/>
              <w:adjustRightInd w:val="0"/>
              <w:jc w:val="right"/>
              <w:rPr>
                <w:lang w:val="ru-RU"/>
              </w:rPr>
            </w:pPr>
          </w:p>
        </w:tc>
        <w:tc>
          <w:tcPr>
            <w:tcW w:w="993" w:type="dxa"/>
          </w:tcPr>
          <w:p w:rsidR="008311D3" w:rsidRPr="002D343F" w:rsidRDefault="008311D3" w:rsidP="002D343F">
            <w:pPr>
              <w:autoSpaceDE w:val="0"/>
              <w:autoSpaceDN w:val="0"/>
              <w:adjustRightInd w:val="0"/>
              <w:jc w:val="right"/>
              <w:rPr>
                <w:lang w:val="ru-RU"/>
              </w:rPr>
            </w:pPr>
          </w:p>
        </w:tc>
        <w:tc>
          <w:tcPr>
            <w:tcW w:w="826" w:type="dxa"/>
          </w:tcPr>
          <w:p w:rsidR="008311D3" w:rsidRPr="002D343F" w:rsidRDefault="008311D3" w:rsidP="002D343F">
            <w:pPr>
              <w:autoSpaceDE w:val="0"/>
              <w:autoSpaceDN w:val="0"/>
              <w:adjustRightInd w:val="0"/>
              <w:jc w:val="right"/>
              <w:rPr>
                <w:lang w:val="ru-RU"/>
              </w:rPr>
            </w:pPr>
          </w:p>
        </w:tc>
        <w:tc>
          <w:tcPr>
            <w:tcW w:w="1060" w:type="dxa"/>
          </w:tcPr>
          <w:p w:rsidR="008311D3" w:rsidRPr="002D343F" w:rsidRDefault="008311D3" w:rsidP="002D343F">
            <w:pPr>
              <w:autoSpaceDE w:val="0"/>
              <w:autoSpaceDN w:val="0"/>
              <w:adjustRightInd w:val="0"/>
              <w:jc w:val="right"/>
              <w:rPr>
                <w:lang w:val="ru-RU"/>
              </w:rPr>
            </w:pPr>
          </w:p>
        </w:tc>
        <w:tc>
          <w:tcPr>
            <w:tcW w:w="1234" w:type="dxa"/>
          </w:tcPr>
          <w:p w:rsidR="008311D3" w:rsidRPr="002D343F" w:rsidRDefault="008311D3" w:rsidP="002D343F">
            <w:pPr>
              <w:autoSpaceDE w:val="0"/>
              <w:autoSpaceDN w:val="0"/>
              <w:adjustRightInd w:val="0"/>
              <w:jc w:val="right"/>
              <w:rPr>
                <w:lang w:val="ru-RU"/>
              </w:rPr>
            </w:pPr>
          </w:p>
        </w:tc>
        <w:tc>
          <w:tcPr>
            <w:tcW w:w="1307" w:type="dxa"/>
          </w:tcPr>
          <w:p w:rsidR="008311D3" w:rsidRPr="002D343F" w:rsidRDefault="008311D3" w:rsidP="002D343F">
            <w:pPr>
              <w:autoSpaceDE w:val="0"/>
              <w:autoSpaceDN w:val="0"/>
              <w:adjustRightInd w:val="0"/>
              <w:jc w:val="right"/>
              <w:rPr>
                <w:lang w:val="ru-RU"/>
              </w:rPr>
            </w:pPr>
          </w:p>
        </w:tc>
        <w:tc>
          <w:tcPr>
            <w:tcW w:w="1307" w:type="dxa"/>
          </w:tcPr>
          <w:p w:rsidR="008311D3" w:rsidRPr="002D343F" w:rsidRDefault="008311D3" w:rsidP="002D343F">
            <w:pPr>
              <w:autoSpaceDE w:val="0"/>
              <w:autoSpaceDN w:val="0"/>
              <w:adjustRightInd w:val="0"/>
              <w:jc w:val="right"/>
              <w:rPr>
                <w:lang w:val="ru-RU"/>
              </w:rPr>
            </w:pPr>
          </w:p>
        </w:tc>
        <w:tc>
          <w:tcPr>
            <w:tcW w:w="2363" w:type="dxa"/>
          </w:tcPr>
          <w:p w:rsidR="008311D3" w:rsidRPr="002D343F" w:rsidRDefault="008311D3" w:rsidP="002D343F">
            <w:pPr>
              <w:autoSpaceDE w:val="0"/>
              <w:autoSpaceDN w:val="0"/>
              <w:adjustRightInd w:val="0"/>
              <w:jc w:val="right"/>
              <w:rPr>
                <w:lang w:val="ru-RU"/>
              </w:rPr>
            </w:pPr>
          </w:p>
        </w:tc>
      </w:tr>
      <w:tr w:rsidR="008311D3" w:rsidRPr="002D343F" w:rsidTr="00A63225">
        <w:trPr>
          <w:trHeight w:val="273"/>
        </w:trPr>
        <w:tc>
          <w:tcPr>
            <w:tcW w:w="567" w:type="dxa"/>
          </w:tcPr>
          <w:p w:rsidR="008311D3" w:rsidRPr="002D343F" w:rsidRDefault="008311D3" w:rsidP="002D343F">
            <w:pPr>
              <w:autoSpaceDE w:val="0"/>
              <w:autoSpaceDN w:val="0"/>
              <w:adjustRightInd w:val="0"/>
              <w:jc w:val="right"/>
              <w:rPr>
                <w:lang w:val="ru-RU"/>
              </w:rPr>
            </w:pPr>
          </w:p>
        </w:tc>
        <w:tc>
          <w:tcPr>
            <w:tcW w:w="2268" w:type="dxa"/>
          </w:tcPr>
          <w:p w:rsidR="008311D3" w:rsidRDefault="008311D3" w:rsidP="002D343F">
            <w:pPr>
              <w:autoSpaceDE w:val="0"/>
              <w:autoSpaceDN w:val="0"/>
              <w:adjustRightInd w:val="0"/>
              <w:jc w:val="right"/>
              <w:rPr>
                <w:lang w:val="ru-RU"/>
              </w:rPr>
            </w:pPr>
            <w:r>
              <w:rPr>
                <w:lang w:val="ru-RU"/>
              </w:rPr>
              <w:t>……</w:t>
            </w:r>
          </w:p>
        </w:tc>
        <w:tc>
          <w:tcPr>
            <w:tcW w:w="1400" w:type="dxa"/>
          </w:tcPr>
          <w:p w:rsidR="008311D3" w:rsidRPr="002D343F" w:rsidRDefault="008311D3" w:rsidP="002D343F">
            <w:pPr>
              <w:autoSpaceDE w:val="0"/>
              <w:autoSpaceDN w:val="0"/>
              <w:adjustRightInd w:val="0"/>
              <w:jc w:val="right"/>
              <w:rPr>
                <w:lang w:val="ru-RU"/>
              </w:rPr>
            </w:pPr>
          </w:p>
        </w:tc>
        <w:tc>
          <w:tcPr>
            <w:tcW w:w="1435" w:type="dxa"/>
          </w:tcPr>
          <w:p w:rsidR="008311D3" w:rsidRPr="002D343F" w:rsidRDefault="008311D3" w:rsidP="002D343F">
            <w:pPr>
              <w:autoSpaceDE w:val="0"/>
              <w:autoSpaceDN w:val="0"/>
              <w:adjustRightInd w:val="0"/>
              <w:jc w:val="right"/>
              <w:rPr>
                <w:lang w:val="ru-RU"/>
              </w:rPr>
            </w:pPr>
          </w:p>
        </w:tc>
        <w:tc>
          <w:tcPr>
            <w:tcW w:w="1134" w:type="dxa"/>
          </w:tcPr>
          <w:p w:rsidR="008311D3" w:rsidRPr="002D343F" w:rsidRDefault="008311D3" w:rsidP="002D343F">
            <w:pPr>
              <w:autoSpaceDE w:val="0"/>
              <w:autoSpaceDN w:val="0"/>
              <w:adjustRightInd w:val="0"/>
              <w:jc w:val="right"/>
              <w:rPr>
                <w:lang w:val="ru-RU"/>
              </w:rPr>
            </w:pPr>
          </w:p>
        </w:tc>
        <w:tc>
          <w:tcPr>
            <w:tcW w:w="993" w:type="dxa"/>
          </w:tcPr>
          <w:p w:rsidR="008311D3" w:rsidRPr="002D343F" w:rsidRDefault="008311D3" w:rsidP="002D343F">
            <w:pPr>
              <w:autoSpaceDE w:val="0"/>
              <w:autoSpaceDN w:val="0"/>
              <w:adjustRightInd w:val="0"/>
              <w:jc w:val="right"/>
              <w:rPr>
                <w:lang w:val="ru-RU"/>
              </w:rPr>
            </w:pPr>
          </w:p>
        </w:tc>
        <w:tc>
          <w:tcPr>
            <w:tcW w:w="826" w:type="dxa"/>
          </w:tcPr>
          <w:p w:rsidR="008311D3" w:rsidRPr="002D343F" w:rsidRDefault="008311D3" w:rsidP="002D343F">
            <w:pPr>
              <w:autoSpaceDE w:val="0"/>
              <w:autoSpaceDN w:val="0"/>
              <w:adjustRightInd w:val="0"/>
              <w:jc w:val="right"/>
              <w:rPr>
                <w:lang w:val="ru-RU"/>
              </w:rPr>
            </w:pPr>
          </w:p>
        </w:tc>
        <w:tc>
          <w:tcPr>
            <w:tcW w:w="1060" w:type="dxa"/>
          </w:tcPr>
          <w:p w:rsidR="008311D3" w:rsidRPr="002D343F" w:rsidRDefault="008311D3" w:rsidP="002D343F">
            <w:pPr>
              <w:autoSpaceDE w:val="0"/>
              <w:autoSpaceDN w:val="0"/>
              <w:adjustRightInd w:val="0"/>
              <w:jc w:val="right"/>
              <w:rPr>
                <w:lang w:val="ru-RU"/>
              </w:rPr>
            </w:pPr>
          </w:p>
        </w:tc>
        <w:tc>
          <w:tcPr>
            <w:tcW w:w="1234" w:type="dxa"/>
          </w:tcPr>
          <w:p w:rsidR="008311D3" w:rsidRPr="002D343F" w:rsidRDefault="008311D3" w:rsidP="002D343F">
            <w:pPr>
              <w:autoSpaceDE w:val="0"/>
              <w:autoSpaceDN w:val="0"/>
              <w:adjustRightInd w:val="0"/>
              <w:jc w:val="right"/>
              <w:rPr>
                <w:lang w:val="ru-RU"/>
              </w:rPr>
            </w:pPr>
          </w:p>
        </w:tc>
        <w:tc>
          <w:tcPr>
            <w:tcW w:w="1307" w:type="dxa"/>
          </w:tcPr>
          <w:p w:rsidR="008311D3" w:rsidRPr="002D343F" w:rsidRDefault="008311D3" w:rsidP="002D343F">
            <w:pPr>
              <w:autoSpaceDE w:val="0"/>
              <w:autoSpaceDN w:val="0"/>
              <w:adjustRightInd w:val="0"/>
              <w:jc w:val="right"/>
              <w:rPr>
                <w:lang w:val="ru-RU"/>
              </w:rPr>
            </w:pPr>
          </w:p>
        </w:tc>
        <w:tc>
          <w:tcPr>
            <w:tcW w:w="1307" w:type="dxa"/>
          </w:tcPr>
          <w:p w:rsidR="008311D3" w:rsidRPr="002D343F" w:rsidRDefault="008311D3" w:rsidP="002D343F">
            <w:pPr>
              <w:autoSpaceDE w:val="0"/>
              <w:autoSpaceDN w:val="0"/>
              <w:adjustRightInd w:val="0"/>
              <w:jc w:val="right"/>
              <w:rPr>
                <w:lang w:val="ru-RU"/>
              </w:rPr>
            </w:pPr>
          </w:p>
        </w:tc>
        <w:tc>
          <w:tcPr>
            <w:tcW w:w="2363" w:type="dxa"/>
          </w:tcPr>
          <w:p w:rsidR="008311D3" w:rsidRPr="002D343F" w:rsidRDefault="008311D3" w:rsidP="002D343F">
            <w:pPr>
              <w:autoSpaceDE w:val="0"/>
              <w:autoSpaceDN w:val="0"/>
              <w:adjustRightInd w:val="0"/>
              <w:jc w:val="right"/>
              <w:rPr>
                <w:lang w:val="ru-RU"/>
              </w:rPr>
            </w:pPr>
          </w:p>
        </w:tc>
      </w:tr>
      <w:tr w:rsidR="008311D3" w:rsidRPr="002D343F" w:rsidTr="00A63225">
        <w:trPr>
          <w:trHeight w:val="273"/>
        </w:trPr>
        <w:tc>
          <w:tcPr>
            <w:tcW w:w="567" w:type="dxa"/>
          </w:tcPr>
          <w:p w:rsidR="008311D3" w:rsidRPr="002D343F" w:rsidRDefault="008311D3" w:rsidP="002D343F">
            <w:pPr>
              <w:autoSpaceDE w:val="0"/>
              <w:autoSpaceDN w:val="0"/>
              <w:adjustRightInd w:val="0"/>
              <w:jc w:val="right"/>
              <w:rPr>
                <w:lang w:val="ru-RU"/>
              </w:rPr>
            </w:pPr>
          </w:p>
        </w:tc>
        <w:tc>
          <w:tcPr>
            <w:tcW w:w="2268" w:type="dxa"/>
          </w:tcPr>
          <w:p w:rsidR="008311D3" w:rsidRPr="00AE4D0F" w:rsidRDefault="008311D3" w:rsidP="002D343F">
            <w:pPr>
              <w:autoSpaceDE w:val="0"/>
              <w:autoSpaceDN w:val="0"/>
              <w:adjustRightInd w:val="0"/>
              <w:jc w:val="right"/>
              <w:rPr>
                <w:lang w:val="en-GB"/>
              </w:rPr>
            </w:pPr>
            <w:r>
              <w:rPr>
                <w:lang w:val="ru-RU"/>
              </w:rPr>
              <w:t xml:space="preserve">Подпрограмма </w:t>
            </w:r>
            <w:r>
              <w:rPr>
                <w:lang w:val="en-GB"/>
              </w:rPr>
              <w:t>n</w:t>
            </w:r>
          </w:p>
        </w:tc>
        <w:tc>
          <w:tcPr>
            <w:tcW w:w="1400" w:type="dxa"/>
          </w:tcPr>
          <w:p w:rsidR="008311D3" w:rsidRPr="002D343F" w:rsidRDefault="008311D3" w:rsidP="002D343F">
            <w:pPr>
              <w:autoSpaceDE w:val="0"/>
              <w:autoSpaceDN w:val="0"/>
              <w:adjustRightInd w:val="0"/>
              <w:jc w:val="right"/>
              <w:rPr>
                <w:lang w:val="ru-RU"/>
              </w:rPr>
            </w:pPr>
          </w:p>
        </w:tc>
        <w:tc>
          <w:tcPr>
            <w:tcW w:w="1435" w:type="dxa"/>
          </w:tcPr>
          <w:p w:rsidR="008311D3" w:rsidRPr="002D343F" w:rsidRDefault="008311D3" w:rsidP="002D343F">
            <w:pPr>
              <w:autoSpaceDE w:val="0"/>
              <w:autoSpaceDN w:val="0"/>
              <w:adjustRightInd w:val="0"/>
              <w:jc w:val="right"/>
              <w:rPr>
                <w:lang w:val="ru-RU"/>
              </w:rPr>
            </w:pPr>
          </w:p>
        </w:tc>
        <w:tc>
          <w:tcPr>
            <w:tcW w:w="1134" w:type="dxa"/>
          </w:tcPr>
          <w:p w:rsidR="008311D3" w:rsidRPr="002D343F" w:rsidRDefault="008311D3" w:rsidP="002D343F">
            <w:pPr>
              <w:autoSpaceDE w:val="0"/>
              <w:autoSpaceDN w:val="0"/>
              <w:adjustRightInd w:val="0"/>
              <w:jc w:val="right"/>
              <w:rPr>
                <w:lang w:val="ru-RU"/>
              </w:rPr>
            </w:pPr>
          </w:p>
        </w:tc>
        <w:tc>
          <w:tcPr>
            <w:tcW w:w="993" w:type="dxa"/>
          </w:tcPr>
          <w:p w:rsidR="008311D3" w:rsidRPr="002D343F" w:rsidRDefault="008311D3" w:rsidP="002D343F">
            <w:pPr>
              <w:autoSpaceDE w:val="0"/>
              <w:autoSpaceDN w:val="0"/>
              <w:adjustRightInd w:val="0"/>
              <w:jc w:val="right"/>
              <w:rPr>
                <w:lang w:val="ru-RU"/>
              </w:rPr>
            </w:pPr>
          </w:p>
        </w:tc>
        <w:tc>
          <w:tcPr>
            <w:tcW w:w="826" w:type="dxa"/>
          </w:tcPr>
          <w:p w:rsidR="008311D3" w:rsidRPr="002D343F" w:rsidRDefault="008311D3" w:rsidP="002D343F">
            <w:pPr>
              <w:autoSpaceDE w:val="0"/>
              <w:autoSpaceDN w:val="0"/>
              <w:adjustRightInd w:val="0"/>
              <w:jc w:val="right"/>
              <w:rPr>
                <w:lang w:val="ru-RU"/>
              </w:rPr>
            </w:pPr>
          </w:p>
        </w:tc>
        <w:tc>
          <w:tcPr>
            <w:tcW w:w="1060" w:type="dxa"/>
          </w:tcPr>
          <w:p w:rsidR="008311D3" w:rsidRPr="002D343F" w:rsidRDefault="008311D3" w:rsidP="002D343F">
            <w:pPr>
              <w:autoSpaceDE w:val="0"/>
              <w:autoSpaceDN w:val="0"/>
              <w:adjustRightInd w:val="0"/>
              <w:jc w:val="right"/>
              <w:rPr>
                <w:lang w:val="ru-RU"/>
              </w:rPr>
            </w:pPr>
          </w:p>
        </w:tc>
        <w:tc>
          <w:tcPr>
            <w:tcW w:w="1234" w:type="dxa"/>
          </w:tcPr>
          <w:p w:rsidR="008311D3" w:rsidRPr="002D343F" w:rsidRDefault="008311D3" w:rsidP="002D343F">
            <w:pPr>
              <w:autoSpaceDE w:val="0"/>
              <w:autoSpaceDN w:val="0"/>
              <w:adjustRightInd w:val="0"/>
              <w:jc w:val="right"/>
              <w:rPr>
                <w:lang w:val="ru-RU"/>
              </w:rPr>
            </w:pPr>
          </w:p>
        </w:tc>
        <w:tc>
          <w:tcPr>
            <w:tcW w:w="1307" w:type="dxa"/>
          </w:tcPr>
          <w:p w:rsidR="008311D3" w:rsidRPr="002D343F" w:rsidRDefault="008311D3" w:rsidP="002D343F">
            <w:pPr>
              <w:autoSpaceDE w:val="0"/>
              <w:autoSpaceDN w:val="0"/>
              <w:adjustRightInd w:val="0"/>
              <w:jc w:val="right"/>
              <w:rPr>
                <w:lang w:val="ru-RU"/>
              </w:rPr>
            </w:pPr>
          </w:p>
        </w:tc>
        <w:tc>
          <w:tcPr>
            <w:tcW w:w="1307" w:type="dxa"/>
          </w:tcPr>
          <w:p w:rsidR="008311D3" w:rsidRPr="002D343F" w:rsidRDefault="008311D3" w:rsidP="002D343F">
            <w:pPr>
              <w:autoSpaceDE w:val="0"/>
              <w:autoSpaceDN w:val="0"/>
              <w:adjustRightInd w:val="0"/>
              <w:jc w:val="right"/>
              <w:rPr>
                <w:lang w:val="ru-RU"/>
              </w:rPr>
            </w:pPr>
          </w:p>
        </w:tc>
        <w:tc>
          <w:tcPr>
            <w:tcW w:w="2363" w:type="dxa"/>
          </w:tcPr>
          <w:p w:rsidR="008311D3" w:rsidRPr="002D343F" w:rsidRDefault="008311D3" w:rsidP="002D343F">
            <w:pPr>
              <w:autoSpaceDE w:val="0"/>
              <w:autoSpaceDN w:val="0"/>
              <w:adjustRightInd w:val="0"/>
              <w:jc w:val="right"/>
              <w:rPr>
                <w:lang w:val="ru-RU"/>
              </w:rPr>
            </w:pPr>
          </w:p>
        </w:tc>
      </w:tr>
      <w:tr w:rsidR="008311D3" w:rsidRPr="002D343F" w:rsidTr="00A63225">
        <w:trPr>
          <w:trHeight w:val="273"/>
        </w:trPr>
        <w:tc>
          <w:tcPr>
            <w:tcW w:w="567" w:type="dxa"/>
          </w:tcPr>
          <w:p w:rsidR="008311D3" w:rsidRPr="002D343F" w:rsidRDefault="008311D3" w:rsidP="002D343F">
            <w:pPr>
              <w:autoSpaceDE w:val="0"/>
              <w:autoSpaceDN w:val="0"/>
              <w:adjustRightInd w:val="0"/>
              <w:jc w:val="right"/>
              <w:rPr>
                <w:lang w:val="ru-RU"/>
              </w:rPr>
            </w:pPr>
          </w:p>
        </w:tc>
        <w:tc>
          <w:tcPr>
            <w:tcW w:w="2268" w:type="dxa"/>
          </w:tcPr>
          <w:p w:rsidR="008311D3" w:rsidRDefault="008311D3" w:rsidP="002D343F">
            <w:pPr>
              <w:autoSpaceDE w:val="0"/>
              <w:autoSpaceDN w:val="0"/>
              <w:adjustRightInd w:val="0"/>
              <w:jc w:val="right"/>
              <w:rPr>
                <w:lang w:val="ru-RU"/>
              </w:rPr>
            </w:pPr>
            <w:r>
              <w:rPr>
                <w:lang w:val="ru-RU"/>
              </w:rPr>
              <w:t xml:space="preserve">Показатели </w:t>
            </w:r>
          </w:p>
        </w:tc>
        <w:tc>
          <w:tcPr>
            <w:tcW w:w="1400" w:type="dxa"/>
          </w:tcPr>
          <w:p w:rsidR="008311D3" w:rsidRPr="002D343F" w:rsidRDefault="008311D3" w:rsidP="002D343F">
            <w:pPr>
              <w:autoSpaceDE w:val="0"/>
              <w:autoSpaceDN w:val="0"/>
              <w:adjustRightInd w:val="0"/>
              <w:jc w:val="right"/>
              <w:rPr>
                <w:lang w:val="ru-RU"/>
              </w:rPr>
            </w:pPr>
          </w:p>
        </w:tc>
        <w:tc>
          <w:tcPr>
            <w:tcW w:w="1435" w:type="dxa"/>
          </w:tcPr>
          <w:p w:rsidR="008311D3" w:rsidRPr="002D343F" w:rsidRDefault="008311D3" w:rsidP="002D343F">
            <w:pPr>
              <w:autoSpaceDE w:val="0"/>
              <w:autoSpaceDN w:val="0"/>
              <w:adjustRightInd w:val="0"/>
              <w:jc w:val="right"/>
              <w:rPr>
                <w:lang w:val="ru-RU"/>
              </w:rPr>
            </w:pPr>
          </w:p>
        </w:tc>
        <w:tc>
          <w:tcPr>
            <w:tcW w:w="1134" w:type="dxa"/>
          </w:tcPr>
          <w:p w:rsidR="008311D3" w:rsidRPr="002D343F" w:rsidRDefault="008311D3" w:rsidP="002D343F">
            <w:pPr>
              <w:autoSpaceDE w:val="0"/>
              <w:autoSpaceDN w:val="0"/>
              <w:adjustRightInd w:val="0"/>
              <w:jc w:val="right"/>
              <w:rPr>
                <w:lang w:val="ru-RU"/>
              </w:rPr>
            </w:pPr>
          </w:p>
        </w:tc>
        <w:tc>
          <w:tcPr>
            <w:tcW w:w="993" w:type="dxa"/>
          </w:tcPr>
          <w:p w:rsidR="008311D3" w:rsidRPr="002D343F" w:rsidRDefault="008311D3" w:rsidP="002D343F">
            <w:pPr>
              <w:autoSpaceDE w:val="0"/>
              <w:autoSpaceDN w:val="0"/>
              <w:adjustRightInd w:val="0"/>
              <w:jc w:val="right"/>
              <w:rPr>
                <w:lang w:val="ru-RU"/>
              </w:rPr>
            </w:pPr>
          </w:p>
        </w:tc>
        <w:tc>
          <w:tcPr>
            <w:tcW w:w="826" w:type="dxa"/>
          </w:tcPr>
          <w:p w:rsidR="008311D3" w:rsidRPr="002D343F" w:rsidRDefault="008311D3" w:rsidP="002D343F">
            <w:pPr>
              <w:autoSpaceDE w:val="0"/>
              <w:autoSpaceDN w:val="0"/>
              <w:adjustRightInd w:val="0"/>
              <w:jc w:val="right"/>
              <w:rPr>
                <w:lang w:val="ru-RU"/>
              </w:rPr>
            </w:pPr>
          </w:p>
        </w:tc>
        <w:tc>
          <w:tcPr>
            <w:tcW w:w="1060" w:type="dxa"/>
          </w:tcPr>
          <w:p w:rsidR="008311D3" w:rsidRPr="002D343F" w:rsidRDefault="008311D3" w:rsidP="002D343F">
            <w:pPr>
              <w:autoSpaceDE w:val="0"/>
              <w:autoSpaceDN w:val="0"/>
              <w:adjustRightInd w:val="0"/>
              <w:jc w:val="right"/>
              <w:rPr>
                <w:lang w:val="ru-RU"/>
              </w:rPr>
            </w:pPr>
          </w:p>
        </w:tc>
        <w:tc>
          <w:tcPr>
            <w:tcW w:w="1234" w:type="dxa"/>
          </w:tcPr>
          <w:p w:rsidR="008311D3" w:rsidRPr="002D343F" w:rsidRDefault="008311D3" w:rsidP="002D343F">
            <w:pPr>
              <w:autoSpaceDE w:val="0"/>
              <w:autoSpaceDN w:val="0"/>
              <w:adjustRightInd w:val="0"/>
              <w:jc w:val="right"/>
              <w:rPr>
                <w:lang w:val="ru-RU"/>
              </w:rPr>
            </w:pPr>
          </w:p>
        </w:tc>
        <w:tc>
          <w:tcPr>
            <w:tcW w:w="1307" w:type="dxa"/>
          </w:tcPr>
          <w:p w:rsidR="008311D3" w:rsidRPr="002D343F" w:rsidRDefault="008311D3" w:rsidP="002D343F">
            <w:pPr>
              <w:autoSpaceDE w:val="0"/>
              <w:autoSpaceDN w:val="0"/>
              <w:adjustRightInd w:val="0"/>
              <w:jc w:val="right"/>
              <w:rPr>
                <w:lang w:val="ru-RU"/>
              </w:rPr>
            </w:pPr>
          </w:p>
        </w:tc>
        <w:tc>
          <w:tcPr>
            <w:tcW w:w="1307" w:type="dxa"/>
          </w:tcPr>
          <w:p w:rsidR="008311D3" w:rsidRPr="002D343F" w:rsidRDefault="008311D3" w:rsidP="002D343F">
            <w:pPr>
              <w:autoSpaceDE w:val="0"/>
              <w:autoSpaceDN w:val="0"/>
              <w:adjustRightInd w:val="0"/>
              <w:jc w:val="right"/>
              <w:rPr>
                <w:lang w:val="ru-RU"/>
              </w:rPr>
            </w:pPr>
          </w:p>
        </w:tc>
        <w:tc>
          <w:tcPr>
            <w:tcW w:w="2363" w:type="dxa"/>
          </w:tcPr>
          <w:p w:rsidR="008311D3" w:rsidRPr="002D343F" w:rsidRDefault="008311D3" w:rsidP="002D343F">
            <w:pPr>
              <w:autoSpaceDE w:val="0"/>
              <w:autoSpaceDN w:val="0"/>
              <w:adjustRightInd w:val="0"/>
              <w:jc w:val="right"/>
              <w:rPr>
                <w:lang w:val="ru-RU"/>
              </w:rPr>
            </w:pPr>
          </w:p>
        </w:tc>
      </w:tr>
      <w:tr w:rsidR="008311D3" w:rsidRPr="002D343F" w:rsidTr="00A63225">
        <w:trPr>
          <w:trHeight w:val="273"/>
        </w:trPr>
        <w:tc>
          <w:tcPr>
            <w:tcW w:w="567" w:type="dxa"/>
          </w:tcPr>
          <w:p w:rsidR="008311D3" w:rsidRPr="002D343F" w:rsidRDefault="008311D3" w:rsidP="002D343F">
            <w:pPr>
              <w:autoSpaceDE w:val="0"/>
              <w:autoSpaceDN w:val="0"/>
              <w:adjustRightInd w:val="0"/>
              <w:jc w:val="right"/>
              <w:rPr>
                <w:lang w:val="ru-RU"/>
              </w:rPr>
            </w:pPr>
          </w:p>
        </w:tc>
        <w:tc>
          <w:tcPr>
            <w:tcW w:w="2268" w:type="dxa"/>
          </w:tcPr>
          <w:p w:rsidR="008311D3" w:rsidRDefault="008311D3" w:rsidP="002D343F">
            <w:pPr>
              <w:autoSpaceDE w:val="0"/>
              <w:autoSpaceDN w:val="0"/>
              <w:adjustRightInd w:val="0"/>
              <w:jc w:val="right"/>
              <w:rPr>
                <w:lang w:val="ru-RU"/>
              </w:rPr>
            </w:pPr>
            <w:r>
              <w:rPr>
                <w:lang w:val="ru-RU"/>
              </w:rPr>
              <w:t>….</w:t>
            </w:r>
          </w:p>
        </w:tc>
        <w:tc>
          <w:tcPr>
            <w:tcW w:w="1400" w:type="dxa"/>
          </w:tcPr>
          <w:p w:rsidR="008311D3" w:rsidRPr="002D343F" w:rsidRDefault="008311D3" w:rsidP="002D343F">
            <w:pPr>
              <w:autoSpaceDE w:val="0"/>
              <w:autoSpaceDN w:val="0"/>
              <w:adjustRightInd w:val="0"/>
              <w:jc w:val="right"/>
              <w:rPr>
                <w:lang w:val="ru-RU"/>
              </w:rPr>
            </w:pPr>
          </w:p>
        </w:tc>
        <w:tc>
          <w:tcPr>
            <w:tcW w:w="1435" w:type="dxa"/>
          </w:tcPr>
          <w:p w:rsidR="008311D3" w:rsidRPr="002D343F" w:rsidRDefault="008311D3" w:rsidP="002D343F">
            <w:pPr>
              <w:autoSpaceDE w:val="0"/>
              <w:autoSpaceDN w:val="0"/>
              <w:adjustRightInd w:val="0"/>
              <w:jc w:val="right"/>
              <w:rPr>
                <w:lang w:val="ru-RU"/>
              </w:rPr>
            </w:pPr>
          </w:p>
        </w:tc>
        <w:tc>
          <w:tcPr>
            <w:tcW w:w="1134" w:type="dxa"/>
          </w:tcPr>
          <w:p w:rsidR="008311D3" w:rsidRPr="002D343F" w:rsidRDefault="008311D3" w:rsidP="002D343F">
            <w:pPr>
              <w:autoSpaceDE w:val="0"/>
              <w:autoSpaceDN w:val="0"/>
              <w:adjustRightInd w:val="0"/>
              <w:jc w:val="right"/>
              <w:rPr>
                <w:lang w:val="ru-RU"/>
              </w:rPr>
            </w:pPr>
          </w:p>
        </w:tc>
        <w:tc>
          <w:tcPr>
            <w:tcW w:w="993" w:type="dxa"/>
          </w:tcPr>
          <w:p w:rsidR="008311D3" w:rsidRPr="002D343F" w:rsidRDefault="008311D3" w:rsidP="002D343F">
            <w:pPr>
              <w:autoSpaceDE w:val="0"/>
              <w:autoSpaceDN w:val="0"/>
              <w:adjustRightInd w:val="0"/>
              <w:jc w:val="right"/>
              <w:rPr>
                <w:lang w:val="ru-RU"/>
              </w:rPr>
            </w:pPr>
          </w:p>
        </w:tc>
        <w:tc>
          <w:tcPr>
            <w:tcW w:w="826" w:type="dxa"/>
          </w:tcPr>
          <w:p w:rsidR="008311D3" w:rsidRPr="002D343F" w:rsidRDefault="008311D3" w:rsidP="002D343F">
            <w:pPr>
              <w:autoSpaceDE w:val="0"/>
              <w:autoSpaceDN w:val="0"/>
              <w:adjustRightInd w:val="0"/>
              <w:jc w:val="right"/>
              <w:rPr>
                <w:lang w:val="ru-RU"/>
              </w:rPr>
            </w:pPr>
          </w:p>
        </w:tc>
        <w:tc>
          <w:tcPr>
            <w:tcW w:w="1060" w:type="dxa"/>
          </w:tcPr>
          <w:p w:rsidR="008311D3" w:rsidRPr="002D343F" w:rsidRDefault="008311D3" w:rsidP="002D343F">
            <w:pPr>
              <w:autoSpaceDE w:val="0"/>
              <w:autoSpaceDN w:val="0"/>
              <w:adjustRightInd w:val="0"/>
              <w:jc w:val="right"/>
              <w:rPr>
                <w:lang w:val="ru-RU"/>
              </w:rPr>
            </w:pPr>
          </w:p>
        </w:tc>
        <w:tc>
          <w:tcPr>
            <w:tcW w:w="1234" w:type="dxa"/>
          </w:tcPr>
          <w:p w:rsidR="008311D3" w:rsidRPr="002D343F" w:rsidRDefault="008311D3" w:rsidP="002D343F">
            <w:pPr>
              <w:autoSpaceDE w:val="0"/>
              <w:autoSpaceDN w:val="0"/>
              <w:adjustRightInd w:val="0"/>
              <w:jc w:val="right"/>
              <w:rPr>
                <w:lang w:val="ru-RU"/>
              </w:rPr>
            </w:pPr>
          </w:p>
        </w:tc>
        <w:tc>
          <w:tcPr>
            <w:tcW w:w="1307" w:type="dxa"/>
          </w:tcPr>
          <w:p w:rsidR="008311D3" w:rsidRPr="002D343F" w:rsidRDefault="008311D3" w:rsidP="002D343F">
            <w:pPr>
              <w:autoSpaceDE w:val="0"/>
              <w:autoSpaceDN w:val="0"/>
              <w:adjustRightInd w:val="0"/>
              <w:jc w:val="right"/>
              <w:rPr>
                <w:lang w:val="ru-RU"/>
              </w:rPr>
            </w:pPr>
          </w:p>
        </w:tc>
        <w:tc>
          <w:tcPr>
            <w:tcW w:w="1307" w:type="dxa"/>
          </w:tcPr>
          <w:p w:rsidR="008311D3" w:rsidRPr="002D343F" w:rsidRDefault="008311D3" w:rsidP="002D343F">
            <w:pPr>
              <w:autoSpaceDE w:val="0"/>
              <w:autoSpaceDN w:val="0"/>
              <w:adjustRightInd w:val="0"/>
              <w:jc w:val="right"/>
              <w:rPr>
                <w:lang w:val="ru-RU"/>
              </w:rPr>
            </w:pPr>
          </w:p>
        </w:tc>
        <w:tc>
          <w:tcPr>
            <w:tcW w:w="2363" w:type="dxa"/>
          </w:tcPr>
          <w:p w:rsidR="008311D3" w:rsidRPr="002D343F" w:rsidRDefault="008311D3" w:rsidP="002D343F">
            <w:pPr>
              <w:autoSpaceDE w:val="0"/>
              <w:autoSpaceDN w:val="0"/>
              <w:adjustRightInd w:val="0"/>
              <w:jc w:val="right"/>
              <w:rPr>
                <w:lang w:val="ru-RU"/>
              </w:rPr>
            </w:pPr>
          </w:p>
        </w:tc>
      </w:tr>
      <w:tr w:rsidR="008311D3" w:rsidRPr="002D343F" w:rsidTr="00A63225">
        <w:trPr>
          <w:trHeight w:val="1110"/>
        </w:trPr>
        <w:tc>
          <w:tcPr>
            <w:tcW w:w="567" w:type="dxa"/>
          </w:tcPr>
          <w:p w:rsidR="008311D3" w:rsidRPr="002D343F" w:rsidRDefault="008311D3" w:rsidP="002D343F">
            <w:pPr>
              <w:autoSpaceDE w:val="0"/>
              <w:autoSpaceDN w:val="0"/>
              <w:adjustRightInd w:val="0"/>
              <w:jc w:val="right"/>
              <w:rPr>
                <w:lang w:val="ru-RU"/>
              </w:rPr>
            </w:pPr>
          </w:p>
        </w:tc>
        <w:tc>
          <w:tcPr>
            <w:tcW w:w="2268" w:type="dxa"/>
          </w:tcPr>
          <w:p w:rsidR="008311D3" w:rsidRDefault="008311D3" w:rsidP="002D343F">
            <w:pPr>
              <w:autoSpaceDE w:val="0"/>
              <w:autoSpaceDN w:val="0"/>
              <w:adjustRightInd w:val="0"/>
              <w:jc w:val="right"/>
              <w:rPr>
                <w:lang w:val="ru-RU"/>
              </w:rPr>
            </w:pPr>
            <w:r>
              <w:rPr>
                <w:lang w:val="ru-RU"/>
              </w:rPr>
              <w:t>Отдельное мероприятие муниципальной программы</w:t>
            </w:r>
          </w:p>
        </w:tc>
        <w:tc>
          <w:tcPr>
            <w:tcW w:w="1400" w:type="dxa"/>
          </w:tcPr>
          <w:p w:rsidR="008311D3" w:rsidRPr="002D343F" w:rsidRDefault="008311D3" w:rsidP="002D343F">
            <w:pPr>
              <w:autoSpaceDE w:val="0"/>
              <w:autoSpaceDN w:val="0"/>
              <w:adjustRightInd w:val="0"/>
              <w:jc w:val="right"/>
              <w:rPr>
                <w:lang w:val="ru-RU"/>
              </w:rPr>
            </w:pPr>
          </w:p>
        </w:tc>
        <w:tc>
          <w:tcPr>
            <w:tcW w:w="1435" w:type="dxa"/>
          </w:tcPr>
          <w:p w:rsidR="008311D3" w:rsidRPr="002D343F" w:rsidRDefault="008311D3" w:rsidP="002D343F">
            <w:pPr>
              <w:autoSpaceDE w:val="0"/>
              <w:autoSpaceDN w:val="0"/>
              <w:adjustRightInd w:val="0"/>
              <w:jc w:val="right"/>
              <w:rPr>
                <w:lang w:val="ru-RU"/>
              </w:rPr>
            </w:pPr>
          </w:p>
        </w:tc>
        <w:tc>
          <w:tcPr>
            <w:tcW w:w="1134" w:type="dxa"/>
          </w:tcPr>
          <w:p w:rsidR="008311D3" w:rsidRPr="002D343F" w:rsidRDefault="008311D3" w:rsidP="002D343F">
            <w:pPr>
              <w:autoSpaceDE w:val="0"/>
              <w:autoSpaceDN w:val="0"/>
              <w:adjustRightInd w:val="0"/>
              <w:jc w:val="right"/>
              <w:rPr>
                <w:lang w:val="ru-RU"/>
              </w:rPr>
            </w:pPr>
          </w:p>
        </w:tc>
        <w:tc>
          <w:tcPr>
            <w:tcW w:w="993" w:type="dxa"/>
          </w:tcPr>
          <w:p w:rsidR="008311D3" w:rsidRPr="002D343F" w:rsidRDefault="008311D3" w:rsidP="002D343F">
            <w:pPr>
              <w:autoSpaceDE w:val="0"/>
              <w:autoSpaceDN w:val="0"/>
              <w:adjustRightInd w:val="0"/>
              <w:jc w:val="right"/>
              <w:rPr>
                <w:lang w:val="ru-RU"/>
              </w:rPr>
            </w:pPr>
          </w:p>
        </w:tc>
        <w:tc>
          <w:tcPr>
            <w:tcW w:w="826" w:type="dxa"/>
          </w:tcPr>
          <w:p w:rsidR="008311D3" w:rsidRPr="002D343F" w:rsidRDefault="008311D3" w:rsidP="002D343F">
            <w:pPr>
              <w:autoSpaceDE w:val="0"/>
              <w:autoSpaceDN w:val="0"/>
              <w:adjustRightInd w:val="0"/>
              <w:jc w:val="right"/>
              <w:rPr>
                <w:lang w:val="ru-RU"/>
              </w:rPr>
            </w:pPr>
          </w:p>
        </w:tc>
        <w:tc>
          <w:tcPr>
            <w:tcW w:w="1060" w:type="dxa"/>
          </w:tcPr>
          <w:p w:rsidR="008311D3" w:rsidRPr="002D343F" w:rsidRDefault="008311D3" w:rsidP="002D343F">
            <w:pPr>
              <w:autoSpaceDE w:val="0"/>
              <w:autoSpaceDN w:val="0"/>
              <w:adjustRightInd w:val="0"/>
              <w:jc w:val="right"/>
              <w:rPr>
                <w:lang w:val="ru-RU"/>
              </w:rPr>
            </w:pPr>
          </w:p>
        </w:tc>
        <w:tc>
          <w:tcPr>
            <w:tcW w:w="1234" w:type="dxa"/>
          </w:tcPr>
          <w:p w:rsidR="008311D3" w:rsidRPr="002D343F" w:rsidRDefault="008311D3" w:rsidP="002D343F">
            <w:pPr>
              <w:autoSpaceDE w:val="0"/>
              <w:autoSpaceDN w:val="0"/>
              <w:adjustRightInd w:val="0"/>
              <w:jc w:val="right"/>
              <w:rPr>
                <w:lang w:val="ru-RU"/>
              </w:rPr>
            </w:pPr>
          </w:p>
        </w:tc>
        <w:tc>
          <w:tcPr>
            <w:tcW w:w="1307" w:type="dxa"/>
          </w:tcPr>
          <w:p w:rsidR="008311D3" w:rsidRPr="002D343F" w:rsidRDefault="008311D3" w:rsidP="002D343F">
            <w:pPr>
              <w:autoSpaceDE w:val="0"/>
              <w:autoSpaceDN w:val="0"/>
              <w:adjustRightInd w:val="0"/>
              <w:jc w:val="right"/>
              <w:rPr>
                <w:lang w:val="ru-RU"/>
              </w:rPr>
            </w:pPr>
          </w:p>
        </w:tc>
        <w:tc>
          <w:tcPr>
            <w:tcW w:w="1307" w:type="dxa"/>
          </w:tcPr>
          <w:p w:rsidR="008311D3" w:rsidRPr="002D343F" w:rsidRDefault="008311D3" w:rsidP="002D343F">
            <w:pPr>
              <w:autoSpaceDE w:val="0"/>
              <w:autoSpaceDN w:val="0"/>
              <w:adjustRightInd w:val="0"/>
              <w:jc w:val="right"/>
              <w:rPr>
                <w:lang w:val="ru-RU"/>
              </w:rPr>
            </w:pPr>
          </w:p>
        </w:tc>
        <w:tc>
          <w:tcPr>
            <w:tcW w:w="2363" w:type="dxa"/>
          </w:tcPr>
          <w:p w:rsidR="008311D3" w:rsidRPr="002D343F" w:rsidRDefault="008311D3" w:rsidP="002D343F">
            <w:pPr>
              <w:autoSpaceDE w:val="0"/>
              <w:autoSpaceDN w:val="0"/>
              <w:adjustRightInd w:val="0"/>
              <w:jc w:val="right"/>
              <w:rPr>
                <w:lang w:val="ru-RU"/>
              </w:rPr>
            </w:pPr>
          </w:p>
        </w:tc>
      </w:tr>
    </w:tbl>
    <w:p w:rsidR="002D343F" w:rsidRPr="002D343F" w:rsidRDefault="002D343F" w:rsidP="002D343F">
      <w:pPr>
        <w:autoSpaceDE w:val="0"/>
        <w:autoSpaceDN w:val="0"/>
        <w:adjustRightInd w:val="0"/>
        <w:jc w:val="right"/>
        <w:rPr>
          <w:lang w:val="ru-RU"/>
        </w:rPr>
      </w:pPr>
    </w:p>
    <w:sectPr w:rsidR="002D343F" w:rsidRPr="002D343F" w:rsidSect="003E6F46">
      <w:pgSz w:w="16838" w:h="11906" w:orient="landscape" w:code="9"/>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FA6" w:rsidRDefault="00202FA6">
      <w:r>
        <w:separator/>
      </w:r>
    </w:p>
  </w:endnote>
  <w:endnote w:type="continuationSeparator" w:id="0">
    <w:p w:rsidR="00202FA6" w:rsidRDefault="0020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F1F" w:rsidRDefault="00BE1F1F" w:rsidP="004E70B0">
    <w:pPr>
      <w:pStyle w:val="aa"/>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E1F1F" w:rsidRDefault="00BE1F1F" w:rsidP="0056437A">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F1F" w:rsidRDefault="00BE1F1F" w:rsidP="0056437A">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FA6" w:rsidRDefault="00202FA6">
      <w:r>
        <w:separator/>
      </w:r>
    </w:p>
  </w:footnote>
  <w:footnote w:type="continuationSeparator" w:id="0">
    <w:p w:rsidR="00202FA6" w:rsidRDefault="00202F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F1F" w:rsidRDefault="00BE1F1F" w:rsidP="0049293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E1F1F" w:rsidRDefault="00BE1F1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F1F" w:rsidRDefault="00BE1F1F" w:rsidP="00810D0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0381A">
      <w:rPr>
        <w:rStyle w:val="a4"/>
        <w:noProof/>
      </w:rPr>
      <w:t>21</w:t>
    </w:r>
    <w:r>
      <w:rPr>
        <w:rStyle w:val="a4"/>
      </w:rPr>
      <w:fldChar w:fldCharType="end"/>
    </w:r>
  </w:p>
  <w:p w:rsidR="00BE1F1F" w:rsidRDefault="00BE1F1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564C5"/>
    <w:multiLevelType w:val="hybridMultilevel"/>
    <w:tmpl w:val="9EB401E4"/>
    <w:lvl w:ilvl="0" w:tplc="0419000F">
      <w:start w:val="1"/>
      <w:numFmt w:val="decimal"/>
      <w:lvlText w:val="%1."/>
      <w:lvlJc w:val="left"/>
      <w:pPr>
        <w:ind w:left="786"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15604010"/>
    <w:multiLevelType w:val="hybridMultilevel"/>
    <w:tmpl w:val="E89C5F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17E02AA9"/>
    <w:multiLevelType w:val="hybridMultilevel"/>
    <w:tmpl w:val="228EF0FA"/>
    <w:lvl w:ilvl="0" w:tplc="5D10A2EE">
      <w:start w:val="1"/>
      <w:numFmt w:val="decimal"/>
      <w:lvlText w:val="%1."/>
      <w:lvlJc w:val="left"/>
      <w:pPr>
        <w:tabs>
          <w:tab w:val="num" w:pos="720"/>
        </w:tabs>
        <w:ind w:left="720" w:hanging="360"/>
      </w:pPr>
      <w:rPr>
        <w:rFonts w:hint="default"/>
      </w:rPr>
    </w:lvl>
    <w:lvl w:ilvl="1" w:tplc="EFB6AC88">
      <w:numFmt w:val="none"/>
      <w:lvlText w:val=""/>
      <w:lvlJc w:val="left"/>
      <w:pPr>
        <w:tabs>
          <w:tab w:val="num" w:pos="360"/>
        </w:tabs>
      </w:pPr>
    </w:lvl>
    <w:lvl w:ilvl="2" w:tplc="5BD0CC9A">
      <w:numFmt w:val="none"/>
      <w:lvlText w:val=""/>
      <w:lvlJc w:val="left"/>
      <w:pPr>
        <w:tabs>
          <w:tab w:val="num" w:pos="360"/>
        </w:tabs>
      </w:pPr>
    </w:lvl>
    <w:lvl w:ilvl="3" w:tplc="D5E41EAC">
      <w:numFmt w:val="none"/>
      <w:lvlText w:val=""/>
      <w:lvlJc w:val="left"/>
      <w:pPr>
        <w:tabs>
          <w:tab w:val="num" w:pos="360"/>
        </w:tabs>
      </w:pPr>
    </w:lvl>
    <w:lvl w:ilvl="4" w:tplc="29BEE840">
      <w:numFmt w:val="none"/>
      <w:lvlText w:val=""/>
      <w:lvlJc w:val="left"/>
      <w:pPr>
        <w:tabs>
          <w:tab w:val="num" w:pos="360"/>
        </w:tabs>
      </w:pPr>
    </w:lvl>
    <w:lvl w:ilvl="5" w:tplc="A3A8E84E">
      <w:numFmt w:val="none"/>
      <w:lvlText w:val=""/>
      <w:lvlJc w:val="left"/>
      <w:pPr>
        <w:tabs>
          <w:tab w:val="num" w:pos="360"/>
        </w:tabs>
      </w:pPr>
    </w:lvl>
    <w:lvl w:ilvl="6" w:tplc="82D0F450">
      <w:numFmt w:val="none"/>
      <w:lvlText w:val=""/>
      <w:lvlJc w:val="left"/>
      <w:pPr>
        <w:tabs>
          <w:tab w:val="num" w:pos="360"/>
        </w:tabs>
      </w:pPr>
    </w:lvl>
    <w:lvl w:ilvl="7" w:tplc="369C88EA">
      <w:numFmt w:val="none"/>
      <w:lvlText w:val=""/>
      <w:lvlJc w:val="left"/>
      <w:pPr>
        <w:tabs>
          <w:tab w:val="num" w:pos="360"/>
        </w:tabs>
      </w:pPr>
    </w:lvl>
    <w:lvl w:ilvl="8" w:tplc="178222F2">
      <w:numFmt w:val="none"/>
      <w:lvlText w:val=""/>
      <w:lvlJc w:val="left"/>
      <w:pPr>
        <w:tabs>
          <w:tab w:val="num" w:pos="360"/>
        </w:tabs>
      </w:pPr>
    </w:lvl>
  </w:abstractNum>
  <w:abstractNum w:abstractNumId="3" w15:restartNumberingAfterBreak="0">
    <w:nsid w:val="239546DF"/>
    <w:multiLevelType w:val="hybridMultilevel"/>
    <w:tmpl w:val="4F12C8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4833A7D"/>
    <w:multiLevelType w:val="hybridMultilevel"/>
    <w:tmpl w:val="A8A2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AA3872"/>
    <w:multiLevelType w:val="hybridMultilevel"/>
    <w:tmpl w:val="5EBCA4D8"/>
    <w:lvl w:ilvl="0" w:tplc="D40C4B40">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7B82B5B"/>
    <w:multiLevelType w:val="hybridMultilevel"/>
    <w:tmpl w:val="3D508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80356F0"/>
    <w:multiLevelType w:val="multilevel"/>
    <w:tmpl w:val="D5943E94"/>
    <w:lvl w:ilvl="0">
      <w:start w:val="4"/>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15:restartNumberingAfterBreak="0">
    <w:nsid w:val="5A495ECF"/>
    <w:multiLevelType w:val="hybridMultilevel"/>
    <w:tmpl w:val="2E6A1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5A193E"/>
    <w:multiLevelType w:val="hybridMultilevel"/>
    <w:tmpl w:val="4D5AD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4C6533"/>
    <w:multiLevelType w:val="hybridMultilevel"/>
    <w:tmpl w:val="DD34BDAA"/>
    <w:lvl w:ilvl="0" w:tplc="0324BCAE">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646F3EED"/>
    <w:multiLevelType w:val="hybridMultilevel"/>
    <w:tmpl w:val="4E080BC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2"/>
  </w:num>
  <w:num w:numId="3">
    <w:abstractNumId w:val="9"/>
  </w:num>
  <w:num w:numId="4">
    <w:abstractNumId w:val="5"/>
  </w:num>
  <w:num w:numId="5">
    <w:abstractNumId w:val="1"/>
  </w:num>
  <w:num w:numId="6">
    <w:abstractNumId w:val="4"/>
  </w:num>
  <w:num w:numId="7">
    <w:abstractNumId w:val="6"/>
  </w:num>
  <w:num w:numId="8">
    <w:abstractNumId w:val="0"/>
  </w:num>
  <w:num w:numId="9">
    <w:abstractNumId w:val="7"/>
  </w:num>
  <w:num w:numId="10">
    <w:abstractNumId w:val="3"/>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5C"/>
    <w:rsid w:val="0000117E"/>
    <w:rsid w:val="00001CBC"/>
    <w:rsid w:val="00002445"/>
    <w:rsid w:val="00003981"/>
    <w:rsid w:val="00005C90"/>
    <w:rsid w:val="00010A50"/>
    <w:rsid w:val="00015689"/>
    <w:rsid w:val="00015F88"/>
    <w:rsid w:val="00021434"/>
    <w:rsid w:val="00021BCA"/>
    <w:rsid w:val="000241DB"/>
    <w:rsid w:val="00025493"/>
    <w:rsid w:val="00026508"/>
    <w:rsid w:val="00026C86"/>
    <w:rsid w:val="00026E31"/>
    <w:rsid w:val="00027EA1"/>
    <w:rsid w:val="00034A91"/>
    <w:rsid w:val="00035D8D"/>
    <w:rsid w:val="0003662A"/>
    <w:rsid w:val="00042CA6"/>
    <w:rsid w:val="00043151"/>
    <w:rsid w:val="00046512"/>
    <w:rsid w:val="00046532"/>
    <w:rsid w:val="0005392E"/>
    <w:rsid w:val="00054762"/>
    <w:rsid w:val="0006209B"/>
    <w:rsid w:val="0006486E"/>
    <w:rsid w:val="00065CEC"/>
    <w:rsid w:val="0007072F"/>
    <w:rsid w:val="00073871"/>
    <w:rsid w:val="00073D64"/>
    <w:rsid w:val="00075EA9"/>
    <w:rsid w:val="000762D0"/>
    <w:rsid w:val="00084CA6"/>
    <w:rsid w:val="00085FA9"/>
    <w:rsid w:val="000900AE"/>
    <w:rsid w:val="00092365"/>
    <w:rsid w:val="00092EA4"/>
    <w:rsid w:val="000937CE"/>
    <w:rsid w:val="00096334"/>
    <w:rsid w:val="00096D87"/>
    <w:rsid w:val="000A1739"/>
    <w:rsid w:val="000A305F"/>
    <w:rsid w:val="000A6FC4"/>
    <w:rsid w:val="000B13AD"/>
    <w:rsid w:val="000B40EC"/>
    <w:rsid w:val="000B40FA"/>
    <w:rsid w:val="000B6A85"/>
    <w:rsid w:val="000B784D"/>
    <w:rsid w:val="000C087B"/>
    <w:rsid w:val="000C132C"/>
    <w:rsid w:val="000C398E"/>
    <w:rsid w:val="000C44EB"/>
    <w:rsid w:val="000C6FAA"/>
    <w:rsid w:val="000C7116"/>
    <w:rsid w:val="000D01DA"/>
    <w:rsid w:val="000D10ED"/>
    <w:rsid w:val="000D1C5E"/>
    <w:rsid w:val="000D22C1"/>
    <w:rsid w:val="000D23DE"/>
    <w:rsid w:val="000D4E01"/>
    <w:rsid w:val="000D5E77"/>
    <w:rsid w:val="000D6F84"/>
    <w:rsid w:val="000D7A79"/>
    <w:rsid w:val="000E1DEB"/>
    <w:rsid w:val="000E5715"/>
    <w:rsid w:val="000E5D2D"/>
    <w:rsid w:val="000F2A3A"/>
    <w:rsid w:val="000F2B68"/>
    <w:rsid w:val="000F4FE6"/>
    <w:rsid w:val="000F5AAE"/>
    <w:rsid w:val="000F7C31"/>
    <w:rsid w:val="00100459"/>
    <w:rsid w:val="00101FDB"/>
    <w:rsid w:val="00105A97"/>
    <w:rsid w:val="001063FC"/>
    <w:rsid w:val="001070E3"/>
    <w:rsid w:val="00111595"/>
    <w:rsid w:val="00113C3B"/>
    <w:rsid w:val="00120F65"/>
    <w:rsid w:val="00120F6F"/>
    <w:rsid w:val="00121158"/>
    <w:rsid w:val="00122012"/>
    <w:rsid w:val="00122508"/>
    <w:rsid w:val="00122682"/>
    <w:rsid w:val="00122AAB"/>
    <w:rsid w:val="001235B7"/>
    <w:rsid w:val="00133381"/>
    <w:rsid w:val="001335A7"/>
    <w:rsid w:val="001339DE"/>
    <w:rsid w:val="0013585D"/>
    <w:rsid w:val="001361DB"/>
    <w:rsid w:val="001432BF"/>
    <w:rsid w:val="00143A6E"/>
    <w:rsid w:val="00144607"/>
    <w:rsid w:val="00145F70"/>
    <w:rsid w:val="00150731"/>
    <w:rsid w:val="0015231D"/>
    <w:rsid w:val="001556D0"/>
    <w:rsid w:val="001557A3"/>
    <w:rsid w:val="001577EB"/>
    <w:rsid w:val="0016107D"/>
    <w:rsid w:val="001639A6"/>
    <w:rsid w:val="00163F38"/>
    <w:rsid w:val="00173C1F"/>
    <w:rsid w:val="00175000"/>
    <w:rsid w:val="00175FE3"/>
    <w:rsid w:val="001800EA"/>
    <w:rsid w:val="001814E0"/>
    <w:rsid w:val="00181AE9"/>
    <w:rsid w:val="001853CB"/>
    <w:rsid w:val="00186B16"/>
    <w:rsid w:val="00190B8F"/>
    <w:rsid w:val="0019419C"/>
    <w:rsid w:val="001952A6"/>
    <w:rsid w:val="00197486"/>
    <w:rsid w:val="00197743"/>
    <w:rsid w:val="001A04CE"/>
    <w:rsid w:val="001A1E1B"/>
    <w:rsid w:val="001A32D5"/>
    <w:rsid w:val="001A3B80"/>
    <w:rsid w:val="001A4E7D"/>
    <w:rsid w:val="001A6E38"/>
    <w:rsid w:val="001B0855"/>
    <w:rsid w:val="001B262D"/>
    <w:rsid w:val="001B26A6"/>
    <w:rsid w:val="001B49DB"/>
    <w:rsid w:val="001B4CE6"/>
    <w:rsid w:val="001B6B69"/>
    <w:rsid w:val="001C1383"/>
    <w:rsid w:val="001C1884"/>
    <w:rsid w:val="001C23F9"/>
    <w:rsid w:val="001C5EF5"/>
    <w:rsid w:val="001C71A8"/>
    <w:rsid w:val="001C7B36"/>
    <w:rsid w:val="001D199F"/>
    <w:rsid w:val="001D64A8"/>
    <w:rsid w:val="001E3138"/>
    <w:rsid w:val="001F029C"/>
    <w:rsid w:val="001F0346"/>
    <w:rsid w:val="001F0D8B"/>
    <w:rsid w:val="001F0EC5"/>
    <w:rsid w:val="001F3A21"/>
    <w:rsid w:val="001F6CB2"/>
    <w:rsid w:val="00202D28"/>
    <w:rsid w:val="00202D2F"/>
    <w:rsid w:val="00202FA6"/>
    <w:rsid w:val="0020368F"/>
    <w:rsid w:val="00204194"/>
    <w:rsid w:val="00205DEC"/>
    <w:rsid w:val="00206E63"/>
    <w:rsid w:val="002141BF"/>
    <w:rsid w:val="00216956"/>
    <w:rsid w:val="0022513A"/>
    <w:rsid w:val="00225E31"/>
    <w:rsid w:val="0022753E"/>
    <w:rsid w:val="0023054F"/>
    <w:rsid w:val="00232E20"/>
    <w:rsid w:val="002333A7"/>
    <w:rsid w:val="00241468"/>
    <w:rsid w:val="0024231B"/>
    <w:rsid w:val="00244789"/>
    <w:rsid w:val="00245344"/>
    <w:rsid w:val="002468E6"/>
    <w:rsid w:val="00250E88"/>
    <w:rsid w:val="00254EC4"/>
    <w:rsid w:val="0025559F"/>
    <w:rsid w:val="002570E0"/>
    <w:rsid w:val="0026344D"/>
    <w:rsid w:val="002643AF"/>
    <w:rsid w:val="002645ED"/>
    <w:rsid w:val="0026489B"/>
    <w:rsid w:val="0026522B"/>
    <w:rsid w:val="0026597F"/>
    <w:rsid w:val="00266621"/>
    <w:rsid w:val="0027296B"/>
    <w:rsid w:val="002740CF"/>
    <w:rsid w:val="00275BCC"/>
    <w:rsid w:val="00277C22"/>
    <w:rsid w:val="0028009B"/>
    <w:rsid w:val="00280E06"/>
    <w:rsid w:val="00282627"/>
    <w:rsid w:val="002862D8"/>
    <w:rsid w:val="00287B3B"/>
    <w:rsid w:val="00287B8A"/>
    <w:rsid w:val="00290A0E"/>
    <w:rsid w:val="002921B6"/>
    <w:rsid w:val="00292BAC"/>
    <w:rsid w:val="00295C22"/>
    <w:rsid w:val="0029605E"/>
    <w:rsid w:val="0029754F"/>
    <w:rsid w:val="002A111C"/>
    <w:rsid w:val="002A13CD"/>
    <w:rsid w:val="002A1FB3"/>
    <w:rsid w:val="002B63D8"/>
    <w:rsid w:val="002C0319"/>
    <w:rsid w:val="002C0491"/>
    <w:rsid w:val="002C48A1"/>
    <w:rsid w:val="002C4AD8"/>
    <w:rsid w:val="002C5228"/>
    <w:rsid w:val="002C53C7"/>
    <w:rsid w:val="002C5B86"/>
    <w:rsid w:val="002D0B42"/>
    <w:rsid w:val="002D0F56"/>
    <w:rsid w:val="002D343F"/>
    <w:rsid w:val="002D4124"/>
    <w:rsid w:val="002D4ADE"/>
    <w:rsid w:val="002D58FE"/>
    <w:rsid w:val="002E229B"/>
    <w:rsid w:val="002E3509"/>
    <w:rsid w:val="002E473A"/>
    <w:rsid w:val="002E53F1"/>
    <w:rsid w:val="002E5D36"/>
    <w:rsid w:val="002E6D96"/>
    <w:rsid w:val="002E6FF9"/>
    <w:rsid w:val="002F00D3"/>
    <w:rsid w:val="002F038E"/>
    <w:rsid w:val="002F1B16"/>
    <w:rsid w:val="002F6DCA"/>
    <w:rsid w:val="002F70E5"/>
    <w:rsid w:val="0030381A"/>
    <w:rsid w:val="00306D50"/>
    <w:rsid w:val="003109D5"/>
    <w:rsid w:val="00311B3A"/>
    <w:rsid w:val="00311C7F"/>
    <w:rsid w:val="003128CD"/>
    <w:rsid w:val="003137CB"/>
    <w:rsid w:val="00320D42"/>
    <w:rsid w:val="00321679"/>
    <w:rsid w:val="003245BE"/>
    <w:rsid w:val="0032483F"/>
    <w:rsid w:val="0033168D"/>
    <w:rsid w:val="003316AF"/>
    <w:rsid w:val="00335CBC"/>
    <w:rsid w:val="00336212"/>
    <w:rsid w:val="00337FB5"/>
    <w:rsid w:val="003412AB"/>
    <w:rsid w:val="003413A0"/>
    <w:rsid w:val="00344BD3"/>
    <w:rsid w:val="003450A1"/>
    <w:rsid w:val="00345637"/>
    <w:rsid w:val="003461AF"/>
    <w:rsid w:val="00346C3C"/>
    <w:rsid w:val="0035061F"/>
    <w:rsid w:val="003513AB"/>
    <w:rsid w:val="0035304F"/>
    <w:rsid w:val="0035318F"/>
    <w:rsid w:val="00353D64"/>
    <w:rsid w:val="00355544"/>
    <w:rsid w:val="003565D1"/>
    <w:rsid w:val="00366BDD"/>
    <w:rsid w:val="00367A6C"/>
    <w:rsid w:val="003701C8"/>
    <w:rsid w:val="00371E7D"/>
    <w:rsid w:val="00376797"/>
    <w:rsid w:val="00377C65"/>
    <w:rsid w:val="003854B5"/>
    <w:rsid w:val="00391F97"/>
    <w:rsid w:val="00395007"/>
    <w:rsid w:val="003A1CE3"/>
    <w:rsid w:val="003A73F2"/>
    <w:rsid w:val="003A7A91"/>
    <w:rsid w:val="003B1237"/>
    <w:rsid w:val="003B1EB6"/>
    <w:rsid w:val="003C3471"/>
    <w:rsid w:val="003C39ED"/>
    <w:rsid w:val="003C3F95"/>
    <w:rsid w:val="003C4015"/>
    <w:rsid w:val="003C40DE"/>
    <w:rsid w:val="003C4286"/>
    <w:rsid w:val="003C68FF"/>
    <w:rsid w:val="003D0651"/>
    <w:rsid w:val="003D1777"/>
    <w:rsid w:val="003D366C"/>
    <w:rsid w:val="003D3C1D"/>
    <w:rsid w:val="003D71D4"/>
    <w:rsid w:val="003E4707"/>
    <w:rsid w:val="003E4B8D"/>
    <w:rsid w:val="003E57DE"/>
    <w:rsid w:val="003E6D2D"/>
    <w:rsid w:val="003E6F46"/>
    <w:rsid w:val="003E722E"/>
    <w:rsid w:val="003F0FE4"/>
    <w:rsid w:val="003F26B5"/>
    <w:rsid w:val="003F2D50"/>
    <w:rsid w:val="003F4B26"/>
    <w:rsid w:val="00402B2E"/>
    <w:rsid w:val="00403CFE"/>
    <w:rsid w:val="00405492"/>
    <w:rsid w:val="00405E33"/>
    <w:rsid w:val="004069E4"/>
    <w:rsid w:val="00406A1D"/>
    <w:rsid w:val="00406EEC"/>
    <w:rsid w:val="00412699"/>
    <w:rsid w:val="004128A3"/>
    <w:rsid w:val="00412BB9"/>
    <w:rsid w:val="004151B4"/>
    <w:rsid w:val="00415A59"/>
    <w:rsid w:val="00417A6E"/>
    <w:rsid w:val="004219B2"/>
    <w:rsid w:val="00424291"/>
    <w:rsid w:val="00424568"/>
    <w:rsid w:val="00424641"/>
    <w:rsid w:val="00427D6B"/>
    <w:rsid w:val="00430C75"/>
    <w:rsid w:val="004332A1"/>
    <w:rsid w:val="00433F8E"/>
    <w:rsid w:val="0043507F"/>
    <w:rsid w:val="00436581"/>
    <w:rsid w:val="00436BF5"/>
    <w:rsid w:val="00436E20"/>
    <w:rsid w:val="00436EDD"/>
    <w:rsid w:val="0044169A"/>
    <w:rsid w:val="00442E0C"/>
    <w:rsid w:val="00447BB8"/>
    <w:rsid w:val="0045066D"/>
    <w:rsid w:val="0045274A"/>
    <w:rsid w:val="00452896"/>
    <w:rsid w:val="0045754E"/>
    <w:rsid w:val="00462471"/>
    <w:rsid w:val="00462897"/>
    <w:rsid w:val="00463969"/>
    <w:rsid w:val="00465CAC"/>
    <w:rsid w:val="00474C35"/>
    <w:rsid w:val="0047647E"/>
    <w:rsid w:val="0047745F"/>
    <w:rsid w:val="00477744"/>
    <w:rsid w:val="00477DB5"/>
    <w:rsid w:val="0048043D"/>
    <w:rsid w:val="004828DC"/>
    <w:rsid w:val="00485BDF"/>
    <w:rsid w:val="00485CA2"/>
    <w:rsid w:val="00485F60"/>
    <w:rsid w:val="0048693E"/>
    <w:rsid w:val="00486B9F"/>
    <w:rsid w:val="00491084"/>
    <w:rsid w:val="00492930"/>
    <w:rsid w:val="004951CA"/>
    <w:rsid w:val="004954CA"/>
    <w:rsid w:val="004A181F"/>
    <w:rsid w:val="004A2CC8"/>
    <w:rsid w:val="004B0B23"/>
    <w:rsid w:val="004B4B1F"/>
    <w:rsid w:val="004C1EEC"/>
    <w:rsid w:val="004C3730"/>
    <w:rsid w:val="004C3789"/>
    <w:rsid w:val="004C419A"/>
    <w:rsid w:val="004C5438"/>
    <w:rsid w:val="004C6508"/>
    <w:rsid w:val="004D4191"/>
    <w:rsid w:val="004E0A51"/>
    <w:rsid w:val="004E31DD"/>
    <w:rsid w:val="004E3561"/>
    <w:rsid w:val="004E428A"/>
    <w:rsid w:val="004E5788"/>
    <w:rsid w:val="004E70B0"/>
    <w:rsid w:val="004F4C6B"/>
    <w:rsid w:val="004F7A8C"/>
    <w:rsid w:val="0050036C"/>
    <w:rsid w:val="00504157"/>
    <w:rsid w:val="00507749"/>
    <w:rsid w:val="00507FE1"/>
    <w:rsid w:val="00511FB5"/>
    <w:rsid w:val="00513DC4"/>
    <w:rsid w:val="00517A24"/>
    <w:rsid w:val="00521234"/>
    <w:rsid w:val="0052298F"/>
    <w:rsid w:val="00526751"/>
    <w:rsid w:val="00526DDC"/>
    <w:rsid w:val="00530AE4"/>
    <w:rsid w:val="00530FF1"/>
    <w:rsid w:val="00532DE5"/>
    <w:rsid w:val="005341A4"/>
    <w:rsid w:val="0053466F"/>
    <w:rsid w:val="00536004"/>
    <w:rsid w:val="00540FA3"/>
    <w:rsid w:val="005510C8"/>
    <w:rsid w:val="00551BD1"/>
    <w:rsid w:val="00553E48"/>
    <w:rsid w:val="0055475A"/>
    <w:rsid w:val="0055704C"/>
    <w:rsid w:val="0056240B"/>
    <w:rsid w:val="00563BDA"/>
    <w:rsid w:val="00564194"/>
    <w:rsid w:val="0056437A"/>
    <w:rsid w:val="00566F99"/>
    <w:rsid w:val="005707A8"/>
    <w:rsid w:val="005709B7"/>
    <w:rsid w:val="005712B9"/>
    <w:rsid w:val="00571436"/>
    <w:rsid w:val="00571F87"/>
    <w:rsid w:val="00577CE0"/>
    <w:rsid w:val="00580D87"/>
    <w:rsid w:val="00581EDB"/>
    <w:rsid w:val="0058285C"/>
    <w:rsid w:val="00583852"/>
    <w:rsid w:val="00586D20"/>
    <w:rsid w:val="00590BE3"/>
    <w:rsid w:val="005920FA"/>
    <w:rsid w:val="00592FDE"/>
    <w:rsid w:val="00595FA4"/>
    <w:rsid w:val="005A0E21"/>
    <w:rsid w:val="005A4178"/>
    <w:rsid w:val="005A47C2"/>
    <w:rsid w:val="005A4850"/>
    <w:rsid w:val="005A4859"/>
    <w:rsid w:val="005A5DAA"/>
    <w:rsid w:val="005B18F7"/>
    <w:rsid w:val="005B1FDA"/>
    <w:rsid w:val="005B3622"/>
    <w:rsid w:val="005B41E4"/>
    <w:rsid w:val="005B4D76"/>
    <w:rsid w:val="005B5625"/>
    <w:rsid w:val="005B7E64"/>
    <w:rsid w:val="005C16D9"/>
    <w:rsid w:val="005C7B5D"/>
    <w:rsid w:val="005C7C1B"/>
    <w:rsid w:val="005D139E"/>
    <w:rsid w:val="005D2609"/>
    <w:rsid w:val="005D39CC"/>
    <w:rsid w:val="005E0506"/>
    <w:rsid w:val="005E4062"/>
    <w:rsid w:val="005E5C06"/>
    <w:rsid w:val="005F4136"/>
    <w:rsid w:val="005F7B4E"/>
    <w:rsid w:val="00600008"/>
    <w:rsid w:val="00601B90"/>
    <w:rsid w:val="006020D8"/>
    <w:rsid w:val="00606A70"/>
    <w:rsid w:val="00607997"/>
    <w:rsid w:val="0062618C"/>
    <w:rsid w:val="006314A2"/>
    <w:rsid w:val="00631EDA"/>
    <w:rsid w:val="006336A3"/>
    <w:rsid w:val="00634BD5"/>
    <w:rsid w:val="00634F81"/>
    <w:rsid w:val="0063556D"/>
    <w:rsid w:val="00636E31"/>
    <w:rsid w:val="006436AA"/>
    <w:rsid w:val="006445C7"/>
    <w:rsid w:val="00647455"/>
    <w:rsid w:val="006512AE"/>
    <w:rsid w:val="00653B94"/>
    <w:rsid w:val="006558FA"/>
    <w:rsid w:val="0065681F"/>
    <w:rsid w:val="00660B2E"/>
    <w:rsid w:val="00662F25"/>
    <w:rsid w:val="006637EE"/>
    <w:rsid w:val="00664291"/>
    <w:rsid w:val="00665D1B"/>
    <w:rsid w:val="00667FA3"/>
    <w:rsid w:val="0067020E"/>
    <w:rsid w:val="00670C66"/>
    <w:rsid w:val="006721A2"/>
    <w:rsid w:val="00674154"/>
    <w:rsid w:val="00680B39"/>
    <w:rsid w:val="006822F3"/>
    <w:rsid w:val="00682CA6"/>
    <w:rsid w:val="00687D48"/>
    <w:rsid w:val="00690270"/>
    <w:rsid w:val="00690396"/>
    <w:rsid w:val="00692590"/>
    <w:rsid w:val="006956D2"/>
    <w:rsid w:val="0069732A"/>
    <w:rsid w:val="006A0217"/>
    <w:rsid w:val="006A2254"/>
    <w:rsid w:val="006A542D"/>
    <w:rsid w:val="006B259D"/>
    <w:rsid w:val="006B2883"/>
    <w:rsid w:val="006B458E"/>
    <w:rsid w:val="006B6BB6"/>
    <w:rsid w:val="006C00ED"/>
    <w:rsid w:val="006C0975"/>
    <w:rsid w:val="006C24EB"/>
    <w:rsid w:val="006C4B35"/>
    <w:rsid w:val="006C54CC"/>
    <w:rsid w:val="006C66CF"/>
    <w:rsid w:val="006C6EFC"/>
    <w:rsid w:val="006C7852"/>
    <w:rsid w:val="006D3A74"/>
    <w:rsid w:val="006D6132"/>
    <w:rsid w:val="006D744D"/>
    <w:rsid w:val="006E1C03"/>
    <w:rsid w:val="006E37DC"/>
    <w:rsid w:val="006F0D52"/>
    <w:rsid w:val="006F2A7A"/>
    <w:rsid w:val="006F719A"/>
    <w:rsid w:val="006F745C"/>
    <w:rsid w:val="0070125F"/>
    <w:rsid w:val="00702C69"/>
    <w:rsid w:val="00704804"/>
    <w:rsid w:val="00706778"/>
    <w:rsid w:val="0071114C"/>
    <w:rsid w:val="007112C7"/>
    <w:rsid w:val="00715764"/>
    <w:rsid w:val="00717AFE"/>
    <w:rsid w:val="00721D57"/>
    <w:rsid w:val="007258AB"/>
    <w:rsid w:val="00734281"/>
    <w:rsid w:val="00734EC9"/>
    <w:rsid w:val="007352F1"/>
    <w:rsid w:val="007359BD"/>
    <w:rsid w:val="00735AD9"/>
    <w:rsid w:val="0073692A"/>
    <w:rsid w:val="007376DB"/>
    <w:rsid w:val="00741FAA"/>
    <w:rsid w:val="0074205A"/>
    <w:rsid w:val="00743711"/>
    <w:rsid w:val="00745A7E"/>
    <w:rsid w:val="007523CA"/>
    <w:rsid w:val="007527D8"/>
    <w:rsid w:val="007539CF"/>
    <w:rsid w:val="007561C4"/>
    <w:rsid w:val="00756B6C"/>
    <w:rsid w:val="00760826"/>
    <w:rsid w:val="00762033"/>
    <w:rsid w:val="00762536"/>
    <w:rsid w:val="00764D98"/>
    <w:rsid w:val="007673F8"/>
    <w:rsid w:val="00771A46"/>
    <w:rsid w:val="00773226"/>
    <w:rsid w:val="00777540"/>
    <w:rsid w:val="00777BD1"/>
    <w:rsid w:val="00790A87"/>
    <w:rsid w:val="0079413C"/>
    <w:rsid w:val="007975FF"/>
    <w:rsid w:val="00797E75"/>
    <w:rsid w:val="007A069B"/>
    <w:rsid w:val="007A22F4"/>
    <w:rsid w:val="007A32C0"/>
    <w:rsid w:val="007A3AF5"/>
    <w:rsid w:val="007A643B"/>
    <w:rsid w:val="007A7412"/>
    <w:rsid w:val="007A7D09"/>
    <w:rsid w:val="007B45BB"/>
    <w:rsid w:val="007B7D04"/>
    <w:rsid w:val="007C2F31"/>
    <w:rsid w:val="007C34B9"/>
    <w:rsid w:val="007C36B5"/>
    <w:rsid w:val="007C4C89"/>
    <w:rsid w:val="007C556F"/>
    <w:rsid w:val="007C64B8"/>
    <w:rsid w:val="007C7292"/>
    <w:rsid w:val="007D02B8"/>
    <w:rsid w:val="007E100F"/>
    <w:rsid w:val="007E1BF1"/>
    <w:rsid w:val="007E1DF0"/>
    <w:rsid w:val="007F272F"/>
    <w:rsid w:val="007F4E27"/>
    <w:rsid w:val="00800CC0"/>
    <w:rsid w:val="0080199A"/>
    <w:rsid w:val="008039AB"/>
    <w:rsid w:val="0080502A"/>
    <w:rsid w:val="008068CF"/>
    <w:rsid w:val="00807663"/>
    <w:rsid w:val="00810D00"/>
    <w:rsid w:val="00810D0F"/>
    <w:rsid w:val="00812C7D"/>
    <w:rsid w:val="0081374C"/>
    <w:rsid w:val="008137F5"/>
    <w:rsid w:val="00813900"/>
    <w:rsid w:val="0081659E"/>
    <w:rsid w:val="0081695A"/>
    <w:rsid w:val="00821223"/>
    <w:rsid w:val="008237D9"/>
    <w:rsid w:val="00825E2A"/>
    <w:rsid w:val="00826923"/>
    <w:rsid w:val="00831036"/>
    <w:rsid w:val="008311D3"/>
    <w:rsid w:val="00831534"/>
    <w:rsid w:val="00831643"/>
    <w:rsid w:val="008317CD"/>
    <w:rsid w:val="00835ECB"/>
    <w:rsid w:val="00836336"/>
    <w:rsid w:val="00836EE7"/>
    <w:rsid w:val="008417FB"/>
    <w:rsid w:val="008421DB"/>
    <w:rsid w:val="008424BF"/>
    <w:rsid w:val="00844778"/>
    <w:rsid w:val="00844F7E"/>
    <w:rsid w:val="008456C3"/>
    <w:rsid w:val="00850EFF"/>
    <w:rsid w:val="0085563E"/>
    <w:rsid w:val="00860AE4"/>
    <w:rsid w:val="00864976"/>
    <w:rsid w:val="00870668"/>
    <w:rsid w:val="008734CC"/>
    <w:rsid w:val="00875DD6"/>
    <w:rsid w:val="00877803"/>
    <w:rsid w:val="00881591"/>
    <w:rsid w:val="00882750"/>
    <w:rsid w:val="00886A61"/>
    <w:rsid w:val="008876CF"/>
    <w:rsid w:val="00891F61"/>
    <w:rsid w:val="00895E63"/>
    <w:rsid w:val="00895EAD"/>
    <w:rsid w:val="0089688D"/>
    <w:rsid w:val="00897049"/>
    <w:rsid w:val="008A09D8"/>
    <w:rsid w:val="008A4FF9"/>
    <w:rsid w:val="008A6EDD"/>
    <w:rsid w:val="008A78EC"/>
    <w:rsid w:val="008B0AB1"/>
    <w:rsid w:val="008B12C9"/>
    <w:rsid w:val="008B6022"/>
    <w:rsid w:val="008B64D0"/>
    <w:rsid w:val="008C3C97"/>
    <w:rsid w:val="008C7D8F"/>
    <w:rsid w:val="008D026B"/>
    <w:rsid w:val="008D0401"/>
    <w:rsid w:val="008D3A1F"/>
    <w:rsid w:val="008E09B7"/>
    <w:rsid w:val="008E1E09"/>
    <w:rsid w:val="008E3B2E"/>
    <w:rsid w:val="008E481B"/>
    <w:rsid w:val="008E51B5"/>
    <w:rsid w:val="008F1703"/>
    <w:rsid w:val="008F1CE7"/>
    <w:rsid w:val="008F25E3"/>
    <w:rsid w:val="008F3AE5"/>
    <w:rsid w:val="008F4428"/>
    <w:rsid w:val="008F536C"/>
    <w:rsid w:val="0090169C"/>
    <w:rsid w:val="0090313B"/>
    <w:rsid w:val="00904616"/>
    <w:rsid w:val="00905A19"/>
    <w:rsid w:val="00905C78"/>
    <w:rsid w:val="009137C1"/>
    <w:rsid w:val="00915818"/>
    <w:rsid w:val="00917092"/>
    <w:rsid w:val="00920DEF"/>
    <w:rsid w:val="00922422"/>
    <w:rsid w:val="009252BE"/>
    <w:rsid w:val="00925783"/>
    <w:rsid w:val="00925BCD"/>
    <w:rsid w:val="00926A6A"/>
    <w:rsid w:val="00927736"/>
    <w:rsid w:val="00930C5D"/>
    <w:rsid w:val="009310E9"/>
    <w:rsid w:val="00931D24"/>
    <w:rsid w:val="00932780"/>
    <w:rsid w:val="00932D01"/>
    <w:rsid w:val="00934016"/>
    <w:rsid w:val="00943EFF"/>
    <w:rsid w:val="00943F9F"/>
    <w:rsid w:val="00950C86"/>
    <w:rsid w:val="00951BF0"/>
    <w:rsid w:val="00952031"/>
    <w:rsid w:val="009532CA"/>
    <w:rsid w:val="009560DF"/>
    <w:rsid w:val="00956570"/>
    <w:rsid w:val="00957F2D"/>
    <w:rsid w:val="009628D8"/>
    <w:rsid w:val="00964D7E"/>
    <w:rsid w:val="00966ACA"/>
    <w:rsid w:val="009674A5"/>
    <w:rsid w:val="00967E2B"/>
    <w:rsid w:val="00970151"/>
    <w:rsid w:val="0097256D"/>
    <w:rsid w:val="00975561"/>
    <w:rsid w:val="009766BE"/>
    <w:rsid w:val="00976931"/>
    <w:rsid w:val="009775CC"/>
    <w:rsid w:val="0098176A"/>
    <w:rsid w:val="00983407"/>
    <w:rsid w:val="009841DF"/>
    <w:rsid w:val="0098465B"/>
    <w:rsid w:val="00985277"/>
    <w:rsid w:val="00986073"/>
    <w:rsid w:val="009866A1"/>
    <w:rsid w:val="009950EC"/>
    <w:rsid w:val="0099527C"/>
    <w:rsid w:val="0099571E"/>
    <w:rsid w:val="00996A13"/>
    <w:rsid w:val="0099768C"/>
    <w:rsid w:val="00997796"/>
    <w:rsid w:val="00997BD1"/>
    <w:rsid w:val="009A0B02"/>
    <w:rsid w:val="009A3807"/>
    <w:rsid w:val="009A59E3"/>
    <w:rsid w:val="009A5FEF"/>
    <w:rsid w:val="009A7380"/>
    <w:rsid w:val="009B00BB"/>
    <w:rsid w:val="009B0165"/>
    <w:rsid w:val="009B054F"/>
    <w:rsid w:val="009B1131"/>
    <w:rsid w:val="009B4836"/>
    <w:rsid w:val="009B4E40"/>
    <w:rsid w:val="009C390F"/>
    <w:rsid w:val="009C4691"/>
    <w:rsid w:val="009C5602"/>
    <w:rsid w:val="009D14EE"/>
    <w:rsid w:val="009D1725"/>
    <w:rsid w:val="009D4E2F"/>
    <w:rsid w:val="009E0468"/>
    <w:rsid w:val="009E0BB1"/>
    <w:rsid w:val="009E0C0D"/>
    <w:rsid w:val="009E29E8"/>
    <w:rsid w:val="009E3568"/>
    <w:rsid w:val="009E5709"/>
    <w:rsid w:val="009F1D37"/>
    <w:rsid w:val="009F22CD"/>
    <w:rsid w:val="009F5A4E"/>
    <w:rsid w:val="009F6A80"/>
    <w:rsid w:val="00A100BB"/>
    <w:rsid w:val="00A11230"/>
    <w:rsid w:val="00A20895"/>
    <w:rsid w:val="00A21B64"/>
    <w:rsid w:val="00A25443"/>
    <w:rsid w:val="00A25F44"/>
    <w:rsid w:val="00A25F53"/>
    <w:rsid w:val="00A3060F"/>
    <w:rsid w:val="00A30A20"/>
    <w:rsid w:val="00A30DBC"/>
    <w:rsid w:val="00A32007"/>
    <w:rsid w:val="00A40839"/>
    <w:rsid w:val="00A409AD"/>
    <w:rsid w:val="00A40B6C"/>
    <w:rsid w:val="00A41399"/>
    <w:rsid w:val="00A4197B"/>
    <w:rsid w:val="00A467E1"/>
    <w:rsid w:val="00A51548"/>
    <w:rsid w:val="00A53209"/>
    <w:rsid w:val="00A5379A"/>
    <w:rsid w:val="00A5526D"/>
    <w:rsid w:val="00A553F8"/>
    <w:rsid w:val="00A57CAA"/>
    <w:rsid w:val="00A63225"/>
    <w:rsid w:val="00A651EA"/>
    <w:rsid w:val="00A65847"/>
    <w:rsid w:val="00A667D1"/>
    <w:rsid w:val="00A66B38"/>
    <w:rsid w:val="00A715D5"/>
    <w:rsid w:val="00A717C4"/>
    <w:rsid w:val="00A74339"/>
    <w:rsid w:val="00A754A4"/>
    <w:rsid w:val="00A765E4"/>
    <w:rsid w:val="00A76B95"/>
    <w:rsid w:val="00A770E1"/>
    <w:rsid w:val="00A77A0C"/>
    <w:rsid w:val="00A80058"/>
    <w:rsid w:val="00A84459"/>
    <w:rsid w:val="00A868FB"/>
    <w:rsid w:val="00A8752F"/>
    <w:rsid w:val="00A924CE"/>
    <w:rsid w:val="00A92AB8"/>
    <w:rsid w:val="00A93E01"/>
    <w:rsid w:val="00A955EB"/>
    <w:rsid w:val="00AA2AB0"/>
    <w:rsid w:val="00AA33AD"/>
    <w:rsid w:val="00AA5C1D"/>
    <w:rsid w:val="00AA6372"/>
    <w:rsid w:val="00AA68C5"/>
    <w:rsid w:val="00AA70C3"/>
    <w:rsid w:val="00AB04D4"/>
    <w:rsid w:val="00AB0D3E"/>
    <w:rsid w:val="00AB2431"/>
    <w:rsid w:val="00AB2C15"/>
    <w:rsid w:val="00AB4823"/>
    <w:rsid w:val="00AB6570"/>
    <w:rsid w:val="00AB6E0C"/>
    <w:rsid w:val="00AB7CAC"/>
    <w:rsid w:val="00AC2891"/>
    <w:rsid w:val="00AC2C2A"/>
    <w:rsid w:val="00AC3AE9"/>
    <w:rsid w:val="00AC7D70"/>
    <w:rsid w:val="00AD1A77"/>
    <w:rsid w:val="00AE2A63"/>
    <w:rsid w:val="00AE3B8F"/>
    <w:rsid w:val="00AE4D0F"/>
    <w:rsid w:val="00AE73D1"/>
    <w:rsid w:val="00AF2C65"/>
    <w:rsid w:val="00B06AD6"/>
    <w:rsid w:val="00B11A50"/>
    <w:rsid w:val="00B13CDC"/>
    <w:rsid w:val="00B17A4A"/>
    <w:rsid w:val="00B204B7"/>
    <w:rsid w:val="00B21599"/>
    <w:rsid w:val="00B30540"/>
    <w:rsid w:val="00B31DFF"/>
    <w:rsid w:val="00B34A51"/>
    <w:rsid w:val="00B43CB4"/>
    <w:rsid w:val="00B52C69"/>
    <w:rsid w:val="00B55AA3"/>
    <w:rsid w:val="00B61B28"/>
    <w:rsid w:val="00B65BD3"/>
    <w:rsid w:val="00B72EFD"/>
    <w:rsid w:val="00B74FBB"/>
    <w:rsid w:val="00B8189E"/>
    <w:rsid w:val="00B82342"/>
    <w:rsid w:val="00B83F3F"/>
    <w:rsid w:val="00B901AE"/>
    <w:rsid w:val="00B91C2A"/>
    <w:rsid w:val="00B91D44"/>
    <w:rsid w:val="00B93219"/>
    <w:rsid w:val="00BA1372"/>
    <w:rsid w:val="00BA1C29"/>
    <w:rsid w:val="00BA65C6"/>
    <w:rsid w:val="00BA68C3"/>
    <w:rsid w:val="00BA7267"/>
    <w:rsid w:val="00BB023A"/>
    <w:rsid w:val="00BB12ED"/>
    <w:rsid w:val="00BB2C73"/>
    <w:rsid w:val="00BB55CC"/>
    <w:rsid w:val="00BB7313"/>
    <w:rsid w:val="00BB7EB3"/>
    <w:rsid w:val="00BC00F9"/>
    <w:rsid w:val="00BC0CCE"/>
    <w:rsid w:val="00BC1246"/>
    <w:rsid w:val="00BC1787"/>
    <w:rsid w:val="00BC2C62"/>
    <w:rsid w:val="00BC3B2D"/>
    <w:rsid w:val="00BC5295"/>
    <w:rsid w:val="00BC53A3"/>
    <w:rsid w:val="00BC61FA"/>
    <w:rsid w:val="00BC70EB"/>
    <w:rsid w:val="00BC712F"/>
    <w:rsid w:val="00BD5366"/>
    <w:rsid w:val="00BD57FD"/>
    <w:rsid w:val="00BD5F22"/>
    <w:rsid w:val="00BD7C19"/>
    <w:rsid w:val="00BE0567"/>
    <w:rsid w:val="00BE1F1F"/>
    <w:rsid w:val="00BE559F"/>
    <w:rsid w:val="00BE5B20"/>
    <w:rsid w:val="00BF249C"/>
    <w:rsid w:val="00BF5C31"/>
    <w:rsid w:val="00C0281C"/>
    <w:rsid w:val="00C04349"/>
    <w:rsid w:val="00C05C7B"/>
    <w:rsid w:val="00C11781"/>
    <w:rsid w:val="00C12915"/>
    <w:rsid w:val="00C17194"/>
    <w:rsid w:val="00C20111"/>
    <w:rsid w:val="00C2104C"/>
    <w:rsid w:val="00C22629"/>
    <w:rsid w:val="00C227D2"/>
    <w:rsid w:val="00C23650"/>
    <w:rsid w:val="00C23DA7"/>
    <w:rsid w:val="00C2438E"/>
    <w:rsid w:val="00C244EB"/>
    <w:rsid w:val="00C24E07"/>
    <w:rsid w:val="00C31971"/>
    <w:rsid w:val="00C361F1"/>
    <w:rsid w:val="00C363FB"/>
    <w:rsid w:val="00C3658D"/>
    <w:rsid w:val="00C40FBB"/>
    <w:rsid w:val="00C411ED"/>
    <w:rsid w:val="00C4187E"/>
    <w:rsid w:val="00C44BBA"/>
    <w:rsid w:val="00C506CC"/>
    <w:rsid w:val="00C51F5B"/>
    <w:rsid w:val="00C531C7"/>
    <w:rsid w:val="00C566EC"/>
    <w:rsid w:val="00C61942"/>
    <w:rsid w:val="00C63636"/>
    <w:rsid w:val="00C63DCB"/>
    <w:rsid w:val="00C649CC"/>
    <w:rsid w:val="00C7397C"/>
    <w:rsid w:val="00C73C10"/>
    <w:rsid w:val="00C86064"/>
    <w:rsid w:val="00C86306"/>
    <w:rsid w:val="00C874F2"/>
    <w:rsid w:val="00C87BEA"/>
    <w:rsid w:val="00C91538"/>
    <w:rsid w:val="00C92D8D"/>
    <w:rsid w:val="00C9344C"/>
    <w:rsid w:val="00C94D22"/>
    <w:rsid w:val="00CA00D8"/>
    <w:rsid w:val="00CA435B"/>
    <w:rsid w:val="00CA45D9"/>
    <w:rsid w:val="00CB0063"/>
    <w:rsid w:val="00CB2CDD"/>
    <w:rsid w:val="00CB4C07"/>
    <w:rsid w:val="00CB6C16"/>
    <w:rsid w:val="00CB7967"/>
    <w:rsid w:val="00CB7D63"/>
    <w:rsid w:val="00CC2A72"/>
    <w:rsid w:val="00CC38B1"/>
    <w:rsid w:val="00CC549E"/>
    <w:rsid w:val="00CD5F03"/>
    <w:rsid w:val="00CE0C1A"/>
    <w:rsid w:val="00CE2E95"/>
    <w:rsid w:val="00CE44F9"/>
    <w:rsid w:val="00CE5465"/>
    <w:rsid w:val="00CE6EFB"/>
    <w:rsid w:val="00CF3216"/>
    <w:rsid w:val="00CF4DD8"/>
    <w:rsid w:val="00CF5802"/>
    <w:rsid w:val="00D0220D"/>
    <w:rsid w:val="00D0509C"/>
    <w:rsid w:val="00D100A0"/>
    <w:rsid w:val="00D126A3"/>
    <w:rsid w:val="00D1279E"/>
    <w:rsid w:val="00D13B01"/>
    <w:rsid w:val="00D13D41"/>
    <w:rsid w:val="00D14C0D"/>
    <w:rsid w:val="00D159B0"/>
    <w:rsid w:val="00D218B8"/>
    <w:rsid w:val="00D2232B"/>
    <w:rsid w:val="00D22E62"/>
    <w:rsid w:val="00D25AA1"/>
    <w:rsid w:val="00D26FAC"/>
    <w:rsid w:val="00D27D48"/>
    <w:rsid w:val="00D303FD"/>
    <w:rsid w:val="00D316E1"/>
    <w:rsid w:val="00D33016"/>
    <w:rsid w:val="00D33651"/>
    <w:rsid w:val="00D348F0"/>
    <w:rsid w:val="00D408CB"/>
    <w:rsid w:val="00D41B48"/>
    <w:rsid w:val="00D445D9"/>
    <w:rsid w:val="00D4460F"/>
    <w:rsid w:val="00D4591F"/>
    <w:rsid w:val="00D46AF5"/>
    <w:rsid w:val="00D47524"/>
    <w:rsid w:val="00D5326E"/>
    <w:rsid w:val="00D538A2"/>
    <w:rsid w:val="00D5534B"/>
    <w:rsid w:val="00D60A15"/>
    <w:rsid w:val="00D630E7"/>
    <w:rsid w:val="00D652AC"/>
    <w:rsid w:val="00D65AF5"/>
    <w:rsid w:val="00D66739"/>
    <w:rsid w:val="00D709EC"/>
    <w:rsid w:val="00D75C15"/>
    <w:rsid w:val="00D805FA"/>
    <w:rsid w:val="00D81797"/>
    <w:rsid w:val="00D84338"/>
    <w:rsid w:val="00D84701"/>
    <w:rsid w:val="00D84AB8"/>
    <w:rsid w:val="00D868DF"/>
    <w:rsid w:val="00D94831"/>
    <w:rsid w:val="00D95C47"/>
    <w:rsid w:val="00DA15E9"/>
    <w:rsid w:val="00DA1EFE"/>
    <w:rsid w:val="00DA2EAB"/>
    <w:rsid w:val="00DA46D0"/>
    <w:rsid w:val="00DA54AB"/>
    <w:rsid w:val="00DB41C7"/>
    <w:rsid w:val="00DB471E"/>
    <w:rsid w:val="00DB524F"/>
    <w:rsid w:val="00DB7BCE"/>
    <w:rsid w:val="00DC0B9B"/>
    <w:rsid w:val="00DC15A3"/>
    <w:rsid w:val="00DC34E8"/>
    <w:rsid w:val="00DC5FB1"/>
    <w:rsid w:val="00DC6EEF"/>
    <w:rsid w:val="00DC7856"/>
    <w:rsid w:val="00DD2276"/>
    <w:rsid w:val="00DD3B11"/>
    <w:rsid w:val="00DD55F0"/>
    <w:rsid w:val="00DD6367"/>
    <w:rsid w:val="00DE2039"/>
    <w:rsid w:val="00DE340F"/>
    <w:rsid w:val="00DE5977"/>
    <w:rsid w:val="00DF0532"/>
    <w:rsid w:val="00DF0A4E"/>
    <w:rsid w:val="00DF1E27"/>
    <w:rsid w:val="00DF22FF"/>
    <w:rsid w:val="00DF31D7"/>
    <w:rsid w:val="00DF4257"/>
    <w:rsid w:val="00E00B68"/>
    <w:rsid w:val="00E01757"/>
    <w:rsid w:val="00E03022"/>
    <w:rsid w:val="00E05E2E"/>
    <w:rsid w:val="00E05F88"/>
    <w:rsid w:val="00E11D77"/>
    <w:rsid w:val="00E12038"/>
    <w:rsid w:val="00E12BF8"/>
    <w:rsid w:val="00E133BD"/>
    <w:rsid w:val="00E15384"/>
    <w:rsid w:val="00E15D30"/>
    <w:rsid w:val="00E21F21"/>
    <w:rsid w:val="00E22576"/>
    <w:rsid w:val="00E2423F"/>
    <w:rsid w:val="00E266C2"/>
    <w:rsid w:val="00E26F59"/>
    <w:rsid w:val="00E27F57"/>
    <w:rsid w:val="00E311A2"/>
    <w:rsid w:val="00E31B12"/>
    <w:rsid w:val="00E35E65"/>
    <w:rsid w:val="00E4068D"/>
    <w:rsid w:val="00E41B8A"/>
    <w:rsid w:val="00E42B38"/>
    <w:rsid w:val="00E45182"/>
    <w:rsid w:val="00E453FD"/>
    <w:rsid w:val="00E4544C"/>
    <w:rsid w:val="00E46F37"/>
    <w:rsid w:val="00E47B08"/>
    <w:rsid w:val="00E51503"/>
    <w:rsid w:val="00E525A8"/>
    <w:rsid w:val="00E52A92"/>
    <w:rsid w:val="00E54137"/>
    <w:rsid w:val="00E54693"/>
    <w:rsid w:val="00E55A3C"/>
    <w:rsid w:val="00E57875"/>
    <w:rsid w:val="00E57E17"/>
    <w:rsid w:val="00E60E45"/>
    <w:rsid w:val="00E633E6"/>
    <w:rsid w:val="00E63E89"/>
    <w:rsid w:val="00E64ECE"/>
    <w:rsid w:val="00E652E5"/>
    <w:rsid w:val="00E66286"/>
    <w:rsid w:val="00E67A8E"/>
    <w:rsid w:val="00E721FA"/>
    <w:rsid w:val="00E7352F"/>
    <w:rsid w:val="00E7666D"/>
    <w:rsid w:val="00E80980"/>
    <w:rsid w:val="00E80ECF"/>
    <w:rsid w:val="00E816D8"/>
    <w:rsid w:val="00E819A1"/>
    <w:rsid w:val="00E828CA"/>
    <w:rsid w:val="00E8535F"/>
    <w:rsid w:val="00E869EC"/>
    <w:rsid w:val="00E87C7D"/>
    <w:rsid w:val="00E9141E"/>
    <w:rsid w:val="00E9270D"/>
    <w:rsid w:val="00EA028C"/>
    <w:rsid w:val="00EA0BC4"/>
    <w:rsid w:val="00EA2F6A"/>
    <w:rsid w:val="00EA380C"/>
    <w:rsid w:val="00EB13F9"/>
    <w:rsid w:val="00EB23C0"/>
    <w:rsid w:val="00EB2D89"/>
    <w:rsid w:val="00EB33A2"/>
    <w:rsid w:val="00EB4A5E"/>
    <w:rsid w:val="00EB7F68"/>
    <w:rsid w:val="00EC02B2"/>
    <w:rsid w:val="00EC0405"/>
    <w:rsid w:val="00EC1CA9"/>
    <w:rsid w:val="00EC28C5"/>
    <w:rsid w:val="00EC346D"/>
    <w:rsid w:val="00EC50FD"/>
    <w:rsid w:val="00EC56A3"/>
    <w:rsid w:val="00EC62E6"/>
    <w:rsid w:val="00ED213E"/>
    <w:rsid w:val="00ED49A6"/>
    <w:rsid w:val="00ED4D9C"/>
    <w:rsid w:val="00ED705D"/>
    <w:rsid w:val="00ED7CD4"/>
    <w:rsid w:val="00EE09FE"/>
    <w:rsid w:val="00EE180B"/>
    <w:rsid w:val="00EE263D"/>
    <w:rsid w:val="00EE2C76"/>
    <w:rsid w:val="00EE38C8"/>
    <w:rsid w:val="00EE63B8"/>
    <w:rsid w:val="00EE72B1"/>
    <w:rsid w:val="00EE7F57"/>
    <w:rsid w:val="00EF30A0"/>
    <w:rsid w:val="00EF543F"/>
    <w:rsid w:val="00EF57A1"/>
    <w:rsid w:val="00F02B3E"/>
    <w:rsid w:val="00F02FD3"/>
    <w:rsid w:val="00F03989"/>
    <w:rsid w:val="00F04C1D"/>
    <w:rsid w:val="00F06FDF"/>
    <w:rsid w:val="00F07590"/>
    <w:rsid w:val="00F108FA"/>
    <w:rsid w:val="00F128F1"/>
    <w:rsid w:val="00F12989"/>
    <w:rsid w:val="00F13D21"/>
    <w:rsid w:val="00F14648"/>
    <w:rsid w:val="00F1612B"/>
    <w:rsid w:val="00F164C6"/>
    <w:rsid w:val="00F17952"/>
    <w:rsid w:val="00F201CC"/>
    <w:rsid w:val="00F20348"/>
    <w:rsid w:val="00F20554"/>
    <w:rsid w:val="00F22F82"/>
    <w:rsid w:val="00F259C1"/>
    <w:rsid w:val="00F346A3"/>
    <w:rsid w:val="00F43688"/>
    <w:rsid w:val="00F443D6"/>
    <w:rsid w:val="00F5417D"/>
    <w:rsid w:val="00F60C1F"/>
    <w:rsid w:val="00F611D1"/>
    <w:rsid w:val="00F61D65"/>
    <w:rsid w:val="00F62AF6"/>
    <w:rsid w:val="00F6346B"/>
    <w:rsid w:val="00F658F0"/>
    <w:rsid w:val="00F66E16"/>
    <w:rsid w:val="00F677CE"/>
    <w:rsid w:val="00F728E4"/>
    <w:rsid w:val="00F735FE"/>
    <w:rsid w:val="00F74E4B"/>
    <w:rsid w:val="00F8533C"/>
    <w:rsid w:val="00F87FE6"/>
    <w:rsid w:val="00F906A2"/>
    <w:rsid w:val="00F90889"/>
    <w:rsid w:val="00F91F3D"/>
    <w:rsid w:val="00F95DA0"/>
    <w:rsid w:val="00F9637D"/>
    <w:rsid w:val="00F9695E"/>
    <w:rsid w:val="00FA4520"/>
    <w:rsid w:val="00FA64FA"/>
    <w:rsid w:val="00FB3AEA"/>
    <w:rsid w:val="00FB45E2"/>
    <w:rsid w:val="00FB7793"/>
    <w:rsid w:val="00FC00B1"/>
    <w:rsid w:val="00FC15F5"/>
    <w:rsid w:val="00FC1D39"/>
    <w:rsid w:val="00FC4594"/>
    <w:rsid w:val="00FC46BF"/>
    <w:rsid w:val="00FC5117"/>
    <w:rsid w:val="00FC7087"/>
    <w:rsid w:val="00FD0023"/>
    <w:rsid w:val="00FD1BC7"/>
    <w:rsid w:val="00FD34D0"/>
    <w:rsid w:val="00FD5711"/>
    <w:rsid w:val="00FD6D9B"/>
    <w:rsid w:val="00FD7175"/>
    <w:rsid w:val="00FE0078"/>
    <w:rsid w:val="00FE03BA"/>
    <w:rsid w:val="00FE0B66"/>
    <w:rsid w:val="00FE18AC"/>
    <w:rsid w:val="00FE32CF"/>
    <w:rsid w:val="00FF0136"/>
    <w:rsid w:val="00FF07B6"/>
    <w:rsid w:val="00FF2602"/>
    <w:rsid w:val="00FF287D"/>
    <w:rsid w:val="00FF32AB"/>
    <w:rsid w:val="00FF32E4"/>
    <w:rsid w:val="00FF375E"/>
    <w:rsid w:val="00FF5EF6"/>
    <w:rsid w:val="00FF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3ABC7D-2039-46A1-BE2C-FBFB3451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13B"/>
    <w:rPr>
      <w:sz w:val="24"/>
      <w:szCs w:val="24"/>
      <w:lang w:val="en-US" w:eastAsia="en-US"/>
    </w:rPr>
  </w:style>
  <w:style w:type="paragraph" w:styleId="5">
    <w:name w:val="heading 5"/>
    <w:basedOn w:val="a"/>
    <w:next w:val="a"/>
    <w:qFormat/>
    <w:rsid w:val="00405492"/>
    <w:pPr>
      <w:keepNext/>
      <w:jc w:val="center"/>
      <w:outlineLvl w:val="4"/>
    </w:pPr>
    <w:rPr>
      <w:b/>
      <w:caps/>
      <w:sz w:val="4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F745C"/>
    <w:pPr>
      <w:autoSpaceDE w:val="0"/>
      <w:autoSpaceDN w:val="0"/>
      <w:adjustRightInd w:val="0"/>
    </w:pPr>
    <w:rPr>
      <w:b/>
      <w:bCs/>
      <w:sz w:val="28"/>
      <w:szCs w:val="28"/>
    </w:rPr>
  </w:style>
  <w:style w:type="paragraph" w:styleId="a3">
    <w:name w:val="header"/>
    <w:basedOn w:val="a"/>
    <w:rsid w:val="006F745C"/>
    <w:pPr>
      <w:tabs>
        <w:tab w:val="center" w:pos="4677"/>
        <w:tab w:val="right" w:pos="9355"/>
      </w:tabs>
    </w:pPr>
  </w:style>
  <w:style w:type="character" w:styleId="a4">
    <w:name w:val="page number"/>
    <w:basedOn w:val="a0"/>
    <w:rsid w:val="006F745C"/>
  </w:style>
  <w:style w:type="paragraph" w:styleId="a5">
    <w:name w:val="footnote text"/>
    <w:basedOn w:val="a"/>
    <w:semiHidden/>
    <w:rsid w:val="006F745C"/>
    <w:rPr>
      <w:sz w:val="20"/>
      <w:szCs w:val="20"/>
    </w:rPr>
  </w:style>
  <w:style w:type="character" w:styleId="a6">
    <w:name w:val="footnote reference"/>
    <w:semiHidden/>
    <w:rsid w:val="006F745C"/>
    <w:rPr>
      <w:vertAlign w:val="superscript"/>
    </w:rPr>
  </w:style>
  <w:style w:type="paragraph" w:styleId="a7">
    <w:name w:val="Body Text Indent"/>
    <w:basedOn w:val="a"/>
    <w:rsid w:val="00405492"/>
    <w:pPr>
      <w:spacing w:after="120"/>
      <w:ind w:left="283"/>
      <w:jc w:val="both"/>
    </w:pPr>
    <w:rPr>
      <w:sz w:val="28"/>
      <w:lang w:val="ru-RU" w:eastAsia="ru-RU"/>
    </w:rPr>
  </w:style>
  <w:style w:type="paragraph" w:styleId="a8">
    <w:name w:val="Normal (Web)"/>
    <w:basedOn w:val="a"/>
    <w:rsid w:val="00405492"/>
    <w:pPr>
      <w:spacing w:after="200"/>
    </w:pPr>
    <w:rPr>
      <w:lang w:val="ru-RU" w:eastAsia="ru-RU"/>
    </w:rPr>
  </w:style>
  <w:style w:type="character" w:styleId="a9">
    <w:name w:val="Hyperlink"/>
    <w:rsid w:val="00424568"/>
    <w:rPr>
      <w:rFonts w:ascii="Tahoma" w:hAnsi="Tahoma" w:cs="Tahoma" w:hint="default"/>
      <w:color w:val="666666"/>
      <w:u w:val="single"/>
    </w:rPr>
  </w:style>
  <w:style w:type="paragraph" w:customStyle="1" w:styleId="ConsPlusNormal">
    <w:name w:val="ConsPlusNormal"/>
    <w:rsid w:val="008A09D8"/>
    <w:pPr>
      <w:widowControl w:val="0"/>
      <w:autoSpaceDE w:val="0"/>
      <w:autoSpaceDN w:val="0"/>
      <w:adjustRightInd w:val="0"/>
      <w:ind w:firstLine="720"/>
    </w:pPr>
    <w:rPr>
      <w:rFonts w:ascii="Arial" w:hAnsi="Arial" w:cs="Arial"/>
    </w:rPr>
  </w:style>
  <w:style w:type="paragraph" w:styleId="2">
    <w:name w:val="Body Text 2"/>
    <w:basedOn w:val="a"/>
    <w:link w:val="20"/>
    <w:uiPriority w:val="99"/>
    <w:rsid w:val="008A09D8"/>
    <w:pPr>
      <w:spacing w:after="120" w:line="480" w:lineRule="auto"/>
    </w:pPr>
    <w:rPr>
      <w:sz w:val="20"/>
      <w:szCs w:val="20"/>
      <w:lang w:val="ru-RU" w:eastAsia="ru-RU"/>
    </w:rPr>
  </w:style>
  <w:style w:type="character" w:customStyle="1" w:styleId="20">
    <w:name w:val="Основной текст 2 Знак"/>
    <w:basedOn w:val="a0"/>
    <w:link w:val="2"/>
    <w:uiPriority w:val="99"/>
    <w:rsid w:val="008A09D8"/>
  </w:style>
  <w:style w:type="paragraph" w:customStyle="1" w:styleId="ConsPlusCell">
    <w:name w:val="ConsPlusCell"/>
    <w:rsid w:val="008A09D8"/>
    <w:pPr>
      <w:widowControl w:val="0"/>
      <w:autoSpaceDE w:val="0"/>
      <w:autoSpaceDN w:val="0"/>
      <w:adjustRightInd w:val="0"/>
    </w:pPr>
    <w:rPr>
      <w:rFonts w:ascii="Arial" w:hAnsi="Arial" w:cs="Arial"/>
    </w:rPr>
  </w:style>
  <w:style w:type="paragraph" w:styleId="aa">
    <w:name w:val="footer"/>
    <w:basedOn w:val="a"/>
    <w:rsid w:val="00D95C47"/>
    <w:pPr>
      <w:tabs>
        <w:tab w:val="center" w:pos="4677"/>
        <w:tab w:val="right" w:pos="9355"/>
      </w:tabs>
    </w:pPr>
  </w:style>
  <w:style w:type="table" w:styleId="ab">
    <w:name w:val="Table Grid"/>
    <w:basedOn w:val="a1"/>
    <w:rsid w:val="0002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4E428A"/>
    <w:pPr>
      <w:widowControl w:val="0"/>
      <w:autoSpaceDE w:val="0"/>
      <w:autoSpaceDN w:val="0"/>
      <w:adjustRightInd w:val="0"/>
    </w:pPr>
    <w:rPr>
      <w:rFonts w:ascii="Courier New" w:hAnsi="Courier New" w:cs="Courier New"/>
    </w:rPr>
  </w:style>
  <w:style w:type="paragraph" w:styleId="ac">
    <w:name w:val="Balloon Text"/>
    <w:basedOn w:val="a"/>
    <w:semiHidden/>
    <w:rsid w:val="0024231B"/>
    <w:rPr>
      <w:rFonts w:ascii="Tahoma" w:hAnsi="Tahoma" w:cs="Tahoma"/>
      <w:sz w:val="16"/>
      <w:szCs w:val="16"/>
    </w:rPr>
  </w:style>
  <w:style w:type="paragraph" w:customStyle="1" w:styleId="CharChar1">
    <w:name w:val="Char Char Знак Знак Знак Знак Знак1"/>
    <w:basedOn w:val="a"/>
    <w:rsid w:val="00ED705D"/>
    <w:pPr>
      <w:spacing w:after="160" w:line="240" w:lineRule="exact"/>
    </w:pPr>
    <w:rPr>
      <w:rFonts w:ascii="Verdana" w:hAnsi="Verdana" w:cs="Verdana"/>
    </w:rPr>
  </w:style>
  <w:style w:type="paragraph" w:customStyle="1" w:styleId="1">
    <w:name w:val="Абзац списка1"/>
    <w:basedOn w:val="a"/>
    <w:rsid w:val="001339DE"/>
    <w:pPr>
      <w:spacing w:after="200" w:line="276" w:lineRule="auto"/>
      <w:ind w:left="720"/>
    </w:pPr>
    <w:rPr>
      <w:rFonts w:ascii="Calibri" w:hAnsi="Calibri" w:cs="Calibri"/>
      <w:sz w:val="22"/>
      <w:szCs w:val="22"/>
      <w:lang w:val="ru-RU"/>
    </w:rPr>
  </w:style>
  <w:style w:type="paragraph" w:styleId="ad">
    <w:name w:val="List Paragraph"/>
    <w:basedOn w:val="a"/>
    <w:uiPriority w:val="34"/>
    <w:qFormat/>
    <w:rsid w:val="00105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F52E4-2FA8-4D37-A17B-4D0A6565F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7272</Words>
  <Characters>41454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формированию государственных заданий федеральным государственным учреждениям и контролю за их выполнением</vt:lpstr>
    </vt:vector>
  </TitlesOfParts>
  <Company>ГФУ</Company>
  <LinksUpToDate>false</LinksUpToDate>
  <CharactersWithSpaces>48629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формированию государственных заданий федеральным государственным учреждениям и контролю за их выполнением</dc:title>
  <dc:creator>Хозяин</dc:creator>
  <cp:lastModifiedBy>Регистратор (Ломакина)</cp:lastModifiedBy>
  <cp:revision>2</cp:revision>
  <cp:lastPrinted>2023-05-18T12:28:00Z</cp:lastPrinted>
  <dcterms:created xsi:type="dcterms:W3CDTF">2023-05-18T12:29:00Z</dcterms:created>
  <dcterms:modified xsi:type="dcterms:W3CDTF">2023-05-18T12:29:00Z</dcterms:modified>
</cp:coreProperties>
</file>