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1A" w:rsidRDefault="00D33FEE" w:rsidP="009F35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11A" w:rsidRDefault="00BE311A" w:rsidP="0091517A">
      <w:pPr>
        <w:ind w:firstLine="567"/>
        <w:jc w:val="center"/>
        <w:rPr>
          <w:sz w:val="28"/>
          <w:szCs w:val="28"/>
        </w:rPr>
      </w:pPr>
    </w:p>
    <w:p w:rsidR="00BE311A" w:rsidRDefault="00BE311A" w:rsidP="009F35A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КЕЖЕМСКИЙ РАЙОННЫЙ СОВЕТ ДЕПУТАТОВ</w:t>
      </w:r>
    </w:p>
    <w:p w:rsidR="00BE311A" w:rsidRDefault="00BE311A" w:rsidP="009F3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BE311A" w:rsidRDefault="00BE311A" w:rsidP="0091517A">
      <w:pPr>
        <w:ind w:firstLine="567"/>
        <w:jc w:val="center"/>
        <w:rPr>
          <w:b/>
          <w:sz w:val="28"/>
          <w:szCs w:val="28"/>
        </w:rPr>
      </w:pPr>
    </w:p>
    <w:p w:rsidR="00BE311A" w:rsidRDefault="00BE311A" w:rsidP="0091517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400A" w:rsidRPr="0074400A" w:rsidRDefault="0074400A" w:rsidP="0091517A"/>
    <w:p w:rsidR="00BE311A" w:rsidRDefault="00AC2DD8" w:rsidP="0091517A">
      <w:pPr>
        <w:rPr>
          <w:sz w:val="28"/>
          <w:szCs w:val="28"/>
        </w:rPr>
      </w:pPr>
      <w:r>
        <w:rPr>
          <w:sz w:val="28"/>
          <w:szCs w:val="28"/>
        </w:rPr>
        <w:t>27.06</w:t>
      </w:r>
      <w:r w:rsidR="00965C41">
        <w:rPr>
          <w:sz w:val="28"/>
          <w:szCs w:val="28"/>
        </w:rPr>
        <w:t>.</w:t>
      </w:r>
      <w:r w:rsidR="00031599">
        <w:rPr>
          <w:sz w:val="28"/>
          <w:szCs w:val="28"/>
        </w:rPr>
        <w:t>20</w:t>
      </w:r>
      <w:r w:rsidR="00B76253">
        <w:rPr>
          <w:sz w:val="28"/>
          <w:szCs w:val="28"/>
        </w:rPr>
        <w:t>23</w:t>
      </w:r>
      <w:r w:rsidR="00C94372">
        <w:rPr>
          <w:sz w:val="28"/>
          <w:szCs w:val="28"/>
        </w:rPr>
        <w:t xml:space="preserve"> </w:t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C7764C">
        <w:rPr>
          <w:sz w:val="28"/>
          <w:szCs w:val="28"/>
        </w:rPr>
        <w:t xml:space="preserve">      </w:t>
      </w:r>
      <w:r w:rsidR="004B2936">
        <w:rPr>
          <w:sz w:val="28"/>
          <w:szCs w:val="28"/>
        </w:rPr>
        <w:t>№ 32-191</w:t>
      </w:r>
      <w:r w:rsidR="00031599">
        <w:rPr>
          <w:sz w:val="28"/>
          <w:szCs w:val="28"/>
        </w:rPr>
        <w:tab/>
      </w:r>
      <w:r w:rsidR="00031599">
        <w:rPr>
          <w:sz w:val="28"/>
          <w:szCs w:val="28"/>
        </w:rPr>
        <w:tab/>
      </w:r>
      <w:r w:rsidR="008131A8">
        <w:rPr>
          <w:sz w:val="28"/>
          <w:szCs w:val="28"/>
        </w:rPr>
        <w:tab/>
      </w:r>
      <w:r w:rsidR="00260F29">
        <w:rPr>
          <w:sz w:val="28"/>
          <w:szCs w:val="28"/>
        </w:rPr>
        <w:tab/>
      </w:r>
      <w:r w:rsidR="00BE311A">
        <w:rPr>
          <w:sz w:val="28"/>
          <w:szCs w:val="28"/>
        </w:rPr>
        <w:t xml:space="preserve"> г.</w:t>
      </w:r>
      <w:r w:rsidR="004E3947">
        <w:rPr>
          <w:sz w:val="28"/>
          <w:szCs w:val="28"/>
        </w:rPr>
        <w:t xml:space="preserve"> </w:t>
      </w:r>
      <w:r w:rsidR="00BE311A">
        <w:rPr>
          <w:sz w:val="28"/>
          <w:szCs w:val="28"/>
        </w:rPr>
        <w:t>Кодинск</w:t>
      </w:r>
    </w:p>
    <w:p w:rsidR="004C4FBE" w:rsidRDefault="004C4FBE" w:rsidP="0091517A">
      <w:pPr>
        <w:ind w:firstLine="567"/>
        <w:jc w:val="both"/>
      </w:pPr>
    </w:p>
    <w:p w:rsidR="0058327F" w:rsidRDefault="0091517A" w:rsidP="0058327F">
      <w:pPr>
        <w:pStyle w:val="21"/>
        <w:shd w:val="clear" w:color="auto" w:fill="auto"/>
        <w:spacing w:after="0" w:line="240" w:lineRule="auto"/>
        <w:ind w:firstLine="567"/>
        <w:rPr>
          <w:color w:val="000000"/>
        </w:rPr>
      </w:pPr>
      <w:r>
        <w:rPr>
          <w:color w:val="000000"/>
        </w:rPr>
        <w:t xml:space="preserve">О ВНЕСЕНИИ ИЗМЕНЕНИЯ В РЕШЕНИЕ КЕЖЕМСКОГО РАЙОННОГО СОВЕТА ДЕПУТАТОВ ОТ </w:t>
      </w:r>
      <w:r w:rsidR="0058327F">
        <w:rPr>
          <w:color w:val="000000"/>
        </w:rPr>
        <w:t>23.09.2020</w:t>
      </w:r>
      <w:r>
        <w:rPr>
          <w:color w:val="000000"/>
        </w:rPr>
        <w:t xml:space="preserve"> № </w:t>
      </w:r>
      <w:r w:rsidR="0058327F">
        <w:rPr>
          <w:color w:val="000000"/>
        </w:rPr>
        <w:t>1-4</w:t>
      </w:r>
      <w:r>
        <w:rPr>
          <w:color w:val="000000"/>
        </w:rPr>
        <w:t xml:space="preserve"> </w:t>
      </w:r>
      <w:r w:rsidR="0058327F">
        <w:rPr>
          <w:color w:val="000000"/>
        </w:rPr>
        <w:t xml:space="preserve">                               </w:t>
      </w:r>
      <w:r>
        <w:rPr>
          <w:color w:val="000000"/>
        </w:rPr>
        <w:t xml:space="preserve">«ОБ УТВЕРЖДЕНИИ </w:t>
      </w:r>
      <w:r w:rsidR="0058327F">
        <w:rPr>
          <w:color w:val="000000"/>
        </w:rPr>
        <w:t>СОСТАВА ПОСТОЯННЫХ КОМИССИЙ  КЕЖЕМСКОГО</w:t>
      </w:r>
      <w:r>
        <w:rPr>
          <w:color w:val="000000"/>
        </w:rPr>
        <w:t xml:space="preserve"> РАЙОН</w:t>
      </w:r>
      <w:r w:rsidR="0058327F">
        <w:rPr>
          <w:color w:val="000000"/>
        </w:rPr>
        <w:t xml:space="preserve">НОГО СОВЕТА </w:t>
      </w:r>
    </w:p>
    <w:p w:rsidR="0091517A" w:rsidRDefault="0058327F" w:rsidP="0058327F">
      <w:pPr>
        <w:pStyle w:val="21"/>
        <w:shd w:val="clear" w:color="auto" w:fill="auto"/>
        <w:spacing w:after="0" w:line="240" w:lineRule="auto"/>
        <w:ind w:firstLine="567"/>
        <w:rPr>
          <w:color w:val="000000"/>
        </w:rPr>
      </w:pPr>
      <w:r>
        <w:rPr>
          <w:color w:val="000000"/>
        </w:rPr>
        <w:t>ДЕПУТАТОВ ШЕСТОГО СОЗЫВА»</w:t>
      </w:r>
      <w:r w:rsidR="0091517A">
        <w:rPr>
          <w:color w:val="000000"/>
        </w:rPr>
        <w:t xml:space="preserve"> </w:t>
      </w:r>
    </w:p>
    <w:p w:rsidR="0058327F" w:rsidRDefault="0058327F" w:rsidP="0058327F">
      <w:pPr>
        <w:pStyle w:val="21"/>
        <w:shd w:val="clear" w:color="auto" w:fill="auto"/>
        <w:spacing w:after="0" w:line="240" w:lineRule="auto"/>
        <w:ind w:firstLine="567"/>
      </w:pPr>
    </w:p>
    <w:p w:rsidR="00CB335F" w:rsidRDefault="00DF7ADD" w:rsidP="00CB335F">
      <w:pPr>
        <w:pStyle w:val="10"/>
        <w:shd w:val="clear" w:color="auto" w:fill="auto"/>
        <w:spacing w:before="0" w:after="0" w:line="317" w:lineRule="exact"/>
        <w:ind w:firstLine="567"/>
      </w:pPr>
      <w:r>
        <w:rPr>
          <w:color w:val="000000"/>
        </w:rPr>
        <w:t>На основании решений территориальной избирательной комиссии Кежемского района Красноярского края от 25.05.2023 №35/152 «О передаче</w:t>
      </w:r>
      <w:r w:rsidR="00CB335F" w:rsidRPr="00320350">
        <w:rPr>
          <w:color w:val="000000"/>
        </w:rPr>
        <w:t xml:space="preserve"> вакантного мандата депутата </w:t>
      </w:r>
      <w:r>
        <w:rPr>
          <w:color w:val="000000"/>
        </w:rPr>
        <w:t>Кежемского районного Совета депутатов Красноярского края шестого созыва зарегистрированному кандидату из общетерриториального списка кандидатов, выдвинутого избирательным объединением Кежемское районное местное отделение Красноярского регионального отделения Всероссийская политическая партия «ЕДИНАЯ РОССИЯ»</w:t>
      </w:r>
      <w:r w:rsidR="00CB335F" w:rsidRPr="00320350">
        <w:rPr>
          <w:color w:val="000000"/>
        </w:rPr>
        <w:t>,</w:t>
      </w:r>
      <w:r w:rsidR="00CB335F">
        <w:rPr>
          <w:color w:val="000000"/>
        </w:rPr>
        <w:t xml:space="preserve"> </w:t>
      </w:r>
      <w:r>
        <w:rPr>
          <w:color w:val="000000"/>
        </w:rPr>
        <w:t xml:space="preserve">от 25.05.2023 №35/153 «О регистрации депутата Кежемского районного Совета депутатов Красноярского края шестого созыва Клинцовой Алены Владимировны», </w:t>
      </w:r>
      <w:r w:rsidR="00CB335F">
        <w:rPr>
          <w:color w:val="000000"/>
        </w:rPr>
        <w:t xml:space="preserve">руководствуясь статьями 23, 27 Устава Кежемского района, статьёй 8 Регламента Кежемского районного Совета депутатов, утверждённого решением Кежемского районного Совета депутатов от 04.10.2010 №9-46,  Кежемский районный Совет депутатов </w:t>
      </w:r>
      <w:r w:rsidR="00CB335F" w:rsidRPr="00AC2DD8">
        <w:rPr>
          <w:b/>
          <w:color w:val="000000"/>
        </w:rPr>
        <w:t>РЕШИЛ:</w:t>
      </w:r>
    </w:p>
    <w:p w:rsidR="00CB335F" w:rsidRPr="00A001D3" w:rsidRDefault="00CB335F" w:rsidP="00CB335F">
      <w:pPr>
        <w:pStyle w:val="10"/>
        <w:numPr>
          <w:ilvl w:val="0"/>
          <w:numId w:val="2"/>
        </w:numPr>
        <w:shd w:val="clear" w:color="auto" w:fill="auto"/>
        <w:tabs>
          <w:tab w:val="left" w:pos="1429"/>
        </w:tabs>
        <w:spacing w:before="0" w:after="0" w:line="317" w:lineRule="exact"/>
        <w:ind w:firstLine="567"/>
      </w:pPr>
      <w:r>
        <w:rPr>
          <w:color w:val="000000"/>
        </w:rPr>
        <w:t>Внести в решение Кежемского районного Совета депутатов от 23.09.2020 № 1-4 «Об утверждении состава постоянных комиссий Кежемского районного Совета депутатов шестого созыва» (Кежемский Вестник, 2020, 2 октября, № 34(597); 2021, 5 марта, №8 (619), 2021, 5 апреля, №12 (623), 2021, 4 июня, №21 (632), 2021, 9 июля, №25 (636), 2021, 28 июля, №28 (639), 2021, 3 декабря, №39 (649), 2022, 6 октября, №27 (680)) следующие изменения:</w:t>
      </w:r>
    </w:p>
    <w:p w:rsidR="00CB335F" w:rsidRPr="00A001D3" w:rsidRDefault="00CB335F" w:rsidP="00CB335F">
      <w:pPr>
        <w:widowControl w:val="0"/>
        <w:numPr>
          <w:ilvl w:val="1"/>
          <w:numId w:val="2"/>
        </w:numPr>
        <w:spacing w:line="317" w:lineRule="exact"/>
        <w:ind w:right="20" w:firstLine="567"/>
        <w:jc w:val="both"/>
        <w:rPr>
          <w:sz w:val="28"/>
          <w:szCs w:val="28"/>
        </w:rPr>
      </w:pPr>
      <w:r>
        <w:rPr>
          <w:rStyle w:val="260"/>
          <w:sz w:val="28"/>
          <w:szCs w:val="28"/>
        </w:rPr>
        <w:t>в</w:t>
      </w:r>
      <w:r w:rsidRPr="00A001D3">
        <w:rPr>
          <w:rStyle w:val="260"/>
          <w:sz w:val="28"/>
          <w:szCs w:val="28"/>
        </w:rPr>
        <w:t>ывести из состава комиссии по налогам, бюджету и собственности Беззубенко Надежду Федоровну;</w:t>
      </w:r>
    </w:p>
    <w:p w:rsidR="00CB335F" w:rsidRPr="00A001D3" w:rsidRDefault="00CB335F" w:rsidP="00CB335F">
      <w:pPr>
        <w:widowControl w:val="0"/>
        <w:numPr>
          <w:ilvl w:val="1"/>
          <w:numId w:val="2"/>
        </w:numPr>
        <w:tabs>
          <w:tab w:val="left" w:pos="1228"/>
        </w:tabs>
        <w:spacing w:line="317" w:lineRule="exact"/>
        <w:ind w:right="20" w:firstLine="567"/>
        <w:jc w:val="both"/>
        <w:rPr>
          <w:sz w:val="28"/>
          <w:szCs w:val="28"/>
        </w:rPr>
      </w:pPr>
      <w:r>
        <w:rPr>
          <w:rStyle w:val="260"/>
          <w:sz w:val="28"/>
          <w:szCs w:val="28"/>
        </w:rPr>
        <w:t>в</w:t>
      </w:r>
      <w:r w:rsidRPr="00A001D3">
        <w:rPr>
          <w:rStyle w:val="260"/>
          <w:sz w:val="28"/>
          <w:szCs w:val="28"/>
        </w:rPr>
        <w:t>ывести из состава комиссии по социальным вопросам и местному самоуправлению Беззубенко Надежду Федоровну;</w:t>
      </w:r>
    </w:p>
    <w:p w:rsidR="00CB335F" w:rsidRPr="009F35A0" w:rsidRDefault="00CB335F" w:rsidP="00CB335F">
      <w:pPr>
        <w:widowControl w:val="0"/>
        <w:numPr>
          <w:ilvl w:val="1"/>
          <w:numId w:val="2"/>
        </w:numPr>
        <w:spacing w:line="317" w:lineRule="exact"/>
        <w:ind w:right="20" w:firstLine="567"/>
        <w:jc w:val="both"/>
        <w:rPr>
          <w:rStyle w:val="260"/>
          <w:color w:val="auto"/>
          <w:sz w:val="28"/>
          <w:szCs w:val="28"/>
        </w:rPr>
      </w:pPr>
      <w:r>
        <w:rPr>
          <w:rStyle w:val="260"/>
          <w:sz w:val="28"/>
          <w:szCs w:val="28"/>
        </w:rPr>
        <w:t>в</w:t>
      </w:r>
      <w:r w:rsidRPr="00A001D3">
        <w:rPr>
          <w:rStyle w:val="260"/>
          <w:sz w:val="28"/>
          <w:szCs w:val="28"/>
        </w:rPr>
        <w:t>ывести из состава комиссии по вопросам промышленности, транспорта, строительства, коммунального хозяйства, связи, торговли и предпринимательства Беззубенко Надежду Федоровну;</w:t>
      </w:r>
    </w:p>
    <w:p w:rsidR="00CB335F" w:rsidRPr="001F7F3A" w:rsidRDefault="00CB335F" w:rsidP="00CB335F">
      <w:pPr>
        <w:widowControl w:val="0"/>
        <w:numPr>
          <w:ilvl w:val="1"/>
          <w:numId w:val="2"/>
        </w:numPr>
        <w:spacing w:line="317" w:lineRule="exact"/>
        <w:ind w:right="20" w:firstLine="567"/>
        <w:jc w:val="both"/>
        <w:rPr>
          <w:rStyle w:val="260"/>
          <w:color w:val="auto"/>
          <w:sz w:val="28"/>
          <w:szCs w:val="28"/>
        </w:rPr>
      </w:pPr>
      <w:r>
        <w:rPr>
          <w:rStyle w:val="260"/>
          <w:sz w:val="28"/>
          <w:szCs w:val="28"/>
        </w:rPr>
        <w:t xml:space="preserve">ввести в состав </w:t>
      </w:r>
      <w:r w:rsidRPr="00A001D3">
        <w:rPr>
          <w:rStyle w:val="260"/>
          <w:sz w:val="28"/>
          <w:szCs w:val="28"/>
        </w:rPr>
        <w:t>комиссии по налогам, бюджету и собственности</w:t>
      </w:r>
      <w:r>
        <w:rPr>
          <w:rStyle w:val="260"/>
          <w:sz w:val="28"/>
          <w:szCs w:val="28"/>
        </w:rPr>
        <w:t xml:space="preserve"> </w:t>
      </w:r>
      <w:r>
        <w:rPr>
          <w:rStyle w:val="260"/>
          <w:sz w:val="28"/>
          <w:szCs w:val="28"/>
        </w:rPr>
        <w:lastRenderedPageBreak/>
        <w:t>Клинцову Алену Владимировну;</w:t>
      </w:r>
    </w:p>
    <w:p w:rsidR="00CB335F" w:rsidRPr="009F35A0" w:rsidRDefault="00CB335F" w:rsidP="00CB335F">
      <w:pPr>
        <w:widowControl w:val="0"/>
        <w:numPr>
          <w:ilvl w:val="1"/>
          <w:numId w:val="2"/>
        </w:numPr>
        <w:spacing w:line="317" w:lineRule="exact"/>
        <w:ind w:right="20" w:firstLine="567"/>
        <w:jc w:val="both"/>
        <w:rPr>
          <w:rStyle w:val="260"/>
          <w:color w:val="auto"/>
          <w:sz w:val="28"/>
          <w:szCs w:val="28"/>
        </w:rPr>
      </w:pPr>
      <w:r>
        <w:rPr>
          <w:rStyle w:val="260"/>
          <w:sz w:val="28"/>
          <w:szCs w:val="28"/>
        </w:rPr>
        <w:t xml:space="preserve">ввести в состав </w:t>
      </w:r>
      <w:r w:rsidRPr="00A001D3">
        <w:rPr>
          <w:rStyle w:val="260"/>
          <w:sz w:val="28"/>
          <w:szCs w:val="28"/>
        </w:rPr>
        <w:t>комиссии по вопросам промышленности, транспорта, строительства, коммунального хозяйства, связи, торговли и предпринимательства</w:t>
      </w:r>
      <w:r>
        <w:rPr>
          <w:rStyle w:val="260"/>
          <w:sz w:val="28"/>
          <w:szCs w:val="28"/>
        </w:rPr>
        <w:t xml:space="preserve"> Клинцову Алену Владимировну;</w:t>
      </w:r>
    </w:p>
    <w:p w:rsidR="00CB335F" w:rsidRPr="00320350" w:rsidRDefault="00CB335F" w:rsidP="00CB335F">
      <w:pPr>
        <w:widowControl w:val="0"/>
        <w:numPr>
          <w:ilvl w:val="1"/>
          <w:numId w:val="2"/>
        </w:numPr>
        <w:tabs>
          <w:tab w:val="left" w:pos="1228"/>
        </w:tabs>
        <w:spacing w:line="317" w:lineRule="exact"/>
        <w:ind w:firstLine="567"/>
        <w:jc w:val="both"/>
        <w:rPr>
          <w:rStyle w:val="260"/>
          <w:color w:val="auto"/>
          <w:sz w:val="28"/>
          <w:szCs w:val="28"/>
        </w:rPr>
      </w:pPr>
      <w:r w:rsidRPr="00320350">
        <w:rPr>
          <w:rStyle w:val="260"/>
          <w:sz w:val="28"/>
          <w:szCs w:val="28"/>
        </w:rPr>
        <w:t>в пункте 1.2. цифру «10» заменить цифрой «9».</w:t>
      </w:r>
    </w:p>
    <w:p w:rsidR="00CB335F" w:rsidRDefault="00CB335F" w:rsidP="00CB335F">
      <w:pPr>
        <w:pStyle w:val="10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120" w:line="317" w:lineRule="exact"/>
        <w:ind w:firstLine="567"/>
      </w:pPr>
      <w:r>
        <w:rPr>
          <w:color w:val="000000"/>
        </w:rPr>
        <w:t>Настоящее решение вступает в силу на следующий день после подписания, подлежит официальному опубликованию в газете «Кежемский Вестник».</w:t>
      </w:r>
    </w:p>
    <w:p w:rsidR="00A001D3" w:rsidRDefault="00A001D3" w:rsidP="0091517A">
      <w:pPr>
        <w:pStyle w:val="10"/>
        <w:shd w:val="clear" w:color="auto" w:fill="auto"/>
        <w:tabs>
          <w:tab w:val="right" w:pos="8870"/>
        </w:tabs>
        <w:spacing w:before="0" w:after="0" w:line="331" w:lineRule="exact"/>
        <w:ind w:firstLine="567"/>
        <w:rPr>
          <w:color w:val="000000"/>
        </w:rPr>
      </w:pPr>
    </w:p>
    <w:p w:rsidR="004B2936" w:rsidRDefault="004B2936" w:rsidP="00E1244B">
      <w:pPr>
        <w:pStyle w:val="10"/>
        <w:shd w:val="clear" w:color="auto" w:fill="auto"/>
        <w:tabs>
          <w:tab w:val="right" w:pos="8870"/>
        </w:tabs>
        <w:spacing w:before="0" w:after="0" w:line="331" w:lineRule="exact"/>
        <w:rPr>
          <w:color w:val="000000"/>
        </w:rPr>
      </w:pPr>
      <w:r>
        <w:rPr>
          <w:color w:val="000000"/>
        </w:rPr>
        <w:t>Исполняющий полномочия председателя</w:t>
      </w:r>
      <w:r w:rsidR="0091517A">
        <w:rPr>
          <w:color w:val="000000"/>
        </w:rPr>
        <w:t xml:space="preserve"> </w:t>
      </w:r>
    </w:p>
    <w:p w:rsidR="0091517A" w:rsidRDefault="0091517A" w:rsidP="004B2936">
      <w:pPr>
        <w:pStyle w:val="10"/>
        <w:shd w:val="clear" w:color="auto" w:fill="auto"/>
        <w:tabs>
          <w:tab w:val="right" w:pos="8870"/>
        </w:tabs>
        <w:spacing w:before="0" w:after="0" w:line="331" w:lineRule="exact"/>
      </w:pPr>
      <w:r>
        <w:rPr>
          <w:color w:val="000000"/>
        </w:rPr>
        <w:t>Кежемского</w:t>
      </w:r>
      <w:r w:rsidR="004B2936">
        <w:rPr>
          <w:color w:val="000000"/>
        </w:rPr>
        <w:t xml:space="preserve"> </w:t>
      </w:r>
      <w:r w:rsidR="00E1244B">
        <w:rPr>
          <w:color w:val="000000"/>
        </w:rPr>
        <w:t>р</w:t>
      </w:r>
      <w:r>
        <w:rPr>
          <w:color w:val="000000"/>
        </w:rPr>
        <w:t>айонного Совета депутатов</w:t>
      </w:r>
      <w:r w:rsidR="00071DA7">
        <w:rPr>
          <w:color w:val="000000"/>
        </w:rPr>
        <w:t xml:space="preserve">                 </w:t>
      </w:r>
      <w:r w:rsidR="004B2936">
        <w:rPr>
          <w:color w:val="000000"/>
        </w:rPr>
        <w:t xml:space="preserve">                 Т.Г.Семенова</w:t>
      </w:r>
    </w:p>
    <w:p w:rsidR="0091517A" w:rsidRDefault="0091517A" w:rsidP="00E1244B">
      <w:pPr>
        <w:pStyle w:val="10"/>
        <w:shd w:val="clear" w:color="auto" w:fill="auto"/>
        <w:tabs>
          <w:tab w:val="left" w:pos="6592"/>
        </w:tabs>
        <w:spacing w:before="0" w:after="0" w:line="280" w:lineRule="exact"/>
      </w:pPr>
      <w:r>
        <w:rPr>
          <w:color w:val="000000"/>
        </w:rPr>
        <w:tab/>
      </w:r>
    </w:p>
    <w:p w:rsidR="006F4324" w:rsidRDefault="006F4324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p w:rsidR="00F96FF5" w:rsidRDefault="00F96FF5" w:rsidP="00E1244B">
      <w:pPr>
        <w:jc w:val="center"/>
        <w:rPr>
          <w:sz w:val="28"/>
          <w:szCs w:val="28"/>
        </w:rPr>
      </w:pPr>
    </w:p>
    <w:sectPr w:rsidR="00F96FF5" w:rsidSect="008351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E8E" w:rsidRDefault="00484E8E" w:rsidP="00C935E7">
      <w:r>
        <w:separator/>
      </w:r>
    </w:p>
  </w:endnote>
  <w:endnote w:type="continuationSeparator" w:id="1">
    <w:p w:rsidR="00484E8E" w:rsidRDefault="00484E8E" w:rsidP="00C9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E8E" w:rsidRDefault="00484E8E" w:rsidP="00C935E7">
      <w:r>
        <w:separator/>
      </w:r>
    </w:p>
  </w:footnote>
  <w:footnote w:type="continuationSeparator" w:id="1">
    <w:p w:rsidR="00484E8E" w:rsidRDefault="00484E8E" w:rsidP="00C9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2D0"/>
    <w:multiLevelType w:val="multilevel"/>
    <w:tmpl w:val="DAEC4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86F21"/>
    <w:multiLevelType w:val="multilevel"/>
    <w:tmpl w:val="B9CE8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A7B0D"/>
    <w:multiLevelType w:val="hybridMultilevel"/>
    <w:tmpl w:val="A08806CC"/>
    <w:lvl w:ilvl="0" w:tplc="D06E82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364236F"/>
    <w:multiLevelType w:val="multilevel"/>
    <w:tmpl w:val="012C5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FBE"/>
    <w:rsid w:val="000044FB"/>
    <w:rsid w:val="00021FDF"/>
    <w:rsid w:val="000275EC"/>
    <w:rsid w:val="00031599"/>
    <w:rsid w:val="00034B7E"/>
    <w:rsid w:val="00035BB5"/>
    <w:rsid w:val="00036882"/>
    <w:rsid w:val="00070668"/>
    <w:rsid w:val="00071DA7"/>
    <w:rsid w:val="00080947"/>
    <w:rsid w:val="00081080"/>
    <w:rsid w:val="00081C79"/>
    <w:rsid w:val="00092DAE"/>
    <w:rsid w:val="00097F18"/>
    <w:rsid w:val="000B26B4"/>
    <w:rsid w:val="000B2DF6"/>
    <w:rsid w:val="000B6550"/>
    <w:rsid w:val="000B7432"/>
    <w:rsid w:val="000C170B"/>
    <w:rsid w:val="000D537F"/>
    <w:rsid w:val="000D74F1"/>
    <w:rsid w:val="000F1F50"/>
    <w:rsid w:val="00107BFB"/>
    <w:rsid w:val="0012343E"/>
    <w:rsid w:val="00134CEA"/>
    <w:rsid w:val="001365AA"/>
    <w:rsid w:val="001653B1"/>
    <w:rsid w:val="00196595"/>
    <w:rsid w:val="001B19A8"/>
    <w:rsid w:val="001B1EA7"/>
    <w:rsid w:val="001B24EA"/>
    <w:rsid w:val="001D4A8F"/>
    <w:rsid w:val="001E47E0"/>
    <w:rsid w:val="001F5668"/>
    <w:rsid w:val="001F72E7"/>
    <w:rsid w:val="00201489"/>
    <w:rsid w:val="00210F73"/>
    <w:rsid w:val="002467FD"/>
    <w:rsid w:val="00260F29"/>
    <w:rsid w:val="00266E10"/>
    <w:rsid w:val="002A218B"/>
    <w:rsid w:val="002A692A"/>
    <w:rsid w:val="002B237A"/>
    <w:rsid w:val="002B7F8E"/>
    <w:rsid w:val="002C4729"/>
    <w:rsid w:val="002D530F"/>
    <w:rsid w:val="0030747B"/>
    <w:rsid w:val="00320350"/>
    <w:rsid w:val="00321246"/>
    <w:rsid w:val="00322F8D"/>
    <w:rsid w:val="00325A9A"/>
    <w:rsid w:val="0033328B"/>
    <w:rsid w:val="00342805"/>
    <w:rsid w:val="00351C34"/>
    <w:rsid w:val="0035679D"/>
    <w:rsid w:val="00356829"/>
    <w:rsid w:val="003667F5"/>
    <w:rsid w:val="003751B4"/>
    <w:rsid w:val="0038619E"/>
    <w:rsid w:val="00392E9F"/>
    <w:rsid w:val="00395092"/>
    <w:rsid w:val="003A21A2"/>
    <w:rsid w:val="003A4987"/>
    <w:rsid w:val="003E4603"/>
    <w:rsid w:val="00403C26"/>
    <w:rsid w:val="00423122"/>
    <w:rsid w:val="00431827"/>
    <w:rsid w:val="00432325"/>
    <w:rsid w:val="00435EA2"/>
    <w:rsid w:val="00475F80"/>
    <w:rsid w:val="00484E8E"/>
    <w:rsid w:val="0049010D"/>
    <w:rsid w:val="004A68DE"/>
    <w:rsid w:val="004A7E6A"/>
    <w:rsid w:val="004B2936"/>
    <w:rsid w:val="004B7D1C"/>
    <w:rsid w:val="004C4FBE"/>
    <w:rsid w:val="004E3947"/>
    <w:rsid w:val="00502222"/>
    <w:rsid w:val="00524454"/>
    <w:rsid w:val="00536AB5"/>
    <w:rsid w:val="0057209F"/>
    <w:rsid w:val="005755F3"/>
    <w:rsid w:val="00576054"/>
    <w:rsid w:val="0058327F"/>
    <w:rsid w:val="00586A65"/>
    <w:rsid w:val="005A5836"/>
    <w:rsid w:val="005C663F"/>
    <w:rsid w:val="005D0C02"/>
    <w:rsid w:val="005D630D"/>
    <w:rsid w:val="00613CDD"/>
    <w:rsid w:val="006322AD"/>
    <w:rsid w:val="00637997"/>
    <w:rsid w:val="006761C0"/>
    <w:rsid w:val="0067764B"/>
    <w:rsid w:val="0069496F"/>
    <w:rsid w:val="006967A1"/>
    <w:rsid w:val="006D629D"/>
    <w:rsid w:val="006F4324"/>
    <w:rsid w:val="007107CB"/>
    <w:rsid w:val="007229E8"/>
    <w:rsid w:val="0074400A"/>
    <w:rsid w:val="007466D1"/>
    <w:rsid w:val="00757576"/>
    <w:rsid w:val="00763F15"/>
    <w:rsid w:val="007906DF"/>
    <w:rsid w:val="007B0E9E"/>
    <w:rsid w:val="007C717B"/>
    <w:rsid w:val="007E68FC"/>
    <w:rsid w:val="00803FA3"/>
    <w:rsid w:val="008131A8"/>
    <w:rsid w:val="008351B2"/>
    <w:rsid w:val="00837A51"/>
    <w:rsid w:val="00861342"/>
    <w:rsid w:val="008900C8"/>
    <w:rsid w:val="008A2022"/>
    <w:rsid w:val="008F0F95"/>
    <w:rsid w:val="008F45B1"/>
    <w:rsid w:val="008F5A73"/>
    <w:rsid w:val="0091517A"/>
    <w:rsid w:val="009269DE"/>
    <w:rsid w:val="00945CCA"/>
    <w:rsid w:val="00956A8D"/>
    <w:rsid w:val="00965C41"/>
    <w:rsid w:val="009719EF"/>
    <w:rsid w:val="0098106E"/>
    <w:rsid w:val="009854F3"/>
    <w:rsid w:val="00986FEE"/>
    <w:rsid w:val="00997F4B"/>
    <w:rsid w:val="009A4559"/>
    <w:rsid w:val="009A5685"/>
    <w:rsid w:val="009A7071"/>
    <w:rsid w:val="009B3D02"/>
    <w:rsid w:val="009C68E7"/>
    <w:rsid w:val="009E007C"/>
    <w:rsid w:val="009E4C14"/>
    <w:rsid w:val="009F1558"/>
    <w:rsid w:val="009F349B"/>
    <w:rsid w:val="009F35A0"/>
    <w:rsid w:val="00A001D3"/>
    <w:rsid w:val="00A10606"/>
    <w:rsid w:val="00A31BF3"/>
    <w:rsid w:val="00A33737"/>
    <w:rsid w:val="00A540BC"/>
    <w:rsid w:val="00A55DD5"/>
    <w:rsid w:val="00A609D6"/>
    <w:rsid w:val="00A91157"/>
    <w:rsid w:val="00A972FB"/>
    <w:rsid w:val="00AB3E8C"/>
    <w:rsid w:val="00AB4995"/>
    <w:rsid w:val="00AC2DD8"/>
    <w:rsid w:val="00B157E3"/>
    <w:rsid w:val="00B554B8"/>
    <w:rsid w:val="00B6150D"/>
    <w:rsid w:val="00B672B8"/>
    <w:rsid w:val="00B76253"/>
    <w:rsid w:val="00B814E5"/>
    <w:rsid w:val="00B830A4"/>
    <w:rsid w:val="00BA0725"/>
    <w:rsid w:val="00BB114A"/>
    <w:rsid w:val="00BE311A"/>
    <w:rsid w:val="00BF790A"/>
    <w:rsid w:val="00C21FB6"/>
    <w:rsid w:val="00C24D25"/>
    <w:rsid w:val="00C3009A"/>
    <w:rsid w:val="00C319ED"/>
    <w:rsid w:val="00C72EA0"/>
    <w:rsid w:val="00C73008"/>
    <w:rsid w:val="00C7764C"/>
    <w:rsid w:val="00C83C1C"/>
    <w:rsid w:val="00C935E7"/>
    <w:rsid w:val="00C94372"/>
    <w:rsid w:val="00CA24B3"/>
    <w:rsid w:val="00CA4378"/>
    <w:rsid w:val="00CB335F"/>
    <w:rsid w:val="00CC5624"/>
    <w:rsid w:val="00D12D18"/>
    <w:rsid w:val="00D228B1"/>
    <w:rsid w:val="00D2388B"/>
    <w:rsid w:val="00D302C9"/>
    <w:rsid w:val="00D331D0"/>
    <w:rsid w:val="00D33FEE"/>
    <w:rsid w:val="00D363D2"/>
    <w:rsid w:val="00D367F6"/>
    <w:rsid w:val="00D42C73"/>
    <w:rsid w:val="00D94978"/>
    <w:rsid w:val="00DA2E98"/>
    <w:rsid w:val="00DC5753"/>
    <w:rsid w:val="00DF5766"/>
    <w:rsid w:val="00DF7ADD"/>
    <w:rsid w:val="00E02A6B"/>
    <w:rsid w:val="00E1244B"/>
    <w:rsid w:val="00E1353B"/>
    <w:rsid w:val="00E14823"/>
    <w:rsid w:val="00E16DC1"/>
    <w:rsid w:val="00E323D3"/>
    <w:rsid w:val="00E9113D"/>
    <w:rsid w:val="00EB1CFE"/>
    <w:rsid w:val="00EB3762"/>
    <w:rsid w:val="00ED1E54"/>
    <w:rsid w:val="00ED6AE2"/>
    <w:rsid w:val="00F070ED"/>
    <w:rsid w:val="00F11BB0"/>
    <w:rsid w:val="00F21A30"/>
    <w:rsid w:val="00F30573"/>
    <w:rsid w:val="00F34360"/>
    <w:rsid w:val="00F52C14"/>
    <w:rsid w:val="00F74B2A"/>
    <w:rsid w:val="00F76F2A"/>
    <w:rsid w:val="00F811A6"/>
    <w:rsid w:val="00F96FF5"/>
    <w:rsid w:val="00FB4616"/>
    <w:rsid w:val="00F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F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E311A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BE311A"/>
    <w:pPr>
      <w:keepNext/>
    </w:pPr>
    <w:rPr>
      <w:b/>
      <w:sz w:val="36"/>
      <w:szCs w:val="20"/>
    </w:rPr>
  </w:style>
  <w:style w:type="paragraph" w:styleId="a3">
    <w:name w:val="Balloon Text"/>
    <w:basedOn w:val="a"/>
    <w:semiHidden/>
    <w:rsid w:val="00AB4995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rsid w:val="006D629D"/>
    <w:pPr>
      <w:widowControl w:val="0"/>
      <w:adjustRightInd w:val="0"/>
      <w:spacing w:line="360" w:lineRule="atLeas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6F4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6967A1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DC5753"/>
    <w:rPr>
      <w:rFonts w:ascii="Book Antiqua" w:hAnsi="Book Antiqua"/>
      <w:sz w:val="28"/>
    </w:rPr>
  </w:style>
  <w:style w:type="character" w:customStyle="1" w:styleId="a6">
    <w:name w:val="Основной текст Знак"/>
    <w:link w:val="a5"/>
    <w:rsid w:val="00DC5753"/>
    <w:rPr>
      <w:rFonts w:ascii="Book Antiqua" w:hAnsi="Book Antiqua"/>
      <w:sz w:val="28"/>
      <w:szCs w:val="24"/>
    </w:rPr>
  </w:style>
  <w:style w:type="paragraph" w:styleId="a7">
    <w:name w:val="header"/>
    <w:basedOn w:val="a"/>
    <w:link w:val="a8"/>
    <w:rsid w:val="00C935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935E7"/>
    <w:rPr>
      <w:sz w:val="24"/>
      <w:szCs w:val="24"/>
    </w:rPr>
  </w:style>
  <w:style w:type="paragraph" w:styleId="a9">
    <w:name w:val="footer"/>
    <w:basedOn w:val="a"/>
    <w:link w:val="aa"/>
    <w:rsid w:val="00C9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935E7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91517A"/>
    <w:rPr>
      <w:b/>
      <w:bCs/>
      <w:sz w:val="27"/>
      <w:szCs w:val="27"/>
      <w:shd w:val="clear" w:color="auto" w:fill="FFFFFF"/>
    </w:rPr>
  </w:style>
  <w:style w:type="character" w:customStyle="1" w:styleId="ab">
    <w:name w:val="Основной текст_"/>
    <w:basedOn w:val="a0"/>
    <w:link w:val="10"/>
    <w:rsid w:val="0091517A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1517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1517A"/>
    <w:pPr>
      <w:widowControl w:val="0"/>
      <w:shd w:val="clear" w:color="auto" w:fill="FFFFFF"/>
      <w:spacing w:after="240" w:line="326" w:lineRule="exact"/>
      <w:jc w:val="center"/>
    </w:pPr>
    <w:rPr>
      <w:b/>
      <w:bCs/>
      <w:sz w:val="27"/>
      <w:szCs w:val="27"/>
    </w:rPr>
  </w:style>
  <w:style w:type="paragraph" w:customStyle="1" w:styleId="10">
    <w:name w:val="Основной текст1"/>
    <w:basedOn w:val="a"/>
    <w:link w:val="ab"/>
    <w:rsid w:val="0091517A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customStyle="1" w:styleId="12">
    <w:name w:val="Заголовок №1"/>
    <w:basedOn w:val="a"/>
    <w:link w:val="11"/>
    <w:rsid w:val="0091517A"/>
    <w:pPr>
      <w:widowControl w:val="0"/>
      <w:shd w:val="clear" w:color="auto" w:fill="FFFFFF"/>
      <w:spacing w:line="317" w:lineRule="exact"/>
      <w:jc w:val="both"/>
      <w:outlineLvl w:val="0"/>
    </w:pPr>
    <w:rPr>
      <w:sz w:val="28"/>
      <w:szCs w:val="28"/>
    </w:rPr>
  </w:style>
  <w:style w:type="character" w:customStyle="1" w:styleId="26">
    <w:name w:val="Основной текст (26)_"/>
    <w:basedOn w:val="a0"/>
    <w:rsid w:val="00A00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0">
    <w:name w:val="Основной текст (26)"/>
    <w:basedOn w:val="26"/>
    <w:rsid w:val="00A001D3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A153-D8E3-4329-A82D-7DDC48F6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Elena</cp:lastModifiedBy>
  <cp:revision>2</cp:revision>
  <cp:lastPrinted>2023-06-16T10:15:00Z</cp:lastPrinted>
  <dcterms:created xsi:type="dcterms:W3CDTF">2023-06-20T08:46:00Z</dcterms:created>
  <dcterms:modified xsi:type="dcterms:W3CDTF">2023-06-20T08:46:00Z</dcterms:modified>
</cp:coreProperties>
</file>