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E" w:rsidRDefault="00A1083E" w:rsidP="00A1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83E">
        <w:rPr>
          <w:rFonts w:ascii="Times New Roman" w:hAnsi="Times New Roman" w:cs="Times New Roman"/>
          <w:b/>
          <w:sz w:val="28"/>
          <w:szCs w:val="28"/>
        </w:rPr>
        <w:t xml:space="preserve">Установлены особенности проведения </w:t>
      </w:r>
      <w:proofErr w:type="gramStart"/>
      <w:r w:rsidRPr="00A1083E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B03E77" w:rsidRPr="00A1083E" w:rsidRDefault="00A1083E" w:rsidP="00A1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E">
        <w:rPr>
          <w:rFonts w:ascii="Times New Roman" w:hAnsi="Times New Roman" w:cs="Times New Roman"/>
          <w:b/>
          <w:sz w:val="28"/>
          <w:szCs w:val="28"/>
        </w:rPr>
        <w:t xml:space="preserve"> медосмотров водителей</w:t>
      </w:r>
    </w:p>
    <w:p w:rsidR="00B03E77" w:rsidRPr="00B03E77" w:rsidRDefault="00DC02AA" w:rsidP="00B03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hyperlink r:id="rId5" w:anchor="/document/406965586/entry/0" w:history="1">
        <w:r w:rsidR="00B03E77" w:rsidRPr="00A1083E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Постановлением Правительства РФ от 30.05.2023 N 866</w:t>
        </w:r>
      </w:hyperlink>
      <w:r w:rsidR="00B03E77" w:rsidRPr="00A108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B03E77"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</w:t>
      </w:r>
      <w:r w:rsidR="00B03E77" w:rsidRPr="00A108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лены</w:t>
      </w:r>
      <w:r w:rsidR="00B03E77"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особенности проведения медосмотров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 Кроме того, урегулирован порядок </w:t>
      </w:r>
      <w:hyperlink r:id="rId6" w:anchor="/document/406965586/entry/1016" w:history="1">
        <w:r w:rsidR="00B03E77" w:rsidRPr="00A1083E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проведения</w:t>
        </w:r>
      </w:hyperlink>
      <w:r w:rsidR="00B03E77"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химико-токсикологических исследований наличия/отсутствия в организме наркотиков, </w:t>
      </w:r>
      <w:proofErr w:type="spellStart"/>
      <w:r w:rsidR="00B03E77"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психотропов</w:t>
      </w:r>
      <w:proofErr w:type="spellEnd"/>
      <w:r w:rsidR="00B03E77"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их метаболитов.</w:t>
      </w:r>
    </w:p>
    <w:p w:rsidR="00B03E77" w:rsidRPr="00B03E77" w:rsidRDefault="00B03E77" w:rsidP="00B03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Медосмотр будет проводиться медработником медицинской или иной организации, имеющей лицензию на </w:t>
      </w:r>
      <w:proofErr w:type="spellStart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меддеятельность</w:t>
      </w:r>
      <w:proofErr w:type="spellEnd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предусматривающую проведение соответствующих медосмотров. Медработник для проведения такой работы должен будет пройти курсы повышения квалификации в объеме не менее 36 часов.</w:t>
      </w:r>
    </w:p>
    <w:p w:rsidR="00B03E77" w:rsidRPr="00B03E77" w:rsidRDefault="00B03E77" w:rsidP="00B03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Работодатель или </w:t>
      </w:r>
      <w:proofErr w:type="spellStart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медорганизация</w:t>
      </w:r>
      <w:proofErr w:type="spellEnd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должны будут </w:t>
      </w:r>
      <w:hyperlink r:id="rId7" w:anchor="/document/406965586/entry/1010" w:history="1">
        <w:r w:rsidRPr="00A1083E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обеспечить</w:t>
        </w:r>
      </w:hyperlink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идентификацию личности работника, проходящего медицинский осмотр, исключающую прохождение медосмотра иным лицом. Медицинским изделием будет осуществляться сбор показателей о состоянии здоровья, показателей об условиях эксплуатации </w:t>
      </w:r>
      <w:proofErr w:type="spellStart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медизделий</w:t>
      </w:r>
      <w:proofErr w:type="spellEnd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требований к освещенности и микроклимату помещений, в которых проводятся медицинские осмотры.</w:t>
      </w:r>
    </w:p>
    <w:p w:rsidR="00A1083E" w:rsidRPr="00A1083E" w:rsidRDefault="00B03E77" w:rsidP="00A10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Медицинская организация посредством информационной системы будет передавать работодателю результаты проведения медосмотра с использованием </w:t>
      </w:r>
      <w:proofErr w:type="spellStart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медизделия</w:t>
      </w:r>
      <w:proofErr w:type="spellEnd"/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 целью формирования соответствующих реквизитов путевых листов, в том числе в форме электронного документа.</w:t>
      </w:r>
      <w:r w:rsidR="00A1083E" w:rsidRPr="00A108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</w:p>
    <w:p w:rsidR="00A1083E" w:rsidRPr="00B03E77" w:rsidRDefault="00A1083E" w:rsidP="00A10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Сотрудники, которые будут проходить медосмотр дистанционно, должны будут регулярно (не менее двух раз в год) проходить очное исследование на наличие в организме наркотиков, психотропных веществ и их метаболитов.</w:t>
      </w:r>
    </w:p>
    <w:p w:rsidR="00A1083E" w:rsidRPr="00B03E77" w:rsidRDefault="00A1083E" w:rsidP="00B03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B03E7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Дистанционные медосмотры </w:t>
      </w:r>
      <w:hyperlink r:id="rId8" w:anchor="/document/406053031/entry/3405" w:history="1">
        <w:r w:rsidRPr="00A1083E">
          <w:rPr>
            <w:rFonts w:ascii="Times New Roman" w:eastAsia="Times New Roman" w:hAnsi="Times New Roman" w:cs="Times New Roman"/>
            <w:b/>
            <w:color w:val="3272C0"/>
            <w:sz w:val="26"/>
            <w:szCs w:val="26"/>
            <w:lang w:eastAsia="ru-RU"/>
          </w:rPr>
          <w:t>запрещены</w:t>
        </w:r>
      </w:hyperlink>
      <w:r w:rsidRPr="00B03E7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 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 км.</w:t>
      </w:r>
    </w:p>
    <w:p w:rsidR="00B03E77" w:rsidRPr="00B03E77" w:rsidRDefault="00B03E77" w:rsidP="00B03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03E7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Постановление вступит в силу 01.09.2023.</w:t>
      </w:r>
    </w:p>
    <w:p w:rsidR="00DC02AA" w:rsidRPr="00DC02AA" w:rsidRDefault="00DC02AA" w:rsidP="00DC0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Главный государственный </w:t>
      </w:r>
    </w:p>
    <w:p w:rsidR="00DC02AA" w:rsidRPr="00DC02AA" w:rsidRDefault="00DC02AA" w:rsidP="00DC0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инспектор</w:t>
      </w:r>
    </w:p>
    <w:p w:rsidR="00DC02AA" w:rsidRPr="00DC02AA" w:rsidRDefault="00DC02AA" w:rsidP="00DC0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Территориального отдела</w:t>
      </w:r>
    </w:p>
    <w:p w:rsidR="00DC02AA" w:rsidRPr="00DC02AA" w:rsidRDefault="00DC02AA" w:rsidP="00DC0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Государственного автодорожного </w:t>
      </w:r>
    </w:p>
    <w:p w:rsidR="00DC02AA" w:rsidRPr="00DC02AA" w:rsidRDefault="00DC02AA" w:rsidP="00DC0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надзора по Красноярскому краю</w:t>
      </w:r>
    </w:p>
    <w:p w:rsidR="00DC02AA" w:rsidRPr="00DC02AA" w:rsidRDefault="00DC02AA" w:rsidP="00DC0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МТУ </w:t>
      </w:r>
      <w:proofErr w:type="spellStart"/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Ространснадзора</w:t>
      </w:r>
      <w:proofErr w:type="spellEnd"/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СФО</w:t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И.А.Алексеев</w:t>
      </w:r>
      <w:proofErr w:type="spellEnd"/>
    </w:p>
    <w:p w:rsidR="00B03E77" w:rsidRDefault="00B03E77" w:rsidP="00DB0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3E" w:rsidRPr="00DB0448" w:rsidRDefault="00A108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3E" w:rsidRPr="00D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E"/>
    <w:rsid w:val="001B6E34"/>
    <w:rsid w:val="004B301C"/>
    <w:rsid w:val="00590E4B"/>
    <w:rsid w:val="007A7627"/>
    <w:rsid w:val="00A02C5E"/>
    <w:rsid w:val="00A1083E"/>
    <w:rsid w:val="00A26A01"/>
    <w:rsid w:val="00B03E77"/>
    <w:rsid w:val="00DB0448"/>
    <w:rsid w:val="00DC02AA"/>
    <w:rsid w:val="00F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448"/>
    <w:rPr>
      <w:color w:val="0000FF"/>
      <w:u w:val="single"/>
    </w:rPr>
  </w:style>
  <w:style w:type="paragraph" w:customStyle="1" w:styleId="s3">
    <w:name w:val="s_3"/>
    <w:basedOn w:val="a"/>
    <w:rsid w:val="00A2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448"/>
    <w:rPr>
      <w:color w:val="0000FF"/>
      <w:u w:val="single"/>
    </w:rPr>
  </w:style>
  <w:style w:type="paragraph" w:customStyle="1" w:styleId="s3">
    <w:name w:val="s_3"/>
    <w:basedOn w:val="a"/>
    <w:rsid w:val="00A2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Красноярскому краю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2023-06-13T10:11:00Z</dcterms:created>
  <dcterms:modified xsi:type="dcterms:W3CDTF">2023-07-05T03:03:00Z</dcterms:modified>
</cp:coreProperties>
</file>