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32" w:rsidRPr="00B40A32" w:rsidRDefault="00B40A32" w:rsidP="00B40A3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B40A3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На трассе Канск — Абан — </w:t>
      </w:r>
      <w:proofErr w:type="spellStart"/>
      <w:r w:rsidRPr="00B40A3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Богучаны</w:t>
      </w:r>
      <w:proofErr w:type="spellEnd"/>
      <w:r w:rsidRPr="00B40A3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появился пункт весогабаритного контроля</w:t>
      </w:r>
    </w:p>
    <w:p w:rsidR="00B40A32" w:rsidRPr="00B40A32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Красноярском крае на трассе Канск — Абан — </w:t>
      </w:r>
      <w:proofErr w:type="spellStart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Богучаны</w:t>
      </w:r>
      <w:proofErr w:type="spellEnd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заработал новый пункт весогабаритного контроля. </w:t>
      </w:r>
    </w:p>
    <w:p w:rsidR="00B40A32" w:rsidRPr="00B40A32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Весогабаритную рамку установили на 296 километре трассы в рамках нацпроекта «Безопасные качественные дороги», из краевого бюджета на эти цели выделили около 64 </w:t>
      </w:r>
      <w:proofErr w:type="gramStart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 На пункте работает комплекс автоматической фиксации нарушений правил дорожного движения, данные о габаритах, массе и осевых нагрузках проезжающего транспорта измеряются без участия оператора.</w:t>
      </w:r>
    </w:p>
    <w:p w:rsidR="00B40A32" w:rsidRPr="00B40A32" w:rsidRDefault="00B40A32" w:rsidP="00B40A32">
      <w:pPr>
        <w:shd w:val="clear" w:color="auto" w:fill="F4F4F4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«Пункт прошел итоговый контроль, включая государственную метрологическую поверку, и теперь комплекс заработал в штатном режиме. Пункт работает для предупреждения перегрузки транспортных средств и предотвращает разрушение дорожного полотна».</w:t>
      </w:r>
    </w:p>
    <w:p w:rsidR="00B40A32" w:rsidRPr="00B40A32" w:rsidRDefault="00B40A32" w:rsidP="00B40A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40A32"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DBEF0CF" wp14:editId="4128EAEC">
            <wp:extent cx="5858668" cy="4389120"/>
            <wp:effectExtent l="0" t="0" r="8890" b="0"/>
            <wp:docPr id="2" name="Рисунок 2" descr="http://newslab.ru/images/2023/10_okt/06/o-11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lab.ru/images/2023/10_okt/06/o-110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87" cy="43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32" w:rsidRDefault="00B40A32" w:rsidP="00B40A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35206F" w:rsidRPr="0035206F" w:rsidRDefault="0035206F" w:rsidP="0035206F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втоматизированные пункты весового и габаритного контроля – важное направление для сохранности существующей сети автомобильных дорог от разрушения, связанного с движением </w:t>
      </w:r>
      <w:proofErr w:type="spellStart"/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большегрузов</w:t>
      </w:r>
      <w:proofErr w:type="spellEnd"/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06F" w:rsidRPr="0035206F" w:rsidRDefault="0035206F" w:rsidP="003520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«Привлекаться к ответственности за перегруз транспортного средства будет не водитель, а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(</w:t>
      </w: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Штраф зависит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перегруза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превышения габаритов и составляет от 150 до 500 тысяч рублей. Работу с административными правонарушениями будет вести </w:t>
      </w:r>
      <w:r w:rsidRPr="0035206F">
        <w:rPr>
          <w:rFonts w:ascii="Times New Roman" w:eastAsia="Calibri" w:hAnsi="Times New Roman" w:cs="Times New Roman"/>
          <w:sz w:val="24"/>
          <w:szCs w:val="24"/>
        </w:rPr>
        <w:t>Федеральная служба по надзору в сфере транспорта (</w:t>
      </w:r>
      <w:proofErr w:type="spellStart"/>
      <w:r w:rsidRPr="0035206F">
        <w:rPr>
          <w:rFonts w:ascii="Times New Roman" w:eastAsia="Calibri" w:hAnsi="Times New Roman" w:cs="Times New Roman"/>
          <w:sz w:val="24"/>
          <w:szCs w:val="24"/>
        </w:rPr>
        <w:t>Ространснадзор</w:t>
      </w:r>
      <w:proofErr w:type="spellEnd"/>
      <w:r w:rsidRPr="0035206F">
        <w:rPr>
          <w:rFonts w:ascii="Times New Roman" w:eastAsia="Calibri" w:hAnsi="Times New Roman" w:cs="Times New Roman"/>
          <w:sz w:val="24"/>
          <w:szCs w:val="24"/>
        </w:rPr>
        <w:t xml:space="preserve">) Межрегиональное территориальное управление Федеральной службы по надзору в сфере транспорта по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5206F">
        <w:rPr>
          <w:rFonts w:ascii="Times New Roman" w:eastAsia="Calibri" w:hAnsi="Times New Roman" w:cs="Times New Roman"/>
          <w:sz w:val="24"/>
          <w:szCs w:val="24"/>
        </w:rPr>
        <w:t xml:space="preserve">ибирскому федеральному округу </w:t>
      </w:r>
      <w:r w:rsidRPr="0035206F">
        <w:rPr>
          <w:rFonts w:ascii="Times New Roman" w:eastAsia="Calibri" w:hAnsi="Times New Roman" w:cs="Calibri"/>
          <w:sz w:val="24"/>
          <w:szCs w:val="24"/>
        </w:rPr>
        <w:lastRenderedPageBreak/>
        <w:t xml:space="preserve">(МТУ </w:t>
      </w:r>
      <w:proofErr w:type="spellStart"/>
      <w:r w:rsidRPr="0035206F">
        <w:rPr>
          <w:rFonts w:ascii="Times New Roman" w:eastAsia="Calibri" w:hAnsi="Times New Roman" w:cs="Calibri"/>
          <w:sz w:val="24"/>
          <w:szCs w:val="24"/>
        </w:rPr>
        <w:t>Ространснадзора</w:t>
      </w:r>
      <w:proofErr w:type="spellEnd"/>
      <w:r w:rsidRPr="0035206F">
        <w:rPr>
          <w:rFonts w:ascii="Times New Roman" w:eastAsia="Calibri" w:hAnsi="Times New Roman" w:cs="Calibri"/>
          <w:sz w:val="24"/>
          <w:szCs w:val="24"/>
        </w:rPr>
        <w:t xml:space="preserve"> по СФО) Территориальный отдел государственного автодорожного надзора по Красноярскому краю </w:t>
      </w:r>
    </w:p>
    <w:p w:rsidR="0035206F" w:rsidRPr="0035206F" w:rsidRDefault="0035206F" w:rsidP="0035206F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«Такие меры позволяют минимизировать факты превышения весовых и габаритных параметров транспортных средств. Наша цель - сохранить дороги, а не оштрафовать. Дороги - это имущество, о котором нужно заботиться не только тем, кто их содержит и ремонтирует, но и тем, кто их использует».</w:t>
      </w:r>
    </w:p>
    <w:p w:rsidR="00B40A32" w:rsidRPr="00B40A32" w:rsidRDefault="0035206F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B40A32"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апомним, что развитие сети весогабаритного контроля проходит в рамках федерального проекта «Общесистемные меры развития дорожного хозяйства», входящего в нацпроект «Безопасные качественные дороги».</w:t>
      </w:r>
    </w:p>
    <w:p w:rsidR="00B40A32" w:rsidRPr="00B40A32" w:rsidRDefault="00B40A32" w:rsidP="00B40A3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настоящее время в Красноярском крае работают восемь передвижных и три автоматических пункта весового контроля. В 2024 году комплекс также появится на трассе Ачинск — Ужур — </w:t>
      </w:r>
      <w:proofErr w:type="gramStart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Троицкое</w:t>
      </w:r>
      <w:proofErr w:type="gramEnd"/>
      <w:r w:rsidRPr="00B4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Ачинском районе региона.</w:t>
      </w:r>
    </w:p>
    <w:p w:rsidR="008921FF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921FF" w:rsidRPr="00DC02AA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8921FF" w:rsidRPr="00DC02AA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нспектор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8921FF" w:rsidRPr="00DC02AA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Государственного автодорожного </w:t>
      </w:r>
    </w:p>
    <w:p w:rsidR="008921FF" w:rsidRPr="00DC02AA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8921FF" w:rsidRPr="00DC02AA" w:rsidRDefault="008921FF" w:rsidP="0089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СФО</w:t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И.А.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02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Алексеев</w:t>
      </w:r>
    </w:p>
    <w:p w:rsidR="00B40A32" w:rsidRDefault="00B40A32"/>
    <w:sectPr w:rsidR="00B4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1"/>
    <w:rsid w:val="001109F2"/>
    <w:rsid w:val="002A4651"/>
    <w:rsid w:val="0035206F"/>
    <w:rsid w:val="008921FF"/>
    <w:rsid w:val="00B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740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4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968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171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54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496">
                      <w:blockQuote w:val="1"/>
                      <w:marLeft w:val="1758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131121903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6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Company>Межрегиональное УГАДН по КК, РТ и РХ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С. Лясковский</dc:creator>
  <cp:keywords/>
  <dc:description/>
  <cp:lastModifiedBy>User</cp:lastModifiedBy>
  <cp:revision>4</cp:revision>
  <cp:lastPrinted>2023-10-19T07:32:00Z</cp:lastPrinted>
  <dcterms:created xsi:type="dcterms:W3CDTF">2023-10-19T01:02:00Z</dcterms:created>
  <dcterms:modified xsi:type="dcterms:W3CDTF">2023-10-19T07:39:00Z</dcterms:modified>
</cp:coreProperties>
</file>