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564A6E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</w:t>
      </w:r>
      <w:r w:rsidR="005D3DFA">
        <w:rPr>
          <w:rFonts w:ascii="Times New Roman" w:hAnsi="Times New Roman"/>
          <w:b/>
          <w:bCs/>
          <w:kern w:val="36"/>
          <w:sz w:val="28"/>
          <w:szCs w:val="28"/>
        </w:rPr>
        <w:t xml:space="preserve"> 3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CD291C">
        <w:rPr>
          <w:rFonts w:ascii="Times New Roman" w:hAnsi="Times New Roman"/>
          <w:b/>
          <w:bCs/>
          <w:kern w:val="36"/>
          <w:sz w:val="28"/>
          <w:szCs w:val="28"/>
        </w:rPr>
        <w:t>2023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5D3DFA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CD291C">
        <w:rPr>
          <w:rFonts w:ascii="Times New Roman" w:hAnsi="Times New Roman"/>
          <w:sz w:val="28"/>
          <w:szCs w:val="28"/>
        </w:rPr>
        <w:t xml:space="preserve"> 2023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27</w:t>
      </w:r>
      <w:r w:rsidR="00564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письменных обращений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 w:rsidR="00931F05">
        <w:rPr>
          <w:rFonts w:ascii="Times New Roman" w:hAnsi="Times New Roman"/>
          <w:sz w:val="28"/>
          <w:szCs w:val="28"/>
        </w:rPr>
        <w:t xml:space="preserve">граждан и организаций, </w:t>
      </w:r>
      <w:r>
        <w:rPr>
          <w:rFonts w:ascii="Times New Roman" w:hAnsi="Times New Roman"/>
          <w:sz w:val="28"/>
          <w:szCs w:val="28"/>
        </w:rPr>
        <w:t>из них 7</w:t>
      </w:r>
      <w:r w:rsidR="00CA592C">
        <w:rPr>
          <w:rFonts w:ascii="Times New Roman" w:hAnsi="Times New Roman"/>
          <w:sz w:val="28"/>
          <w:szCs w:val="28"/>
        </w:rPr>
        <w:t xml:space="preserve"> </w:t>
      </w:r>
      <w:r w:rsidR="00E22E2C" w:rsidRPr="003A2E55">
        <w:rPr>
          <w:rFonts w:ascii="Times New Roman" w:hAnsi="Times New Roman"/>
          <w:sz w:val="28"/>
          <w:szCs w:val="28"/>
        </w:rPr>
        <w:t>коллективных о</w:t>
      </w:r>
      <w:r w:rsidR="00BA03CA">
        <w:rPr>
          <w:rFonts w:ascii="Times New Roman" w:hAnsi="Times New Roman"/>
          <w:sz w:val="28"/>
          <w:szCs w:val="28"/>
        </w:rPr>
        <w:t>бр</w:t>
      </w:r>
      <w:r w:rsidR="00CA592C">
        <w:rPr>
          <w:rFonts w:ascii="Times New Roman" w:hAnsi="Times New Roman"/>
          <w:sz w:val="28"/>
          <w:szCs w:val="28"/>
        </w:rPr>
        <w:t>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5D3DFA">
        <w:rPr>
          <w:rFonts w:ascii="Times New Roman" w:hAnsi="Times New Roman"/>
          <w:sz w:val="28"/>
          <w:szCs w:val="28"/>
        </w:rPr>
        <w:t xml:space="preserve"> 3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CD291C">
        <w:rPr>
          <w:rFonts w:ascii="Times New Roman" w:hAnsi="Times New Roman"/>
          <w:sz w:val="28"/>
          <w:szCs w:val="28"/>
        </w:rPr>
        <w:t xml:space="preserve"> 2023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972175" cy="3324225"/>
            <wp:effectExtent l="0" t="0" r="0" b="0"/>
            <wp:wrapTopAndBottom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046E96">
        <w:rPr>
          <w:sz w:val="28"/>
          <w:szCs w:val="28"/>
        </w:rPr>
        <w:t>1</w:t>
      </w:r>
      <w:r w:rsidR="00324396">
        <w:rPr>
          <w:sz w:val="28"/>
          <w:szCs w:val="28"/>
        </w:rPr>
        <w:t>4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EA20A2">
        <w:rPr>
          <w:sz w:val="28"/>
          <w:szCs w:val="28"/>
        </w:rPr>
        <w:t>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E333ED">
        <w:rPr>
          <w:rStyle w:val="a4"/>
          <w:i/>
          <w:sz w:val="28"/>
          <w:szCs w:val="28"/>
        </w:rPr>
        <w:t>коммунального хозяйства</w:t>
      </w:r>
      <w:r w:rsidR="00625022">
        <w:rPr>
          <w:rStyle w:val="a4"/>
          <w:sz w:val="28"/>
          <w:szCs w:val="28"/>
        </w:rPr>
        <w:t xml:space="preserve"> </w:t>
      </w:r>
      <w:r w:rsidR="00E333ED">
        <w:rPr>
          <w:rStyle w:val="a4"/>
          <w:sz w:val="28"/>
          <w:szCs w:val="28"/>
        </w:rPr>
        <w:t xml:space="preserve">– </w:t>
      </w:r>
      <w:r w:rsidR="00046E96">
        <w:rPr>
          <w:rStyle w:val="a4"/>
          <w:b w:val="0"/>
          <w:sz w:val="28"/>
          <w:szCs w:val="28"/>
        </w:rPr>
        <w:t>2 обращения</w:t>
      </w:r>
      <w:r w:rsidRPr="006304A4">
        <w:rPr>
          <w:sz w:val="28"/>
          <w:szCs w:val="28"/>
        </w:rPr>
        <w:t xml:space="preserve">, по вопросам </w:t>
      </w:r>
      <w:r w:rsidRPr="00E333ED">
        <w:rPr>
          <w:b/>
          <w:i/>
          <w:sz w:val="28"/>
          <w:szCs w:val="28"/>
        </w:rPr>
        <w:t>обеспечения жильем</w:t>
      </w:r>
      <w:r w:rsidRPr="006304A4">
        <w:rPr>
          <w:sz w:val="28"/>
          <w:szCs w:val="28"/>
        </w:rPr>
        <w:t xml:space="preserve"> граждан –</w:t>
      </w:r>
      <w:r w:rsidR="00B533FE">
        <w:rPr>
          <w:sz w:val="28"/>
          <w:szCs w:val="28"/>
        </w:rPr>
        <w:t xml:space="preserve"> </w:t>
      </w:r>
      <w:r w:rsidR="00046E96">
        <w:rPr>
          <w:sz w:val="28"/>
          <w:szCs w:val="28"/>
        </w:rPr>
        <w:t>12</w:t>
      </w:r>
      <w:r w:rsidR="00625022">
        <w:rPr>
          <w:sz w:val="28"/>
          <w:szCs w:val="28"/>
        </w:rPr>
        <w:t xml:space="preserve"> обращений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046E96">
        <w:rPr>
          <w:sz w:val="28"/>
          <w:szCs w:val="28"/>
        </w:rPr>
        <w:t>7</w:t>
      </w:r>
      <w:r w:rsidR="00324396">
        <w:rPr>
          <w:sz w:val="28"/>
          <w:szCs w:val="28"/>
        </w:rPr>
        <w:t xml:space="preserve"> обращений</w:t>
      </w:r>
      <w:r w:rsidRPr="006B2F0A">
        <w:rPr>
          <w:sz w:val="28"/>
          <w:szCs w:val="28"/>
        </w:rPr>
        <w:t xml:space="preserve">, из них: по вопросам </w:t>
      </w:r>
      <w:r w:rsidRPr="00E333ED">
        <w:rPr>
          <w:b/>
          <w:i/>
          <w:sz w:val="28"/>
          <w:szCs w:val="28"/>
        </w:rPr>
        <w:t>строительства</w:t>
      </w:r>
      <w:r w:rsidRPr="006B2F0A">
        <w:rPr>
          <w:sz w:val="28"/>
          <w:szCs w:val="28"/>
        </w:rPr>
        <w:t xml:space="preserve"> – </w:t>
      </w:r>
      <w:r w:rsidR="00046E96">
        <w:rPr>
          <w:sz w:val="28"/>
          <w:szCs w:val="28"/>
        </w:rPr>
        <w:t>2</w:t>
      </w:r>
      <w:r w:rsidR="00625022">
        <w:rPr>
          <w:sz w:val="28"/>
          <w:szCs w:val="28"/>
        </w:rPr>
        <w:t xml:space="preserve">, </w:t>
      </w:r>
      <w:r w:rsidR="00625022" w:rsidRPr="00E333ED">
        <w:rPr>
          <w:b/>
          <w:i/>
          <w:sz w:val="28"/>
          <w:szCs w:val="28"/>
        </w:rPr>
        <w:t>транспорта</w:t>
      </w:r>
      <w:r w:rsidR="00046E96">
        <w:rPr>
          <w:sz w:val="28"/>
          <w:szCs w:val="28"/>
        </w:rPr>
        <w:t xml:space="preserve"> – 2</w:t>
      </w:r>
      <w:r w:rsidR="000D3682">
        <w:rPr>
          <w:sz w:val="28"/>
          <w:szCs w:val="28"/>
        </w:rPr>
        <w:t xml:space="preserve">, </w:t>
      </w:r>
      <w:r w:rsidR="000D3682" w:rsidRPr="00E333ED">
        <w:rPr>
          <w:b/>
          <w:i/>
          <w:sz w:val="28"/>
          <w:szCs w:val="28"/>
        </w:rPr>
        <w:t>сельского хозяйства</w:t>
      </w:r>
      <w:r w:rsidR="000D3682">
        <w:rPr>
          <w:sz w:val="28"/>
          <w:szCs w:val="28"/>
        </w:rPr>
        <w:t xml:space="preserve">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046E96">
        <w:rPr>
          <w:sz w:val="28"/>
          <w:szCs w:val="28"/>
        </w:rPr>
        <w:t>2</w:t>
      </w:r>
      <w:r w:rsidR="0058219B">
        <w:rPr>
          <w:sz w:val="28"/>
          <w:szCs w:val="28"/>
        </w:rPr>
        <w:t xml:space="preserve"> обращения</w:t>
      </w:r>
      <w:r w:rsidRPr="006304A4">
        <w:rPr>
          <w:sz w:val="28"/>
          <w:szCs w:val="28"/>
        </w:rPr>
        <w:t>.</w:t>
      </w:r>
    </w:p>
    <w:p w:rsidR="00046E96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046E96">
        <w:rPr>
          <w:sz w:val="28"/>
          <w:szCs w:val="28"/>
        </w:rPr>
        <w:t>обращений не поступало.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58219B">
        <w:rPr>
          <w:rStyle w:val="a4"/>
          <w:b w:val="0"/>
          <w:sz w:val="28"/>
          <w:szCs w:val="28"/>
        </w:rPr>
        <w:t>обращений</w:t>
      </w:r>
      <w:r w:rsidR="00046E96">
        <w:rPr>
          <w:rStyle w:val="a4"/>
          <w:b w:val="0"/>
          <w:sz w:val="28"/>
          <w:szCs w:val="28"/>
        </w:rPr>
        <w:t xml:space="preserve"> не поступало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046E96">
        <w:rPr>
          <w:sz w:val="28"/>
          <w:szCs w:val="28"/>
        </w:rPr>
        <w:t>2</w:t>
      </w:r>
      <w:r w:rsidR="0058219B">
        <w:rPr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046E96">
        <w:rPr>
          <w:sz w:val="28"/>
          <w:szCs w:val="28"/>
        </w:rPr>
        <w:t>1 обращение</w:t>
      </w:r>
      <w:r w:rsidRPr="006B2F0A">
        <w:rPr>
          <w:sz w:val="28"/>
          <w:szCs w:val="28"/>
        </w:rPr>
        <w:t xml:space="preserve">, из них </w:t>
      </w:r>
      <w:r w:rsidR="00324396">
        <w:rPr>
          <w:sz w:val="28"/>
          <w:szCs w:val="28"/>
        </w:rPr>
        <w:t>1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Pr="006B2F0A">
        <w:rPr>
          <w:sz w:val="28"/>
          <w:szCs w:val="28"/>
        </w:rPr>
        <w:t xml:space="preserve"> </w:t>
      </w:r>
      <w:r w:rsidRPr="00DD23E7">
        <w:rPr>
          <w:b/>
          <w:i/>
          <w:sz w:val="28"/>
          <w:szCs w:val="28"/>
        </w:rPr>
        <w:t>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 xml:space="preserve">в </w:t>
      </w:r>
      <w:r w:rsidR="00046E96">
        <w:rPr>
          <w:rFonts w:ascii="Times New Roman" w:hAnsi="Times New Roman"/>
          <w:sz w:val="28"/>
          <w:szCs w:val="28"/>
        </w:rPr>
        <w:t>3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324396">
        <w:rPr>
          <w:rFonts w:ascii="Times New Roman" w:hAnsi="Times New Roman"/>
          <w:sz w:val="28"/>
          <w:szCs w:val="28"/>
        </w:rPr>
        <w:t xml:space="preserve"> 2023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 w:rsidR="00065FFE">
        <w:rPr>
          <w:rFonts w:ascii="Times New Roman" w:hAnsi="Times New Roman"/>
          <w:sz w:val="28"/>
          <w:szCs w:val="28"/>
        </w:rPr>
        <w:t xml:space="preserve">письменных </w:t>
      </w:r>
      <w:r w:rsidRPr="003A2E55">
        <w:rPr>
          <w:rFonts w:ascii="Times New Roman" w:hAnsi="Times New Roman"/>
          <w:sz w:val="28"/>
          <w:szCs w:val="28"/>
        </w:rPr>
        <w:t>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5FFE" w:rsidRPr="00CD737D" w:rsidRDefault="006B2BE8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7D">
        <w:rPr>
          <w:rFonts w:ascii="Times New Roman" w:hAnsi="Times New Roman"/>
          <w:sz w:val="28"/>
          <w:szCs w:val="28"/>
        </w:rPr>
        <w:t xml:space="preserve">В </w:t>
      </w:r>
      <w:r w:rsidR="00046E96" w:rsidRPr="00CD737D">
        <w:rPr>
          <w:rFonts w:ascii="Times New Roman" w:hAnsi="Times New Roman"/>
          <w:sz w:val="28"/>
          <w:szCs w:val="28"/>
        </w:rPr>
        <w:t>3</w:t>
      </w:r>
      <w:r w:rsidRPr="00CD737D">
        <w:rPr>
          <w:rFonts w:ascii="Times New Roman" w:hAnsi="Times New Roman"/>
          <w:sz w:val="28"/>
          <w:szCs w:val="28"/>
        </w:rPr>
        <w:t xml:space="preserve"> квар</w:t>
      </w:r>
      <w:r w:rsidR="00324396" w:rsidRPr="00CD737D">
        <w:rPr>
          <w:rFonts w:ascii="Times New Roman" w:hAnsi="Times New Roman"/>
          <w:sz w:val="28"/>
          <w:szCs w:val="28"/>
        </w:rPr>
        <w:t>тале 2023</w:t>
      </w:r>
      <w:r w:rsidRPr="00CD737D">
        <w:rPr>
          <w:rFonts w:ascii="Times New Roman" w:hAnsi="Times New Roman"/>
          <w:sz w:val="28"/>
          <w:szCs w:val="28"/>
        </w:rPr>
        <w:t xml:space="preserve"> года Главой </w:t>
      </w:r>
      <w:proofErr w:type="spellStart"/>
      <w:r w:rsidRPr="00CD737D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CD737D">
        <w:rPr>
          <w:rFonts w:ascii="Times New Roman" w:hAnsi="Times New Roman"/>
          <w:sz w:val="28"/>
          <w:szCs w:val="28"/>
        </w:rPr>
        <w:t xml:space="preserve"> района н</w:t>
      </w:r>
      <w:r w:rsidR="00341D54" w:rsidRPr="00CD737D">
        <w:rPr>
          <w:rFonts w:ascii="Times New Roman" w:hAnsi="Times New Roman"/>
          <w:sz w:val="28"/>
          <w:szCs w:val="28"/>
        </w:rPr>
        <w:t>а личном</w:t>
      </w:r>
      <w:r w:rsidR="00931F05" w:rsidRPr="00CD737D">
        <w:rPr>
          <w:rFonts w:ascii="Times New Roman" w:hAnsi="Times New Roman"/>
          <w:sz w:val="28"/>
          <w:szCs w:val="28"/>
        </w:rPr>
        <w:t xml:space="preserve"> прием</w:t>
      </w:r>
      <w:r w:rsidR="00341D54" w:rsidRPr="00CD737D">
        <w:rPr>
          <w:rFonts w:ascii="Times New Roman" w:hAnsi="Times New Roman"/>
          <w:sz w:val="28"/>
          <w:szCs w:val="28"/>
        </w:rPr>
        <w:t>е</w:t>
      </w:r>
      <w:r w:rsidR="00931F05" w:rsidRPr="00CD737D">
        <w:rPr>
          <w:rFonts w:ascii="Times New Roman" w:hAnsi="Times New Roman"/>
          <w:sz w:val="28"/>
          <w:szCs w:val="28"/>
        </w:rPr>
        <w:t xml:space="preserve"> </w:t>
      </w:r>
      <w:r w:rsidR="00341D54" w:rsidRPr="00CD737D">
        <w:rPr>
          <w:rFonts w:ascii="Times New Roman" w:hAnsi="Times New Roman"/>
          <w:sz w:val="28"/>
          <w:szCs w:val="28"/>
        </w:rPr>
        <w:t xml:space="preserve">принято </w:t>
      </w:r>
      <w:r w:rsidR="00CD737D">
        <w:rPr>
          <w:rFonts w:ascii="Times New Roman" w:hAnsi="Times New Roman"/>
          <w:sz w:val="28"/>
          <w:szCs w:val="28"/>
        </w:rPr>
        <w:t>5</w:t>
      </w:r>
      <w:r w:rsidRPr="00CD737D">
        <w:rPr>
          <w:rFonts w:ascii="Times New Roman" w:hAnsi="Times New Roman"/>
          <w:sz w:val="28"/>
          <w:szCs w:val="28"/>
        </w:rPr>
        <w:t xml:space="preserve"> </w:t>
      </w:r>
      <w:r w:rsidR="00341D54" w:rsidRPr="00CD737D">
        <w:rPr>
          <w:rFonts w:ascii="Times New Roman" w:hAnsi="Times New Roman"/>
          <w:sz w:val="28"/>
          <w:szCs w:val="28"/>
        </w:rPr>
        <w:t>граждан</w:t>
      </w:r>
      <w:r w:rsidRPr="00CD737D">
        <w:rPr>
          <w:rFonts w:ascii="Times New Roman" w:hAnsi="Times New Roman"/>
          <w:sz w:val="28"/>
          <w:szCs w:val="28"/>
        </w:rPr>
        <w:t xml:space="preserve">. </w:t>
      </w:r>
    </w:p>
    <w:p w:rsidR="00C618A7" w:rsidRPr="00065FFE" w:rsidRDefault="00C618A7" w:rsidP="00065FF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618A7" w:rsidRPr="00065FFE" w:rsidSect="00065FF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2C"/>
    <w:rsid w:val="00002A15"/>
    <w:rsid w:val="00004C29"/>
    <w:rsid w:val="000416FE"/>
    <w:rsid w:val="00046E96"/>
    <w:rsid w:val="00065FFE"/>
    <w:rsid w:val="000D3682"/>
    <w:rsid w:val="000E1851"/>
    <w:rsid w:val="00101006"/>
    <w:rsid w:val="00114923"/>
    <w:rsid w:val="0016334C"/>
    <w:rsid w:val="001660EC"/>
    <w:rsid w:val="001A3A54"/>
    <w:rsid w:val="001D0E82"/>
    <w:rsid w:val="00293ED8"/>
    <w:rsid w:val="002C0375"/>
    <w:rsid w:val="002E7541"/>
    <w:rsid w:val="00324396"/>
    <w:rsid w:val="00341D54"/>
    <w:rsid w:val="003A2E55"/>
    <w:rsid w:val="003C63D6"/>
    <w:rsid w:val="003F7F25"/>
    <w:rsid w:val="004215E1"/>
    <w:rsid w:val="00421C1D"/>
    <w:rsid w:val="00445463"/>
    <w:rsid w:val="004C431C"/>
    <w:rsid w:val="004D1B4E"/>
    <w:rsid w:val="004F6789"/>
    <w:rsid w:val="00531C1A"/>
    <w:rsid w:val="005369FE"/>
    <w:rsid w:val="00537498"/>
    <w:rsid w:val="00541829"/>
    <w:rsid w:val="00564A6E"/>
    <w:rsid w:val="0058219B"/>
    <w:rsid w:val="005A28B7"/>
    <w:rsid w:val="005C0BD6"/>
    <w:rsid w:val="005D3DFA"/>
    <w:rsid w:val="005E049A"/>
    <w:rsid w:val="00625022"/>
    <w:rsid w:val="006304A4"/>
    <w:rsid w:val="00631DE9"/>
    <w:rsid w:val="006B2BE8"/>
    <w:rsid w:val="006B2F0A"/>
    <w:rsid w:val="006C31C2"/>
    <w:rsid w:val="006E1DE7"/>
    <w:rsid w:val="007364BA"/>
    <w:rsid w:val="007A6AAD"/>
    <w:rsid w:val="007E0B98"/>
    <w:rsid w:val="007F44AE"/>
    <w:rsid w:val="0082274C"/>
    <w:rsid w:val="008D7323"/>
    <w:rsid w:val="008E76F5"/>
    <w:rsid w:val="00931F05"/>
    <w:rsid w:val="009663D9"/>
    <w:rsid w:val="00A22EB9"/>
    <w:rsid w:val="00A34F7C"/>
    <w:rsid w:val="00A53B20"/>
    <w:rsid w:val="00A964E1"/>
    <w:rsid w:val="00AC370C"/>
    <w:rsid w:val="00B2121C"/>
    <w:rsid w:val="00B533FE"/>
    <w:rsid w:val="00B970D8"/>
    <w:rsid w:val="00BA03CA"/>
    <w:rsid w:val="00BC4450"/>
    <w:rsid w:val="00C56B13"/>
    <w:rsid w:val="00C618A7"/>
    <w:rsid w:val="00CA592C"/>
    <w:rsid w:val="00CD291C"/>
    <w:rsid w:val="00CD737D"/>
    <w:rsid w:val="00D70FF9"/>
    <w:rsid w:val="00D94082"/>
    <w:rsid w:val="00DA1F3F"/>
    <w:rsid w:val="00DC50C1"/>
    <w:rsid w:val="00DD23E7"/>
    <w:rsid w:val="00E10B00"/>
    <w:rsid w:val="00E22E2C"/>
    <w:rsid w:val="00E333ED"/>
    <w:rsid w:val="00EA20A2"/>
    <w:rsid w:val="00EA5744"/>
    <w:rsid w:val="00EE11B3"/>
    <w:rsid w:val="00EE1E95"/>
    <w:rsid w:val="00E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F25A"/>
  <w15:docId w15:val="{B6C8C756-46ED-478F-89FC-B51382A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065F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письменных обращений поступивших                            в 3 квартале 2023 года</a:t>
            </a:r>
          </a:p>
        </c:rich>
      </c:tx>
      <c:layout>
        <c:manualLayout>
          <c:xMode val="edge"/>
          <c:yMode val="edge"/>
          <c:x val="0.10714285714285714"/>
          <c:y val="2.0710059171597583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3004600501492E-2"/>
          <c:y val="0.21982206378930427"/>
          <c:w val="0.49657285662258732"/>
          <c:h val="0.563596627785423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3 квартал 2023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9BF0-4568-ABEA-D0EEA5A9ED9C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BF0-4568-ABEA-D0EEA5A9ED9C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BF0-4568-ABEA-D0EEA5A9ED9C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BF0-4568-ABEA-D0EEA5A9ED9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BF0-4568-ABEA-D0EEA5A9ED9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BF0-4568-ABEA-D0EEA5A9ED9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BF0-4568-ABEA-D0EEA5A9ED9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BF0-4568-ABEA-D0EEA5A9ED9C}"/>
              </c:ext>
            </c:extLst>
          </c:dPt>
          <c:dLbls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РФ</c:v>
                </c:pt>
                <c:pt idx="2">
                  <c:v>из Администрации Губернатора Красноярского края</c:v>
                </c:pt>
                <c:pt idx="3">
                  <c:v>из Министерства социальной политики Красноярского края</c:v>
                </c:pt>
                <c:pt idx="4">
                  <c:v>из Администрации города Кодинск</c:v>
                </c:pt>
                <c:pt idx="5">
                  <c:v>из Имбинского сельского Совета депутатов</c:v>
                </c:pt>
                <c:pt idx="6">
                  <c:v>из Администрации тагарского сельсовета</c:v>
                </c:pt>
                <c:pt idx="7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11</c:v>
                </c:pt>
                <c:pt idx="1">
                  <c:v>1</c:v>
                </c:pt>
                <c:pt idx="2">
                  <c:v>11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F0-4568-ABEA-D0EEA5A9ED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BF0-4568-ABEA-D0EEA5A9ED9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BF0-4568-ABEA-D0EEA5A9ED9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BF0-4568-ABEA-D0EEA5A9ED9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BF0-4568-ABEA-D0EEA5A9ED9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BF0-4568-ABEA-D0EEA5A9ED9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9BF0-4568-ABEA-D0EEA5A9ED9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BF0-4568-ABEA-D0EEA5A9ED9C}"/>
              </c:ext>
            </c:extLst>
          </c:dPt>
          <c:cat>
            <c:strRef>
              <c:f>Sheet1!$B$1:$I$1</c:f>
              <c:strCache>
                <c:ptCount val="8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РФ</c:v>
                </c:pt>
                <c:pt idx="2">
                  <c:v>из Администрации Губернатора Красноярского края</c:v>
                </c:pt>
                <c:pt idx="3">
                  <c:v>из Министерства социальной политики Красноярского края</c:v>
                </c:pt>
                <c:pt idx="4">
                  <c:v>из Администрации города Кодинск</c:v>
                </c:pt>
                <c:pt idx="5">
                  <c:v>из Имбинского сельского Совета депутатов</c:v>
                </c:pt>
                <c:pt idx="6">
                  <c:v>из Администрации тагарского сельсовета</c:v>
                </c:pt>
                <c:pt idx="7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0-9BF0-4568-ABEA-D0EEA5A9ED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9BF0-4568-ABEA-D0EEA5A9ED9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9BF0-4568-ABEA-D0EEA5A9ED9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9BF0-4568-ABEA-D0EEA5A9ED9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9BF0-4568-ABEA-D0EEA5A9ED9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9BF0-4568-ABEA-D0EEA5A9ED9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9BF0-4568-ABEA-D0EEA5A9ED9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9BF0-4568-ABEA-D0EEA5A9ED9C}"/>
              </c:ext>
            </c:extLst>
          </c:dPt>
          <c:cat>
            <c:strRef>
              <c:f>Sheet1!$B$1:$I$1</c:f>
              <c:strCache>
                <c:ptCount val="8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РФ</c:v>
                </c:pt>
                <c:pt idx="2">
                  <c:v>из Администрации Губернатора Красноярского края</c:v>
                </c:pt>
                <c:pt idx="3">
                  <c:v>из Министерства социальной политики Красноярского края</c:v>
                </c:pt>
                <c:pt idx="4">
                  <c:v>из Администрации города Кодинск</c:v>
                </c:pt>
                <c:pt idx="5">
                  <c:v>из Имбинского сельского Совета депутатов</c:v>
                </c:pt>
                <c:pt idx="6">
                  <c:v>из Администрации тагарского сельсовета</c:v>
                </c:pt>
                <c:pt idx="7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8-9BF0-4568-ABEA-D0EEA5A9E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7224252470834"/>
          <c:y val="0.11303085681625041"/>
          <c:w val="0.39352162319423001"/>
          <c:h val="0.88696914318374953"/>
        </c:manualLayout>
      </c:layout>
      <c:overlay val="0"/>
      <c:spPr>
        <a:noFill/>
        <a:ln w="25440">
          <a:noFill/>
        </a:ln>
      </c:spPr>
      <c:txPr>
        <a:bodyPr/>
        <a:lstStyle/>
        <a:p>
          <a:pPr>
            <a:defRPr sz="826" b="0" i="0" u="none" strike="noStrike" kern="10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477E-2"/>
          <c:w val="0.59119496855345921"/>
          <c:h val="0.88926174496644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5F67-4D18-BA46-E3759AB0265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5F67-4D18-BA46-E3759AB0265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F67-4D18-BA46-E3759AB0265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5F67-4D18-BA46-E3759AB0265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5F67-4D18-BA46-E3759AB02655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F67-4D18-BA46-E3759AB02655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F67-4D18-BA46-E3759AB026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491904"/>
        <c:axId val="113582080"/>
        <c:axId val="0"/>
      </c:bar3DChart>
      <c:catAx>
        <c:axId val="11049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58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582080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491904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534"/>
          <c:y val="0.11073825503355712"/>
          <c:w val="0.33490566037736069"/>
          <c:h val="0.77852348993288578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UserN</cp:lastModifiedBy>
  <cp:revision>27</cp:revision>
  <dcterms:created xsi:type="dcterms:W3CDTF">2020-01-09T05:03:00Z</dcterms:created>
  <dcterms:modified xsi:type="dcterms:W3CDTF">2023-10-30T02:36:00Z</dcterms:modified>
</cp:coreProperties>
</file>