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Pr="00773320" w:rsidRDefault="00E512A2" w:rsidP="00A06295">
      <w:pPr>
        <w:shd w:val="clear" w:color="auto" w:fill="FFFFFF"/>
        <w:tabs>
          <w:tab w:val="left" w:pos="567"/>
        </w:tabs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33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745" cy="783590"/>
            <wp:effectExtent l="19050" t="0" r="1905" b="0"/>
            <wp:docPr id="48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A2" w:rsidRPr="00773320" w:rsidRDefault="00E512A2" w:rsidP="00A06295">
      <w:pPr>
        <w:pStyle w:val="a3"/>
        <w:tabs>
          <w:tab w:val="left" w:pos="567"/>
        </w:tabs>
        <w:ind w:firstLine="0"/>
        <w:mirrorIndents/>
        <w:jc w:val="center"/>
        <w:rPr>
          <w:b/>
          <w:szCs w:val="28"/>
        </w:rPr>
      </w:pPr>
    </w:p>
    <w:p w:rsidR="00E512A2" w:rsidRPr="00773320" w:rsidRDefault="00E512A2" w:rsidP="00A06295">
      <w:pPr>
        <w:shd w:val="clear" w:color="auto" w:fill="FFFFFF"/>
        <w:tabs>
          <w:tab w:val="left" w:pos="567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20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E512A2" w:rsidRPr="00773320" w:rsidRDefault="00E512A2" w:rsidP="00A06295">
      <w:pPr>
        <w:shd w:val="clear" w:color="auto" w:fill="FFFFFF"/>
        <w:tabs>
          <w:tab w:val="left" w:pos="567"/>
        </w:tabs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7332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512A2" w:rsidRPr="00773320" w:rsidRDefault="00E512A2" w:rsidP="00A06295">
      <w:pPr>
        <w:shd w:val="clear" w:color="auto" w:fill="FFFFFF"/>
        <w:tabs>
          <w:tab w:val="left" w:pos="567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A2" w:rsidRPr="00773320" w:rsidRDefault="00E512A2" w:rsidP="00A06295">
      <w:pPr>
        <w:shd w:val="clear" w:color="auto" w:fill="FFFFFF"/>
        <w:tabs>
          <w:tab w:val="left" w:pos="567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2A2" w:rsidRPr="00773320" w:rsidRDefault="00E512A2" w:rsidP="00EF534B">
      <w:pPr>
        <w:shd w:val="clear" w:color="auto" w:fill="FFFFFF"/>
        <w:tabs>
          <w:tab w:val="left" w:pos="567"/>
        </w:tabs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2A2" w:rsidRPr="00773320" w:rsidRDefault="005976DF" w:rsidP="00773320">
      <w:pPr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40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607F3">
        <w:rPr>
          <w:rFonts w:ascii="Times New Roman" w:hAnsi="Times New Roman" w:cs="Times New Roman"/>
          <w:sz w:val="28"/>
          <w:szCs w:val="28"/>
        </w:rPr>
        <w:t>.12</w:t>
      </w:r>
      <w:r w:rsidR="00FE2A13">
        <w:rPr>
          <w:rFonts w:ascii="Times New Roman" w:hAnsi="Times New Roman" w:cs="Times New Roman"/>
          <w:sz w:val="28"/>
          <w:szCs w:val="28"/>
        </w:rPr>
        <w:t>.2023</w:t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</w:r>
      <w:r w:rsidR="00EF534B">
        <w:rPr>
          <w:rFonts w:ascii="Times New Roman" w:hAnsi="Times New Roman" w:cs="Times New Roman"/>
          <w:sz w:val="28"/>
          <w:szCs w:val="28"/>
        </w:rPr>
        <w:t xml:space="preserve">  </w:t>
      </w:r>
      <w:r w:rsidR="007978FF" w:rsidRPr="007733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1082</w:t>
      </w:r>
      <w:r w:rsidR="007978FF" w:rsidRPr="00773320">
        <w:rPr>
          <w:rFonts w:ascii="Times New Roman" w:hAnsi="Times New Roman" w:cs="Times New Roman"/>
          <w:sz w:val="28"/>
          <w:szCs w:val="28"/>
        </w:rPr>
        <w:t>-п</w:t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</w:r>
      <w:r w:rsidR="007978FF" w:rsidRPr="0077332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F534B">
        <w:rPr>
          <w:rFonts w:ascii="Times New Roman" w:hAnsi="Times New Roman" w:cs="Times New Roman"/>
          <w:sz w:val="28"/>
          <w:szCs w:val="28"/>
        </w:rPr>
        <w:t xml:space="preserve"> </w:t>
      </w:r>
      <w:r w:rsidR="007978FF" w:rsidRPr="007733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8FF" w:rsidRPr="00773320">
        <w:rPr>
          <w:rFonts w:ascii="Times New Roman" w:hAnsi="Times New Roman" w:cs="Times New Roman"/>
          <w:sz w:val="28"/>
          <w:szCs w:val="28"/>
        </w:rPr>
        <w:t xml:space="preserve">  </w:t>
      </w:r>
      <w:r w:rsidR="00E512A2" w:rsidRPr="00773320">
        <w:rPr>
          <w:rFonts w:ascii="Times New Roman" w:hAnsi="Times New Roman" w:cs="Times New Roman"/>
          <w:sz w:val="28"/>
          <w:szCs w:val="28"/>
        </w:rPr>
        <w:t>г. Кодинск</w:t>
      </w:r>
    </w:p>
    <w:p w:rsidR="00E512A2" w:rsidRPr="00773320" w:rsidRDefault="00E512A2" w:rsidP="00773320">
      <w:pPr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252CD" w:rsidRPr="00773320" w:rsidRDefault="00E512A2" w:rsidP="001252CD">
      <w:pPr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3320">
        <w:rPr>
          <w:rFonts w:ascii="Times New Roman" w:hAnsi="Times New Roman" w:cs="Times New Roman"/>
          <w:sz w:val="28"/>
          <w:szCs w:val="28"/>
        </w:rPr>
        <w:t>О внесении изменений в список граждан</w:t>
      </w:r>
    </w:p>
    <w:p w:rsidR="00E512A2" w:rsidRPr="00773320" w:rsidRDefault="00E512A2" w:rsidP="00773320">
      <w:pPr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33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</w:p>
    <w:p w:rsidR="00E512A2" w:rsidRPr="00773320" w:rsidRDefault="00E512A2" w:rsidP="00773320">
      <w:pPr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534B" w:rsidRPr="00EF534B" w:rsidRDefault="00EF534B" w:rsidP="00EF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 (далее – Федеральный закон), Положением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утвержденным постановлением Правительства Российской Федерации от 10.12.2002 № 879, ст. 1 Закона Красноярского края от 21.12.2010 № 11-5582 «О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края», руководствуясь </w:t>
      </w:r>
      <w:proofErr w:type="spellStart"/>
      <w:r w:rsidRPr="00EF534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F534B">
        <w:rPr>
          <w:rFonts w:ascii="Times New Roman" w:hAnsi="Times New Roman" w:cs="Times New Roman"/>
          <w:sz w:val="28"/>
          <w:szCs w:val="28"/>
        </w:rPr>
        <w:t xml:space="preserve">. 17, </w:t>
      </w:r>
      <w:r w:rsidR="005976DF">
        <w:rPr>
          <w:rFonts w:ascii="Times New Roman" w:hAnsi="Times New Roman" w:cs="Times New Roman"/>
          <w:sz w:val="28"/>
          <w:szCs w:val="28"/>
        </w:rPr>
        <w:t xml:space="preserve">18, </w:t>
      </w:r>
      <w:r w:rsidRPr="00EF534B">
        <w:rPr>
          <w:rFonts w:ascii="Times New Roman" w:hAnsi="Times New Roman" w:cs="Times New Roman"/>
          <w:sz w:val="28"/>
          <w:szCs w:val="28"/>
        </w:rPr>
        <w:t>20, 32 Устава Кежемского района ПОСТАНОВЛЯЮ:</w:t>
      </w:r>
    </w:p>
    <w:p w:rsidR="00EF534B" w:rsidRDefault="008607F3" w:rsidP="00EF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Снять с учета Чистякову Светлану Викторовну, 04.09.1945 г.р., состоящую на учете в качестве имеющей</w:t>
      </w:r>
      <w:r w:rsidR="00EF534B" w:rsidRPr="00EF534B">
        <w:rPr>
          <w:rFonts w:ascii="Times New Roman" w:hAnsi="Times New Roman" w:cs="Times New Roman"/>
          <w:sz w:val="28"/>
          <w:szCs w:val="28"/>
        </w:rPr>
        <w:t xml:space="preserve"> право н</w:t>
      </w:r>
      <w:r>
        <w:rPr>
          <w:rFonts w:ascii="Times New Roman" w:hAnsi="Times New Roman" w:cs="Times New Roman"/>
          <w:sz w:val="28"/>
          <w:szCs w:val="28"/>
        </w:rPr>
        <w:t>а получение жилищной субсидии</w:t>
      </w:r>
      <w:r w:rsidR="00EF534B" w:rsidRPr="00EF534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атегории «пенсионеры</w:t>
      </w:r>
      <w:r w:rsidR="00EF534B" w:rsidRPr="00EF534B">
        <w:rPr>
          <w:rFonts w:ascii="Times New Roman" w:hAnsi="Times New Roman" w:cs="Times New Roman"/>
          <w:sz w:val="28"/>
          <w:szCs w:val="28"/>
        </w:rPr>
        <w:t>» в связи со смертью, при этом сохранить право на получение соц</w:t>
      </w:r>
      <w:r>
        <w:rPr>
          <w:rFonts w:ascii="Times New Roman" w:hAnsi="Times New Roman" w:cs="Times New Roman"/>
          <w:sz w:val="28"/>
          <w:szCs w:val="28"/>
        </w:rPr>
        <w:t>иальной выплаты за Чистяковой Ириной Викторовной, 25.02.1967</w:t>
      </w:r>
      <w:r w:rsidR="00EF534B" w:rsidRPr="00EF534B">
        <w:rPr>
          <w:rFonts w:ascii="Times New Roman" w:hAnsi="Times New Roman" w:cs="Times New Roman"/>
          <w:sz w:val="28"/>
          <w:szCs w:val="28"/>
        </w:rPr>
        <w:t xml:space="preserve"> г.р., членом семьи умершего гражданина (с учетом да</w:t>
      </w:r>
      <w:r>
        <w:rPr>
          <w:rFonts w:ascii="Times New Roman" w:hAnsi="Times New Roman" w:cs="Times New Roman"/>
          <w:sz w:val="28"/>
          <w:szCs w:val="28"/>
        </w:rPr>
        <w:t>ты постановки на учет Чистяковой Светланы Викторовны, 07.07.2010, учетное дело</w:t>
      </w:r>
      <w:r w:rsidR="0059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566</w:t>
      </w:r>
      <w:r w:rsidR="00EF534B" w:rsidRPr="00EF534B">
        <w:rPr>
          <w:rFonts w:ascii="Times New Roman" w:hAnsi="Times New Roman" w:cs="Times New Roman"/>
          <w:sz w:val="28"/>
          <w:szCs w:val="28"/>
        </w:rPr>
        <w:t xml:space="preserve"> и очередности</w:t>
      </w:r>
      <w:proofErr w:type="gramEnd"/>
      <w:r w:rsidR="00EF534B" w:rsidRPr="00EF534B">
        <w:rPr>
          <w:rFonts w:ascii="Times New Roman" w:hAnsi="Times New Roman" w:cs="Times New Roman"/>
          <w:sz w:val="28"/>
          <w:szCs w:val="28"/>
        </w:rPr>
        <w:t xml:space="preserve"> предоставления социальной выплаты).</w:t>
      </w:r>
    </w:p>
    <w:p w:rsidR="001252CD" w:rsidRDefault="00E512A2" w:rsidP="00860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CD">
        <w:rPr>
          <w:rFonts w:ascii="Times New Roman" w:hAnsi="Times New Roman" w:cs="Times New Roman"/>
          <w:sz w:val="28"/>
          <w:szCs w:val="28"/>
        </w:rPr>
        <w:t xml:space="preserve">2. </w:t>
      </w:r>
      <w:r w:rsidRPr="00166FB8">
        <w:rPr>
          <w:rFonts w:ascii="Times New Roman" w:hAnsi="Times New Roman" w:cs="Times New Roman"/>
          <w:sz w:val="28"/>
          <w:szCs w:val="28"/>
        </w:rPr>
        <w:t>Администрации Кежемского района:</w:t>
      </w:r>
    </w:p>
    <w:p w:rsidR="001252CD" w:rsidRDefault="008607F3" w:rsidP="00EF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2A2" w:rsidRPr="00166FB8">
        <w:rPr>
          <w:rFonts w:ascii="Times New Roman" w:hAnsi="Times New Roman" w:cs="Times New Roman"/>
          <w:sz w:val="28"/>
          <w:szCs w:val="28"/>
        </w:rPr>
        <w:t>.1. Внести соответствующие изменения в список граждан, имеющих право на получение социальных выплат в соо</w:t>
      </w:r>
      <w:r w:rsidR="00166FB8">
        <w:rPr>
          <w:rFonts w:ascii="Times New Roman" w:hAnsi="Times New Roman" w:cs="Times New Roman"/>
          <w:sz w:val="28"/>
          <w:szCs w:val="28"/>
        </w:rPr>
        <w:t>т</w:t>
      </w:r>
      <w:r w:rsidR="001252CD">
        <w:rPr>
          <w:rFonts w:ascii="Times New Roman" w:hAnsi="Times New Roman" w:cs="Times New Roman"/>
          <w:sz w:val="28"/>
          <w:szCs w:val="28"/>
        </w:rPr>
        <w:t>ветствии с Федеральным законом.</w:t>
      </w:r>
    </w:p>
    <w:p w:rsidR="00E512A2" w:rsidRPr="00166FB8" w:rsidRDefault="008607F3" w:rsidP="00EF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2A2" w:rsidRPr="00773320">
        <w:rPr>
          <w:rFonts w:ascii="Times New Roman" w:hAnsi="Times New Roman"/>
          <w:sz w:val="28"/>
          <w:szCs w:val="28"/>
        </w:rPr>
        <w:t>.2. Направить уве</w:t>
      </w:r>
      <w:r w:rsidR="00BD22B3">
        <w:rPr>
          <w:rFonts w:ascii="Times New Roman" w:hAnsi="Times New Roman"/>
          <w:sz w:val="28"/>
          <w:szCs w:val="28"/>
        </w:rPr>
        <w:t>домления Чистяковой Ирине Викторовне</w:t>
      </w:r>
      <w:r w:rsidR="00E512A2" w:rsidRPr="00773320">
        <w:rPr>
          <w:rFonts w:ascii="Times New Roman" w:hAnsi="Times New Roman"/>
          <w:sz w:val="28"/>
          <w:szCs w:val="28"/>
        </w:rPr>
        <w:t xml:space="preserve"> о внесении соответствующих изменений в список граждан, имеющих право на получение социальных выплат в соответствии с Федеральным законом.</w:t>
      </w:r>
    </w:p>
    <w:p w:rsidR="00E512A2" w:rsidRPr="00773320" w:rsidRDefault="008607F3" w:rsidP="00EF534B">
      <w:pPr>
        <w:pStyle w:val="ConsPlusNormal"/>
        <w:widowControl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2A2" w:rsidRPr="00773320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E512A2" w:rsidRPr="00773320" w:rsidRDefault="00E512A2" w:rsidP="00EF534B">
      <w:pPr>
        <w:shd w:val="clear" w:color="auto" w:fill="FFFFFF"/>
        <w:tabs>
          <w:tab w:val="left" w:pos="567"/>
        </w:tabs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976DF" w:rsidRDefault="005976DF" w:rsidP="00773320">
      <w:pPr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512A2" w:rsidRPr="00773320" w:rsidRDefault="00E512A2" w:rsidP="00773320">
      <w:pPr>
        <w:shd w:val="clear" w:color="auto" w:fill="FFFFFF"/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3320">
        <w:rPr>
          <w:rFonts w:ascii="Times New Roman" w:hAnsi="Times New Roman" w:cs="Times New Roman"/>
          <w:sz w:val="28"/>
          <w:szCs w:val="28"/>
        </w:rPr>
        <w:t>Глав</w:t>
      </w:r>
      <w:r w:rsidR="005976DF">
        <w:rPr>
          <w:rFonts w:ascii="Times New Roman" w:hAnsi="Times New Roman" w:cs="Times New Roman"/>
          <w:sz w:val="28"/>
          <w:szCs w:val="28"/>
        </w:rPr>
        <w:t>ы</w:t>
      </w:r>
      <w:r w:rsidRPr="007733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Pr="00773320">
        <w:rPr>
          <w:rFonts w:ascii="Times New Roman" w:hAnsi="Times New Roman" w:cs="Times New Roman"/>
          <w:sz w:val="28"/>
          <w:szCs w:val="28"/>
        </w:rPr>
        <w:tab/>
      </w:r>
      <w:r w:rsidR="00773320" w:rsidRPr="00773320">
        <w:rPr>
          <w:rFonts w:ascii="Times New Roman" w:hAnsi="Times New Roman" w:cs="Times New Roman"/>
          <w:sz w:val="28"/>
          <w:szCs w:val="28"/>
        </w:rPr>
        <w:t xml:space="preserve">  </w:t>
      </w:r>
      <w:r w:rsidR="005976DF">
        <w:rPr>
          <w:rFonts w:ascii="Times New Roman" w:hAnsi="Times New Roman" w:cs="Times New Roman"/>
          <w:sz w:val="28"/>
          <w:szCs w:val="28"/>
        </w:rPr>
        <w:t xml:space="preserve">      </w:t>
      </w:r>
      <w:r w:rsidR="00773320" w:rsidRPr="00773320">
        <w:rPr>
          <w:rFonts w:ascii="Times New Roman" w:hAnsi="Times New Roman" w:cs="Times New Roman"/>
          <w:sz w:val="28"/>
          <w:szCs w:val="28"/>
        </w:rPr>
        <w:t xml:space="preserve">   </w:t>
      </w:r>
      <w:r w:rsidR="005976DF">
        <w:rPr>
          <w:rFonts w:ascii="Times New Roman" w:hAnsi="Times New Roman" w:cs="Times New Roman"/>
          <w:sz w:val="28"/>
          <w:szCs w:val="28"/>
        </w:rPr>
        <w:t>А.М. Игнатьев</w:t>
      </w:r>
    </w:p>
    <w:sectPr w:rsidR="00E512A2" w:rsidRPr="00773320" w:rsidSect="005976D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83C"/>
    <w:multiLevelType w:val="multilevel"/>
    <w:tmpl w:val="15FA5D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3E47D63"/>
    <w:multiLevelType w:val="multilevel"/>
    <w:tmpl w:val="15FA5D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762D6D0D"/>
    <w:multiLevelType w:val="hybridMultilevel"/>
    <w:tmpl w:val="6F463A4E"/>
    <w:lvl w:ilvl="0" w:tplc="62888A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A2"/>
    <w:rsid w:val="00010E18"/>
    <w:rsid w:val="0003224A"/>
    <w:rsid w:val="001252CD"/>
    <w:rsid w:val="00157468"/>
    <w:rsid w:val="00166894"/>
    <w:rsid w:val="00166FB8"/>
    <w:rsid w:val="00242C13"/>
    <w:rsid w:val="00390F61"/>
    <w:rsid w:val="004F14CC"/>
    <w:rsid w:val="0057126B"/>
    <w:rsid w:val="005976DF"/>
    <w:rsid w:val="005B6CBE"/>
    <w:rsid w:val="0062011B"/>
    <w:rsid w:val="006D7F43"/>
    <w:rsid w:val="006F51A3"/>
    <w:rsid w:val="00773320"/>
    <w:rsid w:val="007978FF"/>
    <w:rsid w:val="007A5851"/>
    <w:rsid w:val="008104DE"/>
    <w:rsid w:val="008607F3"/>
    <w:rsid w:val="008614FF"/>
    <w:rsid w:val="008D1B59"/>
    <w:rsid w:val="00934056"/>
    <w:rsid w:val="00A06295"/>
    <w:rsid w:val="00AB745E"/>
    <w:rsid w:val="00B579EF"/>
    <w:rsid w:val="00BA54C7"/>
    <w:rsid w:val="00BD22B3"/>
    <w:rsid w:val="00C04AFB"/>
    <w:rsid w:val="00C109C4"/>
    <w:rsid w:val="00C61063"/>
    <w:rsid w:val="00CE094C"/>
    <w:rsid w:val="00D057DA"/>
    <w:rsid w:val="00D1186B"/>
    <w:rsid w:val="00E512A2"/>
    <w:rsid w:val="00E80F99"/>
    <w:rsid w:val="00E93A99"/>
    <w:rsid w:val="00EC271E"/>
    <w:rsid w:val="00EF534B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2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512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512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5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2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512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512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5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Михайловна</dc:creator>
  <cp:lastModifiedBy>Регистратор (Ломакина)</cp:lastModifiedBy>
  <cp:revision>2</cp:revision>
  <cp:lastPrinted>2023-12-21T14:08:00Z</cp:lastPrinted>
  <dcterms:created xsi:type="dcterms:W3CDTF">2023-12-21T14:08:00Z</dcterms:created>
  <dcterms:modified xsi:type="dcterms:W3CDTF">2023-12-21T14:08:00Z</dcterms:modified>
</cp:coreProperties>
</file>