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2C" w:rsidRPr="00BC35DD" w:rsidRDefault="00EA205C" w:rsidP="0017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5000" cy="7874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A3" w:rsidRPr="00BC35DD" w:rsidRDefault="00C10E13" w:rsidP="00DF4D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ab/>
      </w:r>
      <w:r w:rsidRPr="00BC35DD">
        <w:rPr>
          <w:rFonts w:ascii="Times New Roman" w:hAnsi="Times New Roman"/>
          <w:b/>
          <w:sz w:val="28"/>
          <w:szCs w:val="28"/>
        </w:rPr>
        <w:tab/>
      </w:r>
      <w:r w:rsidRPr="00BC35DD">
        <w:rPr>
          <w:rFonts w:ascii="Times New Roman" w:hAnsi="Times New Roman"/>
          <w:b/>
          <w:sz w:val="28"/>
          <w:szCs w:val="28"/>
        </w:rPr>
        <w:tab/>
      </w:r>
      <w:r w:rsidRPr="00BC35DD">
        <w:rPr>
          <w:rFonts w:ascii="Times New Roman" w:hAnsi="Times New Roman"/>
          <w:b/>
          <w:sz w:val="28"/>
          <w:szCs w:val="28"/>
        </w:rPr>
        <w:tab/>
      </w:r>
      <w:r w:rsidRPr="00BC35DD">
        <w:rPr>
          <w:rFonts w:ascii="Times New Roman" w:hAnsi="Times New Roman"/>
          <w:b/>
          <w:sz w:val="28"/>
          <w:szCs w:val="28"/>
        </w:rPr>
        <w:tab/>
      </w:r>
      <w:r w:rsidRPr="00BC35DD">
        <w:rPr>
          <w:rFonts w:ascii="Times New Roman" w:hAnsi="Times New Roman"/>
          <w:b/>
          <w:sz w:val="28"/>
          <w:szCs w:val="28"/>
        </w:rPr>
        <w:tab/>
      </w:r>
      <w:r w:rsidRPr="00BC35DD">
        <w:rPr>
          <w:rFonts w:ascii="Times New Roman" w:hAnsi="Times New Roman"/>
          <w:b/>
          <w:sz w:val="28"/>
          <w:szCs w:val="28"/>
        </w:rPr>
        <w:tab/>
      </w:r>
    </w:p>
    <w:p w:rsidR="004E2AED" w:rsidRPr="00BC35DD" w:rsidRDefault="004E2AED" w:rsidP="00363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>КЕЖЕМСКИЙ РАЙОННЫЙ СОВЕТ ДЕПУТАТОВ</w:t>
      </w:r>
    </w:p>
    <w:p w:rsidR="004E2AED" w:rsidRPr="00BC35DD" w:rsidRDefault="004E2AED" w:rsidP="00363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4E2AED" w:rsidRPr="00BC35DD" w:rsidRDefault="004E2AED" w:rsidP="004E2AED">
      <w:pPr>
        <w:pStyle w:val="1"/>
        <w:spacing w:line="240" w:lineRule="auto"/>
        <w:ind w:right="0" w:firstLine="709"/>
        <w:jc w:val="center"/>
        <w:rPr>
          <w:color w:val="auto"/>
          <w:sz w:val="28"/>
          <w:szCs w:val="28"/>
        </w:rPr>
      </w:pPr>
    </w:p>
    <w:p w:rsidR="004E2AED" w:rsidRPr="00BC35DD" w:rsidRDefault="004E2AED" w:rsidP="00363702">
      <w:pPr>
        <w:pStyle w:val="1"/>
        <w:spacing w:line="240" w:lineRule="auto"/>
        <w:ind w:right="0" w:firstLine="0"/>
        <w:jc w:val="center"/>
        <w:rPr>
          <w:b w:val="0"/>
          <w:color w:val="auto"/>
          <w:sz w:val="28"/>
          <w:szCs w:val="28"/>
        </w:rPr>
      </w:pPr>
      <w:r w:rsidRPr="00BC35DD">
        <w:rPr>
          <w:color w:val="auto"/>
          <w:sz w:val="28"/>
          <w:szCs w:val="28"/>
        </w:rPr>
        <w:t>РЕШЕНИЕ</w:t>
      </w:r>
    </w:p>
    <w:p w:rsidR="004E2AED" w:rsidRPr="00BC35DD" w:rsidRDefault="004E2AED" w:rsidP="004E2A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2AED" w:rsidRPr="00BC35DD" w:rsidRDefault="005A3BD8" w:rsidP="00453BCA">
      <w:pPr>
        <w:tabs>
          <w:tab w:val="left" w:pos="4253"/>
          <w:tab w:val="left" w:pos="4820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BD8">
        <w:rPr>
          <w:rFonts w:ascii="Times New Roman" w:hAnsi="Times New Roman"/>
          <w:sz w:val="28"/>
          <w:szCs w:val="28"/>
        </w:rPr>
        <w:t>05</w:t>
      </w:r>
      <w:r w:rsidR="005F0E89" w:rsidRPr="00BC35DD">
        <w:rPr>
          <w:rFonts w:ascii="Times New Roman" w:hAnsi="Times New Roman"/>
          <w:sz w:val="28"/>
          <w:szCs w:val="28"/>
        </w:rPr>
        <w:t>.</w:t>
      </w:r>
      <w:r w:rsidRPr="001511A6">
        <w:rPr>
          <w:rFonts w:ascii="Times New Roman" w:hAnsi="Times New Roman"/>
          <w:sz w:val="28"/>
          <w:szCs w:val="28"/>
        </w:rPr>
        <w:t>12</w:t>
      </w:r>
      <w:r w:rsidR="005F0E89" w:rsidRPr="00BC35DD">
        <w:rPr>
          <w:rFonts w:ascii="Times New Roman" w:hAnsi="Times New Roman"/>
          <w:sz w:val="28"/>
          <w:szCs w:val="28"/>
        </w:rPr>
        <w:t>.</w:t>
      </w:r>
      <w:r w:rsidR="006D00D2" w:rsidRPr="00BC35DD">
        <w:rPr>
          <w:rFonts w:ascii="Times New Roman" w:hAnsi="Times New Roman"/>
          <w:sz w:val="28"/>
          <w:szCs w:val="28"/>
        </w:rPr>
        <w:t>20</w:t>
      </w:r>
      <w:r w:rsidR="002527EB" w:rsidRPr="00BC35DD">
        <w:rPr>
          <w:rFonts w:ascii="Times New Roman" w:hAnsi="Times New Roman"/>
          <w:sz w:val="28"/>
          <w:szCs w:val="28"/>
        </w:rPr>
        <w:t>2</w:t>
      </w:r>
      <w:r w:rsidR="00FB4E60" w:rsidRPr="00BC35DD">
        <w:rPr>
          <w:rFonts w:ascii="Times New Roman" w:hAnsi="Times New Roman"/>
          <w:sz w:val="28"/>
          <w:szCs w:val="28"/>
        </w:rPr>
        <w:t xml:space="preserve">3            </w:t>
      </w:r>
      <w:r w:rsidR="004A3C21">
        <w:rPr>
          <w:rFonts w:ascii="Times New Roman" w:hAnsi="Times New Roman"/>
          <w:sz w:val="28"/>
          <w:szCs w:val="28"/>
        </w:rPr>
        <w:t xml:space="preserve">                             </w:t>
      </w:r>
      <w:r w:rsidR="00E74FD4" w:rsidRPr="00BC35DD">
        <w:rPr>
          <w:rFonts w:ascii="Times New Roman" w:hAnsi="Times New Roman"/>
          <w:sz w:val="28"/>
          <w:szCs w:val="28"/>
        </w:rPr>
        <w:t>№</w:t>
      </w:r>
      <w:r w:rsidRPr="001511A6">
        <w:rPr>
          <w:rFonts w:ascii="Times New Roman" w:hAnsi="Times New Roman"/>
          <w:sz w:val="28"/>
          <w:szCs w:val="28"/>
        </w:rPr>
        <w:t xml:space="preserve"> 36-210       </w:t>
      </w:r>
      <w:r w:rsidR="00FB4E60" w:rsidRPr="00BC35DD">
        <w:rPr>
          <w:rFonts w:ascii="Times New Roman" w:hAnsi="Times New Roman"/>
          <w:sz w:val="28"/>
          <w:szCs w:val="28"/>
        </w:rPr>
        <w:t xml:space="preserve">                              </w:t>
      </w:r>
      <w:r w:rsidR="004A3C21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4E2AED" w:rsidRPr="00BC35DD">
        <w:rPr>
          <w:rFonts w:ascii="Times New Roman" w:hAnsi="Times New Roman"/>
          <w:sz w:val="28"/>
          <w:szCs w:val="28"/>
        </w:rPr>
        <w:t>г</w:t>
      </w:r>
      <w:r w:rsidR="00E74FD4" w:rsidRPr="00BC35DD">
        <w:rPr>
          <w:rFonts w:ascii="Times New Roman" w:hAnsi="Times New Roman"/>
          <w:sz w:val="28"/>
          <w:szCs w:val="28"/>
        </w:rPr>
        <w:t xml:space="preserve">. </w:t>
      </w:r>
      <w:r w:rsidR="004E2AED" w:rsidRPr="00BC35DD">
        <w:rPr>
          <w:rFonts w:ascii="Times New Roman" w:hAnsi="Times New Roman"/>
          <w:sz w:val="28"/>
          <w:szCs w:val="28"/>
        </w:rPr>
        <w:t>Кодинск</w:t>
      </w:r>
    </w:p>
    <w:p w:rsidR="004E2AED" w:rsidRPr="00BC35DD" w:rsidRDefault="004E2AED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3BCA" w:rsidRPr="00BC35DD" w:rsidRDefault="00665E29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 xml:space="preserve">О РАЙОННОМ БЮДЖЕТЕ </w:t>
      </w:r>
      <w:r w:rsidR="00CC46C6" w:rsidRPr="00BC35DD">
        <w:rPr>
          <w:rFonts w:ascii="Times New Roman" w:hAnsi="Times New Roman"/>
          <w:b/>
          <w:sz w:val="28"/>
          <w:szCs w:val="28"/>
        </w:rPr>
        <w:t>НА 202</w:t>
      </w:r>
      <w:r w:rsidR="00FB4E60" w:rsidRPr="00BC35DD">
        <w:rPr>
          <w:rFonts w:ascii="Times New Roman" w:hAnsi="Times New Roman"/>
          <w:b/>
          <w:sz w:val="28"/>
          <w:szCs w:val="28"/>
        </w:rPr>
        <w:t>4</w:t>
      </w:r>
      <w:r w:rsidR="00CC46C6" w:rsidRPr="00BC35DD">
        <w:rPr>
          <w:rFonts w:ascii="Times New Roman" w:hAnsi="Times New Roman"/>
          <w:b/>
          <w:sz w:val="28"/>
          <w:szCs w:val="28"/>
        </w:rPr>
        <w:t xml:space="preserve"> ГОД И ПЛАНОВЫЙ </w:t>
      </w:r>
    </w:p>
    <w:p w:rsidR="00665E29" w:rsidRDefault="00CC46C6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>ПЕРИОД 202</w:t>
      </w:r>
      <w:r w:rsidR="00FB4E60" w:rsidRPr="00BC35DD">
        <w:rPr>
          <w:rFonts w:ascii="Times New Roman" w:hAnsi="Times New Roman"/>
          <w:b/>
          <w:sz w:val="28"/>
          <w:szCs w:val="28"/>
        </w:rPr>
        <w:t>5</w:t>
      </w:r>
      <w:r w:rsidRPr="00BC35DD">
        <w:rPr>
          <w:rFonts w:ascii="Times New Roman" w:hAnsi="Times New Roman"/>
          <w:b/>
          <w:sz w:val="28"/>
          <w:szCs w:val="28"/>
        </w:rPr>
        <w:t>-202</w:t>
      </w:r>
      <w:r w:rsidR="00FB4E60" w:rsidRPr="00BC35DD">
        <w:rPr>
          <w:rFonts w:ascii="Times New Roman" w:hAnsi="Times New Roman"/>
          <w:b/>
          <w:sz w:val="28"/>
          <w:szCs w:val="28"/>
        </w:rPr>
        <w:t>6</w:t>
      </w:r>
      <w:r w:rsidRPr="00BC35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511A6" w:rsidRPr="00BC35DD" w:rsidRDefault="001511A6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1A6" w:rsidRPr="00A74E20" w:rsidRDefault="001511A6" w:rsidP="001511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 w:rsidR="008A6450" w:rsidRPr="008A6450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 w:rsidRPr="00AA63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0.02.2024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41-230</w:t>
      </w:r>
      <w:r w:rsidR="008A6450">
        <w:rPr>
          <w:rFonts w:ascii="Times New Roman" w:hAnsi="Times New Roman"/>
          <w:sz w:val="28"/>
          <w:szCs w:val="28"/>
        </w:rPr>
        <w:t>, от 18.06.2024 № 45-246</w:t>
      </w:r>
      <w:r w:rsidR="00F8218C">
        <w:rPr>
          <w:rFonts w:ascii="Times New Roman" w:hAnsi="Times New Roman"/>
          <w:sz w:val="28"/>
          <w:szCs w:val="28"/>
        </w:rPr>
        <w:t>, от 09.10.2024 № 48-283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A74E20" w:rsidRPr="00BC35DD" w:rsidRDefault="00A74E20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2AED" w:rsidRPr="00BC35DD" w:rsidRDefault="00665E29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В соответствии со ст.ст.</w:t>
      </w:r>
      <w:r w:rsidR="004E2AED" w:rsidRPr="00BC35DD">
        <w:rPr>
          <w:rFonts w:ascii="Times New Roman" w:hAnsi="Times New Roman"/>
          <w:sz w:val="28"/>
          <w:szCs w:val="28"/>
        </w:rPr>
        <w:t>23</w:t>
      </w:r>
      <w:r w:rsidR="00FA7378" w:rsidRPr="00BC35DD">
        <w:rPr>
          <w:rFonts w:ascii="Times New Roman" w:hAnsi="Times New Roman"/>
          <w:sz w:val="28"/>
          <w:szCs w:val="28"/>
        </w:rPr>
        <w:t>, 27</w:t>
      </w:r>
      <w:r w:rsidR="004E2AED" w:rsidRPr="00BC35DD">
        <w:rPr>
          <w:rFonts w:ascii="Times New Roman" w:hAnsi="Times New Roman"/>
          <w:sz w:val="28"/>
          <w:szCs w:val="28"/>
        </w:rPr>
        <w:t xml:space="preserve"> Устава Кежемского района Кежемский районный Совет депутатов </w:t>
      </w:r>
      <w:r w:rsidR="004E2AED" w:rsidRPr="00BC35DD">
        <w:rPr>
          <w:rFonts w:ascii="Times New Roman" w:hAnsi="Times New Roman"/>
          <w:b/>
          <w:sz w:val="28"/>
          <w:szCs w:val="28"/>
        </w:rPr>
        <w:t>РЕШИЛ</w:t>
      </w:r>
      <w:r w:rsidR="004E2AED" w:rsidRPr="00BC35DD">
        <w:rPr>
          <w:rFonts w:ascii="Times New Roman" w:hAnsi="Times New Roman"/>
          <w:sz w:val="28"/>
          <w:szCs w:val="28"/>
        </w:rPr>
        <w:t xml:space="preserve">: 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</w:t>
      </w:r>
      <w:r w:rsidR="00FB4E60" w:rsidRPr="00BC35DD">
        <w:rPr>
          <w:rFonts w:ascii="Times New Roman" w:hAnsi="Times New Roman"/>
          <w:b/>
          <w:sz w:val="28"/>
          <w:szCs w:val="28"/>
        </w:rPr>
        <w:t>районного бюджета на 2024 год и плановый период 2025-2026 годов</w:t>
      </w:r>
    </w:p>
    <w:p w:rsidR="00247BCC" w:rsidRPr="00BC35DD" w:rsidRDefault="00247BCC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218C" w:rsidRPr="00961BCE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BCE">
        <w:rPr>
          <w:rFonts w:ascii="Times New Roman" w:hAnsi="Times New Roman"/>
          <w:sz w:val="28"/>
          <w:szCs w:val="28"/>
        </w:rPr>
        <w:t>1. Утвердить основные характеристики районного бюджета на 2024 год:</w:t>
      </w:r>
    </w:p>
    <w:p w:rsidR="00F8218C" w:rsidRPr="00961BCE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BCE">
        <w:rPr>
          <w:rFonts w:ascii="Times New Roman" w:hAnsi="Times New Roman"/>
          <w:sz w:val="28"/>
          <w:szCs w:val="28"/>
        </w:rPr>
        <w:t>1) прогнозируемый общий объем доходов районного бюджета в сумме 2</w:t>
      </w:r>
      <w:r w:rsidRPr="00961BCE">
        <w:rPr>
          <w:rFonts w:ascii="Times New Roman" w:hAnsi="Times New Roman"/>
          <w:sz w:val="28"/>
          <w:szCs w:val="28"/>
          <w:lang w:val="en-US"/>
        </w:rPr>
        <w:t> </w:t>
      </w:r>
      <w:r w:rsidRPr="00961BCE">
        <w:rPr>
          <w:rFonts w:ascii="Times New Roman" w:hAnsi="Times New Roman"/>
          <w:sz w:val="28"/>
          <w:szCs w:val="28"/>
        </w:rPr>
        <w:t xml:space="preserve">028 179,601 тыс. рублей; </w:t>
      </w:r>
    </w:p>
    <w:p w:rsidR="00F8218C" w:rsidRPr="00961BCE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BCE">
        <w:rPr>
          <w:rFonts w:ascii="Times New Roman" w:hAnsi="Times New Roman"/>
          <w:sz w:val="28"/>
          <w:szCs w:val="28"/>
        </w:rPr>
        <w:t xml:space="preserve">2) общий объем расходов районного бюджета в сумме 2 035 639,209 тыс. рублей; </w:t>
      </w:r>
    </w:p>
    <w:p w:rsidR="00F8218C" w:rsidRPr="00961BCE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BCE">
        <w:rPr>
          <w:rFonts w:ascii="Times New Roman" w:hAnsi="Times New Roman"/>
          <w:sz w:val="28"/>
          <w:szCs w:val="28"/>
        </w:rPr>
        <w:t>3) дефицит районного бюджета в размере 7 459,608 тыс. рублей;</w:t>
      </w:r>
    </w:p>
    <w:p w:rsidR="00F8218C" w:rsidRPr="00961BCE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BCE">
        <w:rPr>
          <w:rFonts w:ascii="Times New Roman" w:hAnsi="Times New Roman"/>
          <w:sz w:val="28"/>
          <w:szCs w:val="28"/>
        </w:rPr>
        <w:t>4) источники внутреннего финансирования дефицита районного бю</w:t>
      </w:r>
      <w:r w:rsidRPr="00961BCE">
        <w:rPr>
          <w:rFonts w:ascii="Times New Roman" w:hAnsi="Times New Roman"/>
          <w:sz w:val="28"/>
          <w:szCs w:val="28"/>
        </w:rPr>
        <w:t>д</w:t>
      </w:r>
      <w:r w:rsidRPr="00961BCE">
        <w:rPr>
          <w:rFonts w:ascii="Times New Roman" w:hAnsi="Times New Roman"/>
          <w:sz w:val="28"/>
          <w:szCs w:val="28"/>
        </w:rPr>
        <w:t xml:space="preserve">жета на 2024 год в сумме 7 459,608 тыс. рублей согласно приложению 1 к настоящему Решению. </w:t>
      </w:r>
    </w:p>
    <w:p w:rsidR="00F8218C" w:rsidRPr="00DC0EAA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EAA">
        <w:rPr>
          <w:rFonts w:ascii="Times New Roman" w:hAnsi="Times New Roman"/>
          <w:sz w:val="28"/>
          <w:szCs w:val="28"/>
        </w:rPr>
        <w:t>2. Утвердить основные характеристики районного бюджета на 2025 год и на 2026 год:</w:t>
      </w:r>
    </w:p>
    <w:p w:rsidR="00F8218C" w:rsidRPr="00DC0EAA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EAA">
        <w:rPr>
          <w:rFonts w:ascii="Times New Roman" w:hAnsi="Times New Roman"/>
          <w:sz w:val="28"/>
          <w:szCs w:val="28"/>
        </w:rPr>
        <w:t>1) прогнозируемый общий объем доходов районного бюджета на 2025 год в сумме 1</w:t>
      </w:r>
      <w:r>
        <w:rPr>
          <w:rFonts w:ascii="Times New Roman" w:hAnsi="Times New Roman"/>
          <w:sz w:val="28"/>
          <w:szCs w:val="28"/>
        </w:rPr>
        <w:t> </w:t>
      </w:r>
      <w:r w:rsidRPr="00200AEF">
        <w:rPr>
          <w:rFonts w:ascii="Times New Roman" w:hAnsi="Times New Roman"/>
          <w:sz w:val="28"/>
          <w:szCs w:val="28"/>
        </w:rPr>
        <w:t>647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270,</w:t>
      </w:r>
      <w:r w:rsidRPr="00200AEF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2</w:t>
      </w:r>
      <w:r w:rsidRPr="00DC0EAA">
        <w:rPr>
          <w:rFonts w:ascii="Times New Roman" w:hAnsi="Times New Roman"/>
          <w:sz w:val="28"/>
          <w:szCs w:val="28"/>
        </w:rPr>
        <w:t xml:space="preserve"> тыс. рублей и на 2026 год в сумме 1 668 595,856 тыс. рублей;</w:t>
      </w:r>
    </w:p>
    <w:p w:rsidR="00F8218C" w:rsidRPr="00DC0EAA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EAA">
        <w:rPr>
          <w:rFonts w:ascii="Times New Roman" w:hAnsi="Times New Roman"/>
          <w:sz w:val="28"/>
          <w:szCs w:val="28"/>
        </w:rPr>
        <w:t xml:space="preserve">2) общий объем расходов районного бюджета на 2025 год в сумме </w:t>
      </w:r>
      <w:r>
        <w:rPr>
          <w:rFonts w:ascii="Times New Roman" w:hAnsi="Times New Roman"/>
          <w:sz w:val="28"/>
          <w:szCs w:val="28"/>
        </w:rPr>
        <w:t>1 662 086,250</w:t>
      </w:r>
      <w:r w:rsidRPr="00DC0EAA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Pr="007556E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 998,17</w:t>
      </w:r>
      <w:r w:rsidRPr="0098026F">
        <w:rPr>
          <w:rFonts w:ascii="Times New Roman" w:hAnsi="Times New Roman"/>
          <w:sz w:val="28"/>
          <w:szCs w:val="28"/>
        </w:rPr>
        <w:t>4</w:t>
      </w:r>
      <w:r w:rsidRPr="00DC0EAA">
        <w:rPr>
          <w:rFonts w:ascii="Times New Roman" w:hAnsi="Times New Roman"/>
          <w:sz w:val="28"/>
          <w:szCs w:val="28"/>
        </w:rPr>
        <w:t xml:space="preserve"> тыс. рублей, и на 2026 год в сумме 1 668 595,856 тыс. ру</w:t>
      </w:r>
      <w:r w:rsidRPr="00DC0EAA">
        <w:rPr>
          <w:rFonts w:ascii="Times New Roman" w:hAnsi="Times New Roman"/>
          <w:sz w:val="28"/>
          <w:szCs w:val="28"/>
        </w:rPr>
        <w:t>б</w:t>
      </w:r>
      <w:r w:rsidRPr="00DC0EAA">
        <w:rPr>
          <w:rFonts w:ascii="Times New Roman" w:hAnsi="Times New Roman"/>
          <w:sz w:val="28"/>
          <w:szCs w:val="28"/>
        </w:rPr>
        <w:t>лей, в том числе условно утвержденные расходы в сумме 48 503,580 тыс. рублей;</w:t>
      </w:r>
    </w:p>
    <w:p w:rsidR="00F8218C" w:rsidRPr="00DC0EAA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EAA">
        <w:rPr>
          <w:rFonts w:ascii="Times New Roman" w:hAnsi="Times New Roman"/>
          <w:sz w:val="28"/>
          <w:szCs w:val="28"/>
        </w:rPr>
        <w:lastRenderedPageBreak/>
        <w:t>3) дефицит районного бюджета на 2025 год в размере 14 815,468 тыс. рублей и на 2026 год в сумме 0,000 тыс. рублей;</w:t>
      </w:r>
    </w:p>
    <w:p w:rsidR="001511A6" w:rsidRPr="00A74E2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53AA">
        <w:rPr>
          <w:rFonts w:ascii="Times New Roman" w:hAnsi="Times New Roman"/>
          <w:sz w:val="28"/>
          <w:szCs w:val="28"/>
        </w:rPr>
        <w:t>4) источники внутреннего финансирования дефицита районного бю</w:t>
      </w:r>
      <w:r w:rsidRPr="00DD53AA">
        <w:rPr>
          <w:rFonts w:ascii="Times New Roman" w:hAnsi="Times New Roman"/>
          <w:sz w:val="28"/>
          <w:szCs w:val="28"/>
        </w:rPr>
        <w:t>д</w:t>
      </w:r>
      <w:r w:rsidRPr="00DD53AA">
        <w:rPr>
          <w:rFonts w:ascii="Times New Roman" w:hAnsi="Times New Roman"/>
          <w:sz w:val="28"/>
          <w:szCs w:val="28"/>
        </w:rPr>
        <w:t>жета на 2025 год в сумме 14 815,468 тыс. рублей и на 2026 год в сумме 0,000 тыс. рублей согласно приложению 1 к настоящему Решению</w:t>
      </w:r>
      <w:proofErr w:type="gramStart"/>
      <w:r w:rsidRPr="00DD53AA">
        <w:rPr>
          <w:rFonts w:ascii="Times New Roman" w:hAnsi="Times New Roman"/>
          <w:sz w:val="28"/>
          <w:szCs w:val="28"/>
        </w:rPr>
        <w:t>.</w:t>
      </w:r>
      <w:proofErr w:type="gramEnd"/>
      <w:r w:rsidRPr="004F2E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1A6"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 w:rsidR="001511A6"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="001511A6"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8A6450">
        <w:rPr>
          <w:rFonts w:ascii="Times New Roman" w:hAnsi="Times New Roman"/>
          <w:sz w:val="28"/>
          <w:szCs w:val="28"/>
        </w:rPr>
        <w:t>й</w:t>
      </w:r>
      <w:r w:rsidR="001511A6"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 w:rsidR="001511A6" w:rsidRPr="00AA6324">
        <w:rPr>
          <w:rFonts w:ascii="Times New Roman" w:hAnsi="Times New Roman"/>
          <w:sz w:val="28"/>
          <w:szCs w:val="28"/>
        </w:rPr>
        <w:t>2</w:t>
      </w:r>
      <w:r w:rsidR="001511A6">
        <w:rPr>
          <w:rFonts w:ascii="Times New Roman" w:hAnsi="Times New Roman"/>
          <w:sz w:val="28"/>
          <w:szCs w:val="28"/>
        </w:rPr>
        <w:t>0.02.2024</w:t>
      </w:r>
      <w:r w:rsidR="001511A6" w:rsidRPr="004F2EC1">
        <w:rPr>
          <w:rFonts w:ascii="Times New Roman" w:hAnsi="Times New Roman"/>
          <w:sz w:val="28"/>
          <w:szCs w:val="28"/>
        </w:rPr>
        <w:t xml:space="preserve"> № </w:t>
      </w:r>
      <w:r w:rsidR="001511A6">
        <w:rPr>
          <w:rFonts w:ascii="Times New Roman" w:hAnsi="Times New Roman"/>
          <w:sz w:val="28"/>
          <w:szCs w:val="28"/>
        </w:rPr>
        <w:t>41-230</w:t>
      </w:r>
      <w:r w:rsidR="008A6450">
        <w:rPr>
          <w:rFonts w:ascii="Times New Roman" w:hAnsi="Times New Roman"/>
          <w:sz w:val="28"/>
          <w:szCs w:val="28"/>
        </w:rPr>
        <w:t>, от 18.06.2024 № 45-246</w:t>
      </w:r>
      <w:r>
        <w:rPr>
          <w:rFonts w:ascii="Times New Roman" w:hAnsi="Times New Roman"/>
          <w:sz w:val="28"/>
          <w:szCs w:val="28"/>
        </w:rPr>
        <w:t>, от 09.10.2024 № 48-283</w:t>
      </w:r>
      <w:r w:rsidR="001511A6" w:rsidRPr="00A74E20">
        <w:rPr>
          <w:rFonts w:ascii="Times New Roman" w:hAnsi="Times New Roman"/>
          <w:sz w:val="28"/>
          <w:szCs w:val="28"/>
        </w:rPr>
        <w:t>)</w:t>
      </w:r>
    </w:p>
    <w:p w:rsidR="002145EF" w:rsidRPr="00BC35DD" w:rsidRDefault="002145EF" w:rsidP="002145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pacing w:val="-6"/>
          <w:sz w:val="28"/>
          <w:szCs w:val="28"/>
        </w:rPr>
        <w:t xml:space="preserve">Статья </w:t>
      </w:r>
      <w:r w:rsidR="00956AF1" w:rsidRPr="00BC35DD">
        <w:rPr>
          <w:rFonts w:ascii="Times New Roman" w:hAnsi="Times New Roman"/>
          <w:b/>
          <w:spacing w:val="-6"/>
          <w:sz w:val="28"/>
          <w:szCs w:val="28"/>
        </w:rPr>
        <w:t>2</w:t>
      </w:r>
      <w:r w:rsidRPr="00BC35DD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 w:rsidRPr="00BC35DD">
        <w:rPr>
          <w:rFonts w:ascii="Times New Roman" w:hAnsi="Times New Roman"/>
          <w:b/>
          <w:sz w:val="28"/>
          <w:szCs w:val="28"/>
        </w:rPr>
        <w:t>Ставка отчислений от прибыли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C35DD">
        <w:rPr>
          <w:rFonts w:ascii="Times New Roman" w:hAnsi="Times New Roman"/>
          <w:spacing w:val="-6"/>
          <w:sz w:val="28"/>
          <w:szCs w:val="28"/>
        </w:rPr>
        <w:t xml:space="preserve">Утвердить </w:t>
      </w:r>
      <w:r w:rsidR="00FB4E60" w:rsidRPr="00BC35DD">
        <w:rPr>
          <w:rFonts w:ascii="Times New Roman" w:hAnsi="Times New Roman"/>
          <w:spacing w:val="-6"/>
          <w:sz w:val="28"/>
          <w:szCs w:val="28"/>
        </w:rPr>
        <w:t>на 2024 год и плановый период 2025-2026 годов</w:t>
      </w:r>
      <w:r w:rsidRPr="00BC35DD">
        <w:rPr>
          <w:rFonts w:ascii="Times New Roman" w:hAnsi="Times New Roman"/>
          <w:spacing w:val="-6"/>
          <w:sz w:val="28"/>
          <w:szCs w:val="28"/>
        </w:rPr>
        <w:t xml:space="preserve"> ставку отчи</w:t>
      </w:r>
      <w:r w:rsidRPr="00BC35DD">
        <w:rPr>
          <w:rFonts w:ascii="Times New Roman" w:hAnsi="Times New Roman"/>
          <w:spacing w:val="-6"/>
          <w:sz w:val="28"/>
          <w:szCs w:val="28"/>
        </w:rPr>
        <w:t>с</w:t>
      </w:r>
      <w:r w:rsidRPr="00BC35DD">
        <w:rPr>
          <w:rFonts w:ascii="Times New Roman" w:hAnsi="Times New Roman"/>
          <w:spacing w:val="-6"/>
          <w:sz w:val="28"/>
          <w:szCs w:val="28"/>
        </w:rPr>
        <w:t>лений от прибыли районных муниципальных унитарных предприят</w:t>
      </w:r>
      <w:r w:rsidR="006C7485" w:rsidRPr="00BC35DD">
        <w:rPr>
          <w:rFonts w:ascii="Times New Roman" w:hAnsi="Times New Roman"/>
          <w:spacing w:val="-6"/>
          <w:sz w:val="28"/>
          <w:szCs w:val="28"/>
        </w:rPr>
        <w:t>ий в райо</w:t>
      </w:r>
      <w:r w:rsidR="006C7485" w:rsidRPr="00BC35DD">
        <w:rPr>
          <w:rFonts w:ascii="Times New Roman" w:hAnsi="Times New Roman"/>
          <w:spacing w:val="-6"/>
          <w:sz w:val="28"/>
          <w:szCs w:val="28"/>
        </w:rPr>
        <w:t>н</w:t>
      </w:r>
      <w:r w:rsidR="006C7485" w:rsidRPr="00BC35DD">
        <w:rPr>
          <w:rFonts w:ascii="Times New Roman" w:hAnsi="Times New Roman"/>
          <w:spacing w:val="-6"/>
          <w:sz w:val="28"/>
          <w:szCs w:val="28"/>
        </w:rPr>
        <w:t>ный бюджет в размере 10</w:t>
      </w:r>
      <w:r w:rsidRPr="00BC35DD">
        <w:rPr>
          <w:rFonts w:ascii="Times New Roman" w:hAnsi="Times New Roman"/>
          <w:spacing w:val="-6"/>
          <w:sz w:val="28"/>
          <w:szCs w:val="28"/>
        </w:rPr>
        <w:t xml:space="preserve"> процентов от прибыли, остающейся после уплаты налогов и иных обязательных платежей, </w:t>
      </w:r>
      <w:r w:rsidRPr="00BC35DD">
        <w:rPr>
          <w:rFonts w:ascii="Times New Roman" w:hAnsi="Times New Roman"/>
          <w:spacing w:val="-1"/>
          <w:sz w:val="28"/>
          <w:szCs w:val="28"/>
        </w:rPr>
        <w:t>в соответствии с действующим зак</w:t>
      </w:r>
      <w:r w:rsidRPr="00BC35DD">
        <w:rPr>
          <w:rFonts w:ascii="Times New Roman" w:hAnsi="Times New Roman"/>
          <w:spacing w:val="-1"/>
          <w:sz w:val="28"/>
          <w:szCs w:val="28"/>
        </w:rPr>
        <w:t>о</w:t>
      </w:r>
      <w:r w:rsidRPr="00BC35DD">
        <w:rPr>
          <w:rFonts w:ascii="Times New Roman" w:hAnsi="Times New Roman"/>
          <w:spacing w:val="-1"/>
          <w:sz w:val="28"/>
          <w:szCs w:val="28"/>
        </w:rPr>
        <w:t>нодательством Российской Федерации</w:t>
      </w:r>
      <w:r w:rsidRPr="00BC35DD">
        <w:rPr>
          <w:rFonts w:ascii="Times New Roman" w:hAnsi="Times New Roman"/>
          <w:spacing w:val="-6"/>
          <w:sz w:val="28"/>
          <w:szCs w:val="28"/>
        </w:rPr>
        <w:t>.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 xml:space="preserve">Статья </w:t>
      </w:r>
      <w:r w:rsidR="00956AF1" w:rsidRPr="00BC35DD">
        <w:rPr>
          <w:rFonts w:ascii="Times New Roman" w:hAnsi="Times New Roman"/>
          <w:b/>
          <w:sz w:val="28"/>
          <w:szCs w:val="28"/>
        </w:rPr>
        <w:t>3</w:t>
      </w:r>
      <w:r w:rsidRPr="00BC35DD">
        <w:rPr>
          <w:rFonts w:ascii="Times New Roman" w:hAnsi="Times New Roman"/>
          <w:b/>
          <w:sz w:val="28"/>
          <w:szCs w:val="28"/>
        </w:rPr>
        <w:t xml:space="preserve">. Доходы </w:t>
      </w:r>
      <w:r w:rsidR="0073757C" w:rsidRPr="00BC35DD">
        <w:rPr>
          <w:rFonts w:ascii="Times New Roman" w:hAnsi="Times New Roman"/>
          <w:b/>
          <w:sz w:val="28"/>
          <w:szCs w:val="28"/>
        </w:rPr>
        <w:t xml:space="preserve">районного бюджета </w:t>
      </w:r>
      <w:r w:rsidR="00FB4E60" w:rsidRPr="00BC35DD">
        <w:rPr>
          <w:rFonts w:ascii="Times New Roman" w:hAnsi="Times New Roman"/>
          <w:b/>
          <w:sz w:val="28"/>
          <w:szCs w:val="28"/>
        </w:rPr>
        <w:t>на 2024 год и плановый п</w:t>
      </w:r>
      <w:r w:rsidR="00FB4E60" w:rsidRPr="00BC35DD">
        <w:rPr>
          <w:rFonts w:ascii="Times New Roman" w:hAnsi="Times New Roman"/>
          <w:b/>
          <w:sz w:val="28"/>
          <w:szCs w:val="28"/>
        </w:rPr>
        <w:t>е</w:t>
      </w:r>
      <w:r w:rsidR="00FB4E60" w:rsidRPr="00BC35DD">
        <w:rPr>
          <w:rFonts w:ascii="Times New Roman" w:hAnsi="Times New Roman"/>
          <w:b/>
          <w:sz w:val="28"/>
          <w:szCs w:val="28"/>
        </w:rPr>
        <w:t>риод 2025-2026 годов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C35DD">
        <w:rPr>
          <w:rFonts w:ascii="Times New Roman" w:hAnsi="Times New Roman"/>
          <w:spacing w:val="-6"/>
          <w:sz w:val="28"/>
          <w:szCs w:val="28"/>
        </w:rPr>
        <w:t xml:space="preserve">Утвердить доходы </w:t>
      </w:r>
      <w:r w:rsidR="0073757C" w:rsidRPr="00BC35DD">
        <w:rPr>
          <w:rFonts w:ascii="Times New Roman" w:hAnsi="Times New Roman"/>
          <w:spacing w:val="-6"/>
          <w:sz w:val="28"/>
          <w:szCs w:val="28"/>
        </w:rPr>
        <w:t>районного бюджета</w:t>
      </w:r>
      <w:r w:rsidR="00FB4E60" w:rsidRPr="00BC35DD">
        <w:rPr>
          <w:rFonts w:ascii="Times New Roman" w:hAnsi="Times New Roman"/>
          <w:spacing w:val="-6"/>
          <w:sz w:val="28"/>
          <w:szCs w:val="28"/>
        </w:rPr>
        <w:t xml:space="preserve"> на 2024 год и плановый период 2025-2026 годов</w:t>
      </w:r>
      <w:r w:rsidRPr="00BC35DD">
        <w:rPr>
          <w:rFonts w:ascii="Times New Roman" w:hAnsi="Times New Roman"/>
          <w:spacing w:val="-6"/>
          <w:sz w:val="28"/>
          <w:szCs w:val="28"/>
        </w:rPr>
        <w:t xml:space="preserve"> согласно приложению </w:t>
      </w:r>
      <w:r w:rsidR="00727F2F" w:rsidRPr="00BC35DD">
        <w:rPr>
          <w:rFonts w:ascii="Times New Roman" w:hAnsi="Times New Roman"/>
          <w:spacing w:val="-6"/>
          <w:sz w:val="28"/>
          <w:szCs w:val="28"/>
        </w:rPr>
        <w:t>2</w:t>
      </w:r>
      <w:r w:rsidRPr="00BC35DD">
        <w:rPr>
          <w:rFonts w:ascii="Times New Roman" w:hAnsi="Times New Roman"/>
          <w:spacing w:val="-6"/>
          <w:sz w:val="28"/>
          <w:szCs w:val="28"/>
        </w:rPr>
        <w:t xml:space="preserve"> к настоящему </w:t>
      </w:r>
      <w:r w:rsidR="00956AF1" w:rsidRPr="00BC35DD">
        <w:rPr>
          <w:rFonts w:ascii="Times New Roman" w:hAnsi="Times New Roman"/>
          <w:spacing w:val="-6"/>
          <w:sz w:val="28"/>
          <w:szCs w:val="28"/>
        </w:rPr>
        <w:t>Р</w:t>
      </w:r>
      <w:r w:rsidRPr="00BC35DD">
        <w:rPr>
          <w:rFonts w:ascii="Times New Roman" w:hAnsi="Times New Roman"/>
          <w:spacing w:val="-6"/>
          <w:sz w:val="28"/>
          <w:szCs w:val="28"/>
        </w:rPr>
        <w:t>ешению.</w:t>
      </w:r>
    </w:p>
    <w:p w:rsidR="00422FBF" w:rsidRPr="00BC35DD" w:rsidRDefault="00422FBF" w:rsidP="004E2AE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E2AED" w:rsidRPr="00BC35DD" w:rsidRDefault="000C7D8C" w:rsidP="004E2AE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C35DD">
        <w:rPr>
          <w:b/>
          <w:sz w:val="28"/>
          <w:szCs w:val="28"/>
        </w:rPr>
        <w:t xml:space="preserve">Статья </w:t>
      </w:r>
      <w:r w:rsidR="005D4B06" w:rsidRPr="00BC35DD">
        <w:rPr>
          <w:b/>
          <w:sz w:val="28"/>
          <w:szCs w:val="28"/>
        </w:rPr>
        <w:t>4</w:t>
      </w:r>
      <w:r w:rsidR="008A70A4" w:rsidRPr="00BC35DD">
        <w:rPr>
          <w:b/>
          <w:sz w:val="28"/>
          <w:szCs w:val="28"/>
        </w:rPr>
        <w:t xml:space="preserve">. Нормативы распределения </w:t>
      </w:r>
      <w:r w:rsidR="004E2AED" w:rsidRPr="00BC35DD">
        <w:rPr>
          <w:b/>
          <w:sz w:val="28"/>
          <w:szCs w:val="28"/>
        </w:rPr>
        <w:t xml:space="preserve">поступлений доходов между бюджетами </w:t>
      </w: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5DD">
        <w:rPr>
          <w:sz w:val="28"/>
          <w:szCs w:val="28"/>
        </w:rPr>
        <w:t>Установить, что в 20</w:t>
      </w:r>
      <w:r w:rsidR="002218C7" w:rsidRPr="00BC35DD">
        <w:rPr>
          <w:sz w:val="28"/>
          <w:szCs w:val="28"/>
        </w:rPr>
        <w:t>2</w:t>
      </w:r>
      <w:r w:rsidR="001D7566" w:rsidRPr="00BC35DD">
        <w:rPr>
          <w:sz w:val="28"/>
          <w:szCs w:val="28"/>
        </w:rPr>
        <w:t>4</w:t>
      </w:r>
      <w:r w:rsidRPr="00BC35DD">
        <w:rPr>
          <w:sz w:val="28"/>
          <w:szCs w:val="28"/>
        </w:rPr>
        <w:t xml:space="preserve">году </w:t>
      </w:r>
      <w:r w:rsidR="00DF364B" w:rsidRPr="00BC35DD">
        <w:rPr>
          <w:sz w:val="28"/>
          <w:szCs w:val="28"/>
        </w:rPr>
        <w:t>и плановом периоде 20</w:t>
      </w:r>
      <w:r w:rsidR="003B3CC5" w:rsidRPr="00BC35DD">
        <w:rPr>
          <w:sz w:val="28"/>
          <w:szCs w:val="28"/>
        </w:rPr>
        <w:t>2</w:t>
      </w:r>
      <w:r w:rsidR="001D7566" w:rsidRPr="00BC35DD">
        <w:rPr>
          <w:sz w:val="28"/>
          <w:szCs w:val="28"/>
        </w:rPr>
        <w:t>5</w:t>
      </w:r>
      <w:r w:rsidR="005D4B06" w:rsidRPr="00BC35DD">
        <w:rPr>
          <w:sz w:val="28"/>
          <w:szCs w:val="28"/>
        </w:rPr>
        <w:t>-</w:t>
      </w:r>
      <w:r w:rsidR="00DF364B" w:rsidRPr="00BC35DD">
        <w:rPr>
          <w:sz w:val="28"/>
          <w:szCs w:val="28"/>
        </w:rPr>
        <w:t>202</w:t>
      </w:r>
      <w:r w:rsidR="001D7566" w:rsidRPr="00BC35DD">
        <w:rPr>
          <w:sz w:val="28"/>
          <w:szCs w:val="28"/>
        </w:rPr>
        <w:t>6</w:t>
      </w:r>
      <w:r w:rsidR="00DF364B" w:rsidRPr="00BC35DD">
        <w:rPr>
          <w:sz w:val="28"/>
          <w:szCs w:val="28"/>
        </w:rPr>
        <w:t xml:space="preserve"> годов </w:t>
      </w:r>
      <w:r w:rsidRPr="00BC35DD">
        <w:rPr>
          <w:sz w:val="28"/>
          <w:szCs w:val="28"/>
        </w:rPr>
        <w:t>дох</w:t>
      </w:r>
      <w:r w:rsidRPr="00BC35DD">
        <w:rPr>
          <w:sz w:val="28"/>
          <w:szCs w:val="28"/>
        </w:rPr>
        <w:t>о</w:t>
      </w:r>
      <w:r w:rsidRPr="00BC35DD">
        <w:rPr>
          <w:sz w:val="28"/>
          <w:szCs w:val="28"/>
        </w:rPr>
        <w:t>ды от федеральных налогов и сборов, региональных налогов, местных нал</w:t>
      </w:r>
      <w:r w:rsidRPr="00BC35DD">
        <w:rPr>
          <w:sz w:val="28"/>
          <w:szCs w:val="28"/>
        </w:rPr>
        <w:t>о</w:t>
      </w:r>
      <w:r w:rsidRPr="00BC35DD">
        <w:rPr>
          <w:sz w:val="28"/>
          <w:szCs w:val="28"/>
        </w:rPr>
        <w:t>гов и сборов, иных обязательных платежей, других поступлений, являющи</w:t>
      </w:r>
      <w:r w:rsidRPr="00BC35DD">
        <w:rPr>
          <w:sz w:val="28"/>
          <w:szCs w:val="28"/>
        </w:rPr>
        <w:t>х</w:t>
      </w:r>
      <w:r w:rsidRPr="00BC35DD">
        <w:rPr>
          <w:sz w:val="28"/>
          <w:szCs w:val="28"/>
        </w:rPr>
        <w:t>ся источниками формирования доходов бюджетов бюджетной системы Ро</w:t>
      </w:r>
      <w:r w:rsidRPr="00BC35DD">
        <w:rPr>
          <w:sz w:val="28"/>
          <w:szCs w:val="28"/>
        </w:rPr>
        <w:t>с</w:t>
      </w:r>
      <w:r w:rsidRPr="00BC35DD">
        <w:rPr>
          <w:sz w:val="28"/>
          <w:szCs w:val="28"/>
        </w:rPr>
        <w:t>сийской Фе</w:t>
      </w:r>
      <w:r w:rsidR="005E50B6" w:rsidRPr="00BC35DD">
        <w:rPr>
          <w:sz w:val="28"/>
          <w:szCs w:val="28"/>
        </w:rPr>
        <w:t xml:space="preserve">дерации, </w:t>
      </w:r>
      <w:r w:rsidRPr="00BC35DD">
        <w:rPr>
          <w:sz w:val="28"/>
          <w:szCs w:val="28"/>
        </w:rPr>
        <w:t>поступают в соответствии</w:t>
      </w:r>
      <w:r w:rsidR="008A70A4" w:rsidRPr="00BC35DD">
        <w:rPr>
          <w:sz w:val="28"/>
          <w:szCs w:val="28"/>
        </w:rPr>
        <w:t xml:space="preserve"> с </w:t>
      </w:r>
      <w:r w:rsidR="00546042" w:rsidRPr="00BC35DD">
        <w:rPr>
          <w:sz w:val="28"/>
          <w:szCs w:val="28"/>
        </w:rPr>
        <w:t>нормативами, установле</w:t>
      </w:r>
      <w:r w:rsidR="00546042" w:rsidRPr="00BC35DD">
        <w:rPr>
          <w:sz w:val="28"/>
          <w:szCs w:val="28"/>
        </w:rPr>
        <w:t>н</w:t>
      </w:r>
      <w:r w:rsidR="00546042" w:rsidRPr="00BC35DD">
        <w:rPr>
          <w:sz w:val="28"/>
          <w:szCs w:val="28"/>
        </w:rPr>
        <w:t>ными</w:t>
      </w:r>
      <w:r w:rsidRPr="00BC35DD">
        <w:rPr>
          <w:sz w:val="28"/>
          <w:szCs w:val="28"/>
        </w:rPr>
        <w:t xml:space="preserve"> федеральным и краевым бюджетным законодательством. 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35D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5D4B06" w:rsidRPr="00BC35DD">
        <w:rPr>
          <w:rFonts w:ascii="Times New Roman" w:hAnsi="Times New Roman"/>
          <w:b/>
          <w:bCs/>
          <w:sz w:val="28"/>
          <w:szCs w:val="28"/>
        </w:rPr>
        <w:t>5</w:t>
      </w:r>
      <w:r w:rsidR="00A44E33" w:rsidRPr="00BC35DD">
        <w:rPr>
          <w:rFonts w:ascii="Times New Roman" w:hAnsi="Times New Roman"/>
          <w:b/>
          <w:bCs/>
          <w:sz w:val="28"/>
          <w:szCs w:val="28"/>
        </w:rPr>
        <w:t>. Распределение</w:t>
      </w:r>
      <w:r w:rsidR="00FB4E60" w:rsidRPr="00BC35DD">
        <w:rPr>
          <w:rFonts w:ascii="Times New Roman" w:hAnsi="Times New Roman"/>
          <w:b/>
          <w:bCs/>
          <w:sz w:val="28"/>
          <w:szCs w:val="28"/>
        </w:rPr>
        <w:t xml:space="preserve"> на 2024 год и плановый период 2025-2026 годов</w:t>
      </w:r>
      <w:r w:rsidRPr="00BC35DD">
        <w:rPr>
          <w:rFonts w:ascii="Times New Roman" w:hAnsi="Times New Roman"/>
          <w:b/>
          <w:bCs/>
          <w:sz w:val="28"/>
          <w:szCs w:val="28"/>
        </w:rPr>
        <w:t>расходов районного бюджета по бюджетной классификации Ро</w:t>
      </w:r>
      <w:r w:rsidRPr="00BC35DD">
        <w:rPr>
          <w:rFonts w:ascii="Times New Roman" w:hAnsi="Times New Roman"/>
          <w:b/>
          <w:bCs/>
          <w:sz w:val="28"/>
          <w:szCs w:val="28"/>
        </w:rPr>
        <w:t>с</w:t>
      </w:r>
      <w:r w:rsidRPr="00BC35DD">
        <w:rPr>
          <w:rFonts w:ascii="Times New Roman" w:hAnsi="Times New Roman"/>
          <w:b/>
          <w:bCs/>
          <w:sz w:val="28"/>
          <w:szCs w:val="28"/>
        </w:rPr>
        <w:t xml:space="preserve">сийской Федерации </w:t>
      </w:r>
    </w:p>
    <w:p w:rsidR="005102C0" w:rsidRPr="00BC35DD" w:rsidRDefault="005102C0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5D4B06" w:rsidRPr="00BC35DD">
        <w:rPr>
          <w:rFonts w:ascii="Times New Roman" w:hAnsi="Times New Roman"/>
          <w:sz w:val="28"/>
          <w:szCs w:val="28"/>
        </w:rPr>
        <w:t>Р</w:t>
      </w:r>
      <w:r w:rsidRPr="00BC35DD">
        <w:rPr>
          <w:rFonts w:ascii="Times New Roman" w:hAnsi="Times New Roman"/>
          <w:sz w:val="28"/>
          <w:szCs w:val="28"/>
        </w:rPr>
        <w:t>ешения: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1) распределение бюджетных ассигнов</w:t>
      </w:r>
      <w:r w:rsidR="00194D3B" w:rsidRPr="00BC35DD">
        <w:rPr>
          <w:rFonts w:ascii="Times New Roman" w:hAnsi="Times New Roman"/>
          <w:sz w:val="28"/>
          <w:szCs w:val="28"/>
        </w:rPr>
        <w:t xml:space="preserve">аний по разделам и подразделам </w:t>
      </w:r>
      <w:r w:rsidRPr="00BC35DD">
        <w:rPr>
          <w:rFonts w:ascii="Times New Roman" w:hAnsi="Times New Roman"/>
          <w:sz w:val="28"/>
          <w:szCs w:val="28"/>
        </w:rPr>
        <w:t>бюджетной классификации расходо</w:t>
      </w:r>
      <w:r w:rsidR="00A44E33" w:rsidRPr="00BC35DD">
        <w:rPr>
          <w:rFonts w:ascii="Times New Roman" w:hAnsi="Times New Roman"/>
          <w:sz w:val="28"/>
          <w:szCs w:val="28"/>
        </w:rPr>
        <w:t>в бюджетов Российской Федерации</w:t>
      </w:r>
      <w:r w:rsidR="00FB4E60" w:rsidRPr="00BC35DD">
        <w:rPr>
          <w:rFonts w:ascii="Times New Roman" w:hAnsi="Times New Roman"/>
          <w:spacing w:val="-6"/>
          <w:sz w:val="28"/>
          <w:szCs w:val="28"/>
        </w:rPr>
        <w:t xml:space="preserve"> на 2024 год и плановый период 2025-2026 годов</w:t>
      </w:r>
      <w:r w:rsidRPr="00BC35D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78004D" w:rsidRPr="00BC35DD">
        <w:rPr>
          <w:rFonts w:ascii="Times New Roman" w:hAnsi="Times New Roman"/>
          <w:sz w:val="28"/>
          <w:szCs w:val="28"/>
        </w:rPr>
        <w:t>3</w:t>
      </w:r>
      <w:r w:rsidRPr="00BC35DD">
        <w:rPr>
          <w:rFonts w:ascii="Times New Roman" w:hAnsi="Times New Roman"/>
          <w:sz w:val="28"/>
          <w:szCs w:val="28"/>
        </w:rPr>
        <w:t xml:space="preserve"> к насто</w:t>
      </w:r>
      <w:r w:rsidRPr="00BC35DD">
        <w:rPr>
          <w:rFonts w:ascii="Times New Roman" w:hAnsi="Times New Roman"/>
          <w:sz w:val="28"/>
          <w:szCs w:val="28"/>
        </w:rPr>
        <w:t>я</w:t>
      </w:r>
      <w:r w:rsidRPr="00BC35DD">
        <w:rPr>
          <w:rFonts w:ascii="Times New Roman" w:hAnsi="Times New Roman"/>
          <w:sz w:val="28"/>
          <w:szCs w:val="28"/>
        </w:rPr>
        <w:t xml:space="preserve">щему </w:t>
      </w:r>
      <w:r w:rsidR="0078004D" w:rsidRPr="00BC35DD">
        <w:rPr>
          <w:rFonts w:ascii="Times New Roman" w:hAnsi="Times New Roman"/>
          <w:sz w:val="28"/>
          <w:szCs w:val="28"/>
        </w:rPr>
        <w:t>Р</w:t>
      </w:r>
      <w:r w:rsidRPr="00BC35DD">
        <w:rPr>
          <w:rFonts w:ascii="Times New Roman" w:hAnsi="Times New Roman"/>
          <w:sz w:val="28"/>
          <w:szCs w:val="28"/>
        </w:rPr>
        <w:t xml:space="preserve">ешению; 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 xml:space="preserve">2) ведомственную структуру расходов районного бюджета </w:t>
      </w:r>
      <w:r w:rsidRPr="00BC35DD">
        <w:rPr>
          <w:rFonts w:ascii="Times New Roman" w:hAnsi="Times New Roman"/>
          <w:spacing w:val="-6"/>
          <w:sz w:val="28"/>
          <w:szCs w:val="28"/>
        </w:rPr>
        <w:t>на 20</w:t>
      </w:r>
      <w:r w:rsidR="002218C7" w:rsidRPr="00BC35DD">
        <w:rPr>
          <w:rFonts w:ascii="Times New Roman" w:hAnsi="Times New Roman"/>
          <w:spacing w:val="-6"/>
          <w:sz w:val="28"/>
          <w:szCs w:val="28"/>
        </w:rPr>
        <w:t>2</w:t>
      </w:r>
      <w:r w:rsidR="00A44E33" w:rsidRPr="00BC35DD">
        <w:rPr>
          <w:rFonts w:ascii="Times New Roman" w:hAnsi="Times New Roman"/>
          <w:spacing w:val="-6"/>
          <w:sz w:val="28"/>
          <w:szCs w:val="28"/>
        </w:rPr>
        <w:t>4</w:t>
      </w:r>
      <w:r w:rsidRPr="00BC35DD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752E93" w:rsidRPr="00BC35DD">
        <w:rPr>
          <w:rFonts w:ascii="Times New Roman" w:hAnsi="Times New Roman"/>
          <w:spacing w:val="-6"/>
          <w:sz w:val="28"/>
          <w:szCs w:val="28"/>
        </w:rPr>
        <w:t>и плановый период 202</w:t>
      </w:r>
      <w:r w:rsidR="00A44E33" w:rsidRPr="00BC35DD">
        <w:rPr>
          <w:rFonts w:ascii="Times New Roman" w:hAnsi="Times New Roman"/>
          <w:spacing w:val="-6"/>
          <w:sz w:val="28"/>
          <w:szCs w:val="28"/>
        </w:rPr>
        <w:t>5</w:t>
      </w:r>
      <w:r w:rsidR="00752E93" w:rsidRPr="00BC35DD">
        <w:rPr>
          <w:rFonts w:ascii="Times New Roman" w:hAnsi="Times New Roman"/>
          <w:spacing w:val="-6"/>
          <w:sz w:val="28"/>
          <w:szCs w:val="28"/>
        </w:rPr>
        <w:t>-202</w:t>
      </w:r>
      <w:r w:rsidR="00A44E33" w:rsidRPr="00BC35DD">
        <w:rPr>
          <w:rFonts w:ascii="Times New Roman" w:hAnsi="Times New Roman"/>
          <w:spacing w:val="-6"/>
          <w:sz w:val="28"/>
          <w:szCs w:val="28"/>
        </w:rPr>
        <w:t>6</w:t>
      </w:r>
      <w:r w:rsidR="00752E93" w:rsidRPr="00BC35DD">
        <w:rPr>
          <w:rFonts w:ascii="Times New Roman" w:hAnsi="Times New Roman"/>
          <w:spacing w:val="-6"/>
          <w:sz w:val="28"/>
          <w:szCs w:val="28"/>
        </w:rPr>
        <w:t xml:space="preserve"> годов </w:t>
      </w:r>
      <w:r w:rsidRPr="00BC35D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78004D" w:rsidRPr="00BC35DD">
        <w:rPr>
          <w:rFonts w:ascii="Times New Roman" w:hAnsi="Times New Roman"/>
          <w:sz w:val="28"/>
          <w:szCs w:val="28"/>
        </w:rPr>
        <w:t>4</w:t>
      </w:r>
      <w:r w:rsidRPr="00BC35DD">
        <w:rPr>
          <w:rFonts w:ascii="Times New Roman" w:hAnsi="Times New Roman"/>
          <w:sz w:val="28"/>
          <w:szCs w:val="28"/>
        </w:rPr>
        <w:t xml:space="preserve"> к настоящему </w:t>
      </w:r>
      <w:r w:rsidR="0078004D" w:rsidRPr="00BC35DD">
        <w:rPr>
          <w:rFonts w:ascii="Times New Roman" w:hAnsi="Times New Roman"/>
          <w:sz w:val="28"/>
          <w:szCs w:val="28"/>
        </w:rPr>
        <w:t>Р</w:t>
      </w:r>
      <w:r w:rsidRPr="00BC35DD">
        <w:rPr>
          <w:rFonts w:ascii="Times New Roman" w:hAnsi="Times New Roman"/>
          <w:sz w:val="28"/>
          <w:szCs w:val="28"/>
        </w:rPr>
        <w:t>е</w:t>
      </w:r>
      <w:r w:rsidRPr="00BC35DD">
        <w:rPr>
          <w:rFonts w:ascii="Times New Roman" w:hAnsi="Times New Roman"/>
          <w:sz w:val="28"/>
          <w:szCs w:val="28"/>
        </w:rPr>
        <w:t>шению;</w:t>
      </w:r>
    </w:p>
    <w:p w:rsidR="00752E93" w:rsidRPr="00BC35DD" w:rsidRDefault="00752E93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lastRenderedPageBreak/>
        <w:t>3</w:t>
      </w:r>
      <w:r w:rsidR="004E2AED" w:rsidRPr="00BC35DD">
        <w:rPr>
          <w:rFonts w:ascii="Times New Roman" w:hAnsi="Times New Roman"/>
          <w:sz w:val="28"/>
          <w:szCs w:val="28"/>
        </w:rPr>
        <w:t>) распределение бюджетных ассигнований по целевым статьям (мун</w:t>
      </w:r>
      <w:r w:rsidR="004E2AED" w:rsidRPr="00BC35DD">
        <w:rPr>
          <w:rFonts w:ascii="Times New Roman" w:hAnsi="Times New Roman"/>
          <w:sz w:val="28"/>
          <w:szCs w:val="28"/>
        </w:rPr>
        <w:t>и</w:t>
      </w:r>
      <w:r w:rsidR="004E2AED" w:rsidRPr="00BC35DD">
        <w:rPr>
          <w:rFonts w:ascii="Times New Roman" w:hAnsi="Times New Roman"/>
          <w:sz w:val="28"/>
          <w:szCs w:val="28"/>
        </w:rPr>
        <w:t xml:space="preserve">ципальным программам Кежемского района и непрограммным направлениям деятельности), группам и подгруппам видов расходов, разделам, подразделам классификации расходов </w:t>
      </w:r>
      <w:r w:rsidR="00A44E33" w:rsidRPr="00BC35DD">
        <w:rPr>
          <w:rFonts w:ascii="Times New Roman" w:hAnsi="Times New Roman"/>
          <w:sz w:val="28"/>
          <w:szCs w:val="28"/>
        </w:rPr>
        <w:t>районного бюджета</w:t>
      </w:r>
      <w:r w:rsidR="00FB4E60" w:rsidRPr="00BC35DD">
        <w:rPr>
          <w:rFonts w:ascii="Times New Roman" w:hAnsi="Times New Roman"/>
          <w:sz w:val="28"/>
          <w:szCs w:val="28"/>
        </w:rPr>
        <w:t xml:space="preserve"> на 2024 год и плановый период 2025-2026 годов</w:t>
      </w:r>
      <w:r w:rsidR="004E2AED" w:rsidRPr="00BC35DD">
        <w:rPr>
          <w:rFonts w:ascii="Times New Roman" w:hAnsi="Times New Roman"/>
          <w:sz w:val="28"/>
          <w:szCs w:val="28"/>
        </w:rPr>
        <w:t xml:space="preserve"> согласноприложению </w:t>
      </w:r>
      <w:r w:rsidR="0078004D" w:rsidRPr="00BC35DD">
        <w:rPr>
          <w:rFonts w:ascii="Times New Roman" w:hAnsi="Times New Roman"/>
          <w:sz w:val="28"/>
          <w:szCs w:val="28"/>
        </w:rPr>
        <w:t>5</w:t>
      </w:r>
      <w:r w:rsidR="004E2AED" w:rsidRPr="00BC35DD">
        <w:rPr>
          <w:rFonts w:ascii="Times New Roman" w:hAnsi="Times New Roman"/>
          <w:sz w:val="28"/>
          <w:szCs w:val="28"/>
        </w:rPr>
        <w:t xml:space="preserve"> к настоящему </w:t>
      </w:r>
      <w:r w:rsidR="0078004D" w:rsidRPr="00BC35DD">
        <w:rPr>
          <w:rFonts w:ascii="Times New Roman" w:hAnsi="Times New Roman"/>
          <w:sz w:val="28"/>
          <w:szCs w:val="28"/>
        </w:rPr>
        <w:t>Р</w:t>
      </w:r>
      <w:r w:rsidR="004E2AED" w:rsidRPr="00BC35DD">
        <w:rPr>
          <w:rFonts w:ascii="Times New Roman" w:hAnsi="Times New Roman"/>
          <w:sz w:val="28"/>
          <w:szCs w:val="28"/>
        </w:rPr>
        <w:t>ешению</w:t>
      </w:r>
      <w:r w:rsidRPr="00BC35DD">
        <w:rPr>
          <w:rFonts w:ascii="Times New Roman" w:hAnsi="Times New Roman"/>
          <w:sz w:val="28"/>
          <w:szCs w:val="28"/>
        </w:rPr>
        <w:t>.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C35DD">
        <w:rPr>
          <w:b/>
          <w:bCs/>
          <w:spacing w:val="-7"/>
          <w:sz w:val="28"/>
          <w:szCs w:val="28"/>
        </w:rPr>
        <w:t xml:space="preserve">Статья </w:t>
      </w:r>
      <w:r w:rsidR="0078004D" w:rsidRPr="00BC35DD">
        <w:rPr>
          <w:b/>
          <w:bCs/>
          <w:spacing w:val="-7"/>
          <w:sz w:val="28"/>
          <w:szCs w:val="28"/>
        </w:rPr>
        <w:t>6</w:t>
      </w:r>
      <w:r w:rsidRPr="00BC35DD">
        <w:rPr>
          <w:b/>
          <w:bCs/>
          <w:spacing w:val="-7"/>
          <w:sz w:val="28"/>
          <w:szCs w:val="28"/>
        </w:rPr>
        <w:t xml:space="preserve">. </w:t>
      </w:r>
      <w:r w:rsidRPr="00BC35DD">
        <w:rPr>
          <w:b/>
          <w:bCs/>
          <w:sz w:val="28"/>
          <w:szCs w:val="28"/>
        </w:rPr>
        <w:t>Публичные нормативные обязательства Кежемского ра</w:t>
      </w:r>
      <w:r w:rsidRPr="00BC35DD">
        <w:rPr>
          <w:b/>
          <w:bCs/>
          <w:sz w:val="28"/>
          <w:szCs w:val="28"/>
        </w:rPr>
        <w:t>й</w:t>
      </w:r>
      <w:r w:rsidRPr="00BC35DD">
        <w:rPr>
          <w:b/>
          <w:bCs/>
          <w:sz w:val="28"/>
          <w:szCs w:val="28"/>
        </w:rPr>
        <w:t>она</w:t>
      </w:r>
    </w:p>
    <w:p w:rsidR="00587B5C" w:rsidRPr="00BC35DD" w:rsidRDefault="00587B5C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372" w:rsidRDefault="0063142E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Кежемского района </w:t>
      </w:r>
      <w:r w:rsidR="00FB4E60" w:rsidRPr="00BC35DD">
        <w:rPr>
          <w:rFonts w:ascii="Times New Roman" w:hAnsi="Times New Roman"/>
          <w:spacing w:val="-6"/>
          <w:sz w:val="28"/>
          <w:szCs w:val="28"/>
        </w:rPr>
        <w:t>на 2024 год</w:t>
      </w:r>
      <w:r w:rsidR="00F8218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113E4" w:rsidRPr="00BC35DD">
        <w:rPr>
          <w:rFonts w:ascii="Times New Roman" w:hAnsi="Times New Roman"/>
          <w:spacing w:val="-6"/>
          <w:sz w:val="28"/>
          <w:szCs w:val="28"/>
        </w:rPr>
        <w:t>в су</w:t>
      </w:r>
      <w:r w:rsidR="009113E4" w:rsidRPr="00BC35DD">
        <w:rPr>
          <w:rFonts w:ascii="Times New Roman" w:hAnsi="Times New Roman"/>
          <w:spacing w:val="-6"/>
          <w:sz w:val="28"/>
          <w:szCs w:val="28"/>
        </w:rPr>
        <w:t>м</w:t>
      </w:r>
      <w:r w:rsidR="009113E4" w:rsidRPr="00BC35DD">
        <w:rPr>
          <w:rFonts w:ascii="Times New Roman" w:hAnsi="Times New Roman"/>
          <w:spacing w:val="-6"/>
          <w:sz w:val="28"/>
          <w:szCs w:val="28"/>
        </w:rPr>
        <w:t xml:space="preserve">ме </w:t>
      </w:r>
      <w:r w:rsidR="00AC0F77" w:rsidRPr="00BC35DD">
        <w:rPr>
          <w:rFonts w:ascii="Times New Roman" w:hAnsi="Times New Roman"/>
          <w:spacing w:val="-6"/>
          <w:sz w:val="28"/>
          <w:szCs w:val="28"/>
        </w:rPr>
        <w:t>2</w:t>
      </w:r>
      <w:r w:rsidR="00F8218C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F8218C">
        <w:rPr>
          <w:rFonts w:ascii="Times New Roman" w:hAnsi="Times New Roman"/>
          <w:spacing w:val="-6"/>
          <w:sz w:val="28"/>
          <w:szCs w:val="28"/>
        </w:rPr>
        <w:t>186,587</w:t>
      </w:r>
      <w:r w:rsidR="00AC0F77" w:rsidRPr="00BC35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113E4" w:rsidRPr="00BC35DD">
        <w:rPr>
          <w:rFonts w:ascii="Times New Roman" w:hAnsi="Times New Roman"/>
          <w:spacing w:val="-6"/>
          <w:sz w:val="28"/>
          <w:szCs w:val="28"/>
        </w:rPr>
        <w:t>тыс. рублей, на 202</w:t>
      </w:r>
      <w:r w:rsidR="001D7566" w:rsidRPr="00BC35DD">
        <w:rPr>
          <w:rFonts w:ascii="Times New Roman" w:hAnsi="Times New Roman"/>
          <w:spacing w:val="-6"/>
          <w:sz w:val="28"/>
          <w:szCs w:val="28"/>
        </w:rPr>
        <w:t>5</w:t>
      </w:r>
      <w:r w:rsidR="009113E4" w:rsidRPr="00BC35DD">
        <w:rPr>
          <w:rFonts w:ascii="Times New Roman" w:hAnsi="Times New Roman"/>
          <w:spacing w:val="-6"/>
          <w:sz w:val="28"/>
          <w:szCs w:val="28"/>
        </w:rPr>
        <w:t xml:space="preserve"> год в сумме </w:t>
      </w:r>
      <w:r w:rsidR="00AC0F77" w:rsidRPr="00BC35DD">
        <w:rPr>
          <w:rFonts w:ascii="Times New Roman" w:hAnsi="Times New Roman"/>
          <w:spacing w:val="-6"/>
          <w:sz w:val="28"/>
          <w:szCs w:val="28"/>
        </w:rPr>
        <w:t>2</w:t>
      </w:r>
      <w:r w:rsidR="00AC0F77" w:rsidRPr="00BC35DD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AC0F77" w:rsidRPr="00BC35DD">
        <w:rPr>
          <w:rFonts w:ascii="Times New Roman" w:hAnsi="Times New Roman"/>
          <w:spacing w:val="-6"/>
          <w:sz w:val="28"/>
          <w:szCs w:val="28"/>
        </w:rPr>
        <w:t xml:space="preserve">091,409 </w:t>
      </w:r>
      <w:r w:rsidR="009113E4" w:rsidRPr="00BC35DD">
        <w:rPr>
          <w:rFonts w:ascii="Times New Roman" w:hAnsi="Times New Roman"/>
          <w:spacing w:val="-6"/>
          <w:sz w:val="28"/>
          <w:szCs w:val="28"/>
        </w:rPr>
        <w:t>тыс. рублей, на 202</w:t>
      </w:r>
      <w:r w:rsidR="001D7566" w:rsidRPr="00BC35DD">
        <w:rPr>
          <w:rFonts w:ascii="Times New Roman" w:hAnsi="Times New Roman"/>
          <w:spacing w:val="-6"/>
          <w:sz w:val="28"/>
          <w:szCs w:val="28"/>
        </w:rPr>
        <w:t>6</w:t>
      </w:r>
      <w:r w:rsidR="0073757C" w:rsidRPr="00BC35DD">
        <w:rPr>
          <w:rFonts w:ascii="Times New Roman" w:hAnsi="Times New Roman"/>
          <w:spacing w:val="-6"/>
          <w:sz w:val="28"/>
          <w:szCs w:val="28"/>
        </w:rPr>
        <w:t xml:space="preserve"> год в сумме </w:t>
      </w:r>
      <w:r w:rsidR="00AC0F77" w:rsidRPr="00BC35DD">
        <w:rPr>
          <w:rFonts w:ascii="Times New Roman" w:hAnsi="Times New Roman"/>
          <w:spacing w:val="-6"/>
          <w:sz w:val="28"/>
          <w:szCs w:val="28"/>
        </w:rPr>
        <w:t>2 098,231</w:t>
      </w:r>
      <w:r w:rsidR="0073757C" w:rsidRPr="00BC35DD">
        <w:rPr>
          <w:rFonts w:ascii="Times New Roman" w:hAnsi="Times New Roman"/>
          <w:spacing w:val="-6"/>
          <w:sz w:val="28"/>
          <w:szCs w:val="28"/>
        </w:rPr>
        <w:t xml:space="preserve"> тыс. рублей</w:t>
      </w:r>
      <w:r w:rsidRPr="00BC35DD">
        <w:rPr>
          <w:rFonts w:ascii="Times New Roman" w:hAnsi="Times New Roman"/>
          <w:sz w:val="28"/>
          <w:szCs w:val="28"/>
        </w:rPr>
        <w:t>.</w:t>
      </w:r>
    </w:p>
    <w:p w:rsidR="00F8218C" w:rsidRPr="00A74E2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09.10.2024 № 48-283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F8218C" w:rsidRPr="00BC35DD" w:rsidRDefault="00F8218C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spacing w:val="-6"/>
          <w:sz w:val="28"/>
          <w:szCs w:val="28"/>
        </w:rPr>
      </w:pPr>
      <w:r w:rsidRPr="00BC35DD">
        <w:rPr>
          <w:b/>
          <w:bCs/>
          <w:sz w:val="28"/>
          <w:szCs w:val="28"/>
        </w:rPr>
        <w:t xml:space="preserve">Статья </w:t>
      </w:r>
      <w:r w:rsidR="00587B5C" w:rsidRPr="00BC35DD">
        <w:rPr>
          <w:b/>
          <w:bCs/>
          <w:sz w:val="28"/>
          <w:szCs w:val="28"/>
        </w:rPr>
        <w:t>7</w:t>
      </w:r>
      <w:r w:rsidRPr="00BC35DD">
        <w:rPr>
          <w:b/>
          <w:bCs/>
          <w:sz w:val="28"/>
          <w:szCs w:val="28"/>
        </w:rPr>
        <w:t>. Изменение показателей сводной бюджетной росписи ра</w:t>
      </w:r>
      <w:r w:rsidRPr="00BC35DD">
        <w:rPr>
          <w:b/>
          <w:bCs/>
          <w:sz w:val="28"/>
          <w:szCs w:val="28"/>
        </w:rPr>
        <w:t>й</w:t>
      </w:r>
      <w:r w:rsidRPr="00BC35DD">
        <w:rPr>
          <w:b/>
          <w:bCs/>
          <w:sz w:val="28"/>
          <w:szCs w:val="28"/>
        </w:rPr>
        <w:t xml:space="preserve">онного бюджета </w:t>
      </w:r>
      <w:r w:rsidR="00CC46C6" w:rsidRPr="00BC35DD">
        <w:rPr>
          <w:b/>
          <w:bCs/>
          <w:sz w:val="28"/>
          <w:szCs w:val="28"/>
        </w:rPr>
        <w:t>в 202</w:t>
      </w:r>
      <w:r w:rsidR="001D7566" w:rsidRPr="00BC35DD">
        <w:rPr>
          <w:b/>
          <w:bCs/>
          <w:sz w:val="28"/>
          <w:szCs w:val="28"/>
        </w:rPr>
        <w:t>4</w:t>
      </w:r>
      <w:r w:rsidR="00CC46C6" w:rsidRPr="00BC35DD">
        <w:rPr>
          <w:b/>
          <w:bCs/>
          <w:sz w:val="28"/>
          <w:szCs w:val="28"/>
        </w:rPr>
        <w:t xml:space="preserve"> году и плановом периоде 20</w:t>
      </w:r>
      <w:r w:rsidR="001D7566" w:rsidRPr="00BC35DD">
        <w:rPr>
          <w:b/>
          <w:bCs/>
          <w:sz w:val="28"/>
          <w:szCs w:val="28"/>
        </w:rPr>
        <w:t>25</w:t>
      </w:r>
      <w:r w:rsidR="00CC46C6" w:rsidRPr="00BC35DD">
        <w:rPr>
          <w:b/>
          <w:bCs/>
          <w:sz w:val="28"/>
          <w:szCs w:val="28"/>
        </w:rPr>
        <w:t>-202</w:t>
      </w:r>
      <w:r w:rsidR="001D7566" w:rsidRPr="00BC35DD">
        <w:rPr>
          <w:b/>
          <w:bCs/>
          <w:sz w:val="28"/>
          <w:szCs w:val="28"/>
        </w:rPr>
        <w:t>6</w:t>
      </w:r>
      <w:r w:rsidR="00CC46C6" w:rsidRPr="00BC35DD">
        <w:rPr>
          <w:b/>
          <w:bCs/>
          <w:sz w:val="28"/>
          <w:szCs w:val="28"/>
        </w:rPr>
        <w:t xml:space="preserve"> годов</w:t>
      </w:r>
    </w:p>
    <w:p w:rsidR="00C615C7" w:rsidRPr="00BC35DD" w:rsidRDefault="00C615C7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</w:t>
      </w:r>
      <w:r w:rsidR="00546042" w:rsidRPr="00BC35DD">
        <w:rPr>
          <w:rFonts w:ascii="Times New Roman" w:hAnsi="Times New Roman"/>
          <w:sz w:val="28"/>
          <w:szCs w:val="28"/>
        </w:rPr>
        <w:t>. Установить, что руководитель ф</w:t>
      </w:r>
      <w:r w:rsidRPr="00BC35DD">
        <w:rPr>
          <w:rFonts w:ascii="Times New Roman" w:hAnsi="Times New Roman"/>
          <w:sz w:val="28"/>
          <w:szCs w:val="28"/>
        </w:rPr>
        <w:t>инансового управления Админ</w:t>
      </w:r>
      <w:r w:rsidRPr="00BC35DD">
        <w:rPr>
          <w:rFonts w:ascii="Times New Roman" w:hAnsi="Times New Roman"/>
          <w:sz w:val="28"/>
          <w:szCs w:val="28"/>
        </w:rPr>
        <w:t>и</w:t>
      </w:r>
      <w:r w:rsidRPr="00BC35DD">
        <w:rPr>
          <w:rFonts w:ascii="Times New Roman" w:hAnsi="Times New Roman"/>
          <w:sz w:val="28"/>
          <w:szCs w:val="28"/>
        </w:rPr>
        <w:t xml:space="preserve">страции Кежемского района вправе в ходе исполнения настоящего </w:t>
      </w:r>
      <w:r w:rsidR="00D60495" w:rsidRPr="00BC35DD">
        <w:rPr>
          <w:rFonts w:ascii="Times New Roman" w:hAnsi="Times New Roman"/>
          <w:sz w:val="28"/>
          <w:szCs w:val="28"/>
        </w:rPr>
        <w:t>Р</w:t>
      </w:r>
      <w:r w:rsidRPr="00BC35DD">
        <w:rPr>
          <w:rFonts w:ascii="Times New Roman" w:hAnsi="Times New Roman"/>
          <w:sz w:val="28"/>
          <w:szCs w:val="28"/>
        </w:rPr>
        <w:t xml:space="preserve">ешения вносить изменения в сводную бюджетную роспись </w:t>
      </w:r>
      <w:r w:rsidR="0073757C" w:rsidRPr="00BC35DD">
        <w:rPr>
          <w:rFonts w:ascii="Times New Roman" w:hAnsi="Times New Roman"/>
          <w:sz w:val="28"/>
          <w:szCs w:val="28"/>
        </w:rPr>
        <w:t>районного бюджета</w:t>
      </w:r>
      <w:r w:rsidR="00FB4E60" w:rsidRPr="00BC35DD">
        <w:rPr>
          <w:rFonts w:ascii="Times New Roman" w:hAnsi="Times New Roman"/>
          <w:sz w:val="28"/>
          <w:szCs w:val="28"/>
        </w:rPr>
        <w:t xml:space="preserve"> на 2024 год и плановый период 2025-2026 годов</w:t>
      </w:r>
      <w:r w:rsidRPr="00BC35DD">
        <w:rPr>
          <w:rFonts w:ascii="Times New Roman" w:hAnsi="Times New Roman"/>
          <w:sz w:val="28"/>
          <w:szCs w:val="28"/>
        </w:rPr>
        <w:t>без внесения изменений в настоящее решение: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1) на сумму доходо</w:t>
      </w:r>
      <w:r w:rsidR="00546042" w:rsidRPr="00BC35DD">
        <w:rPr>
          <w:rFonts w:ascii="Times New Roman" w:hAnsi="Times New Roman"/>
          <w:sz w:val="28"/>
          <w:szCs w:val="28"/>
        </w:rPr>
        <w:t xml:space="preserve">в, дополнительно полученных от </w:t>
      </w:r>
      <w:r w:rsidRPr="00BC35DD">
        <w:rPr>
          <w:rFonts w:ascii="Times New Roman" w:hAnsi="Times New Roman"/>
          <w:sz w:val="28"/>
          <w:szCs w:val="28"/>
        </w:rPr>
        <w:t>платных услуг, оказываемых ра</w:t>
      </w:r>
      <w:r w:rsidR="00546042" w:rsidRPr="00BC35DD">
        <w:rPr>
          <w:rFonts w:ascii="Times New Roman" w:hAnsi="Times New Roman"/>
          <w:sz w:val="28"/>
          <w:szCs w:val="28"/>
        </w:rPr>
        <w:t xml:space="preserve">йонными казенными учреждениями, </w:t>
      </w:r>
      <w:r w:rsidRPr="00BC35DD">
        <w:rPr>
          <w:rFonts w:ascii="Times New Roman" w:hAnsi="Times New Roman"/>
          <w:sz w:val="28"/>
          <w:szCs w:val="28"/>
        </w:rPr>
        <w:t>безвозмездных посту</w:t>
      </w:r>
      <w:r w:rsidRPr="00BC35DD">
        <w:rPr>
          <w:rFonts w:ascii="Times New Roman" w:hAnsi="Times New Roman"/>
          <w:sz w:val="28"/>
          <w:szCs w:val="28"/>
        </w:rPr>
        <w:t>п</w:t>
      </w:r>
      <w:r w:rsidRPr="00BC35DD">
        <w:rPr>
          <w:rFonts w:ascii="Times New Roman" w:hAnsi="Times New Roman"/>
          <w:sz w:val="28"/>
          <w:szCs w:val="28"/>
        </w:rPr>
        <w:t>лений о</w:t>
      </w:r>
      <w:r w:rsidR="00546042" w:rsidRPr="00BC35DD">
        <w:rPr>
          <w:rFonts w:ascii="Times New Roman" w:hAnsi="Times New Roman"/>
          <w:sz w:val="28"/>
          <w:szCs w:val="28"/>
        </w:rPr>
        <w:t>т физических и юридических лиц,</w:t>
      </w:r>
      <w:r w:rsidRPr="00BC35DD">
        <w:rPr>
          <w:rFonts w:ascii="Times New Roman" w:hAnsi="Times New Roman"/>
          <w:sz w:val="28"/>
          <w:szCs w:val="28"/>
        </w:rPr>
        <w:t xml:space="preserve"> в том числе добровольных пожер</w:t>
      </w:r>
      <w:r w:rsidRPr="00BC35DD">
        <w:rPr>
          <w:rFonts w:ascii="Times New Roman" w:hAnsi="Times New Roman"/>
          <w:sz w:val="28"/>
          <w:szCs w:val="28"/>
        </w:rPr>
        <w:t>т</w:t>
      </w:r>
      <w:r w:rsidRPr="00BC35DD">
        <w:rPr>
          <w:rFonts w:ascii="Times New Roman" w:hAnsi="Times New Roman"/>
          <w:sz w:val="28"/>
          <w:szCs w:val="28"/>
        </w:rPr>
        <w:t>вований, и от иной приносящей доход деятельности, осуществляемой райо</w:t>
      </w:r>
      <w:r w:rsidRPr="00BC35DD">
        <w:rPr>
          <w:rFonts w:ascii="Times New Roman" w:hAnsi="Times New Roman"/>
          <w:sz w:val="28"/>
          <w:szCs w:val="28"/>
        </w:rPr>
        <w:t>н</w:t>
      </w:r>
      <w:r w:rsidRPr="00BC35DD">
        <w:rPr>
          <w:rFonts w:ascii="Times New Roman" w:hAnsi="Times New Roman"/>
          <w:sz w:val="28"/>
          <w:szCs w:val="28"/>
        </w:rPr>
        <w:t xml:space="preserve">ными казенными учреждениями, сверх утвержденных настоящим </w:t>
      </w:r>
      <w:r w:rsidR="0093343C" w:rsidRPr="00BC35DD">
        <w:rPr>
          <w:rFonts w:ascii="Times New Roman" w:hAnsi="Times New Roman"/>
          <w:sz w:val="28"/>
          <w:szCs w:val="28"/>
        </w:rPr>
        <w:t>Р</w:t>
      </w:r>
      <w:r w:rsidRPr="00BC35DD">
        <w:rPr>
          <w:rFonts w:ascii="Times New Roman" w:hAnsi="Times New Roman"/>
          <w:sz w:val="28"/>
          <w:szCs w:val="28"/>
        </w:rPr>
        <w:t>ешением и (</w:t>
      </w:r>
      <w:r w:rsidR="00546042" w:rsidRPr="00BC35DD">
        <w:rPr>
          <w:rFonts w:ascii="Times New Roman" w:hAnsi="Times New Roman"/>
          <w:sz w:val="28"/>
          <w:szCs w:val="28"/>
        </w:rPr>
        <w:t xml:space="preserve">или) бюджетной сметой бюджетных </w:t>
      </w:r>
      <w:r w:rsidRPr="00BC35DD">
        <w:rPr>
          <w:rFonts w:ascii="Times New Roman" w:hAnsi="Times New Roman"/>
          <w:sz w:val="28"/>
          <w:szCs w:val="28"/>
        </w:rPr>
        <w:t>ассигнований на обеспечение де</w:t>
      </w:r>
      <w:r w:rsidRPr="00BC35DD">
        <w:rPr>
          <w:rFonts w:ascii="Times New Roman" w:hAnsi="Times New Roman"/>
          <w:sz w:val="28"/>
          <w:szCs w:val="28"/>
        </w:rPr>
        <w:t>я</w:t>
      </w:r>
      <w:r w:rsidRPr="00BC35DD">
        <w:rPr>
          <w:rFonts w:ascii="Times New Roman" w:hAnsi="Times New Roman"/>
          <w:sz w:val="28"/>
          <w:szCs w:val="28"/>
        </w:rPr>
        <w:t xml:space="preserve">тельности районных казенных учреждений и направленных на </w:t>
      </w:r>
      <w:r w:rsidR="00171DBC" w:rsidRPr="00BC35DD">
        <w:rPr>
          <w:rFonts w:ascii="Times New Roman" w:hAnsi="Times New Roman"/>
          <w:sz w:val="28"/>
          <w:szCs w:val="28"/>
        </w:rPr>
        <w:t xml:space="preserve">обеспечение </w:t>
      </w:r>
      <w:r w:rsidRPr="00BC35DD">
        <w:rPr>
          <w:rFonts w:ascii="Times New Roman" w:hAnsi="Times New Roman"/>
          <w:sz w:val="28"/>
          <w:szCs w:val="28"/>
        </w:rPr>
        <w:t xml:space="preserve"> расходов данных учреждений в соответствии с бюджетной сметой;</w:t>
      </w:r>
    </w:p>
    <w:p w:rsidR="00171DBC" w:rsidRPr="00BC35DD" w:rsidRDefault="00171DBC" w:rsidP="0017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2)</w:t>
      </w:r>
      <w:r w:rsidRPr="00BC35DD">
        <w:rPr>
          <w:rFonts w:ascii="Times New Roman" w:hAnsi="Times New Roman" w:cs="Times New Roman"/>
          <w:sz w:val="28"/>
          <w:szCs w:val="28"/>
        </w:rPr>
        <w:t xml:space="preserve"> на сумму остатков средств, полученных от платных услуг, оказыва</w:t>
      </w:r>
      <w:r w:rsidRPr="00BC35DD">
        <w:rPr>
          <w:rFonts w:ascii="Times New Roman" w:hAnsi="Times New Roman" w:cs="Times New Roman"/>
          <w:sz w:val="28"/>
          <w:szCs w:val="28"/>
        </w:rPr>
        <w:t>е</w:t>
      </w:r>
      <w:r w:rsidRPr="00BC35DD">
        <w:rPr>
          <w:rFonts w:ascii="Times New Roman" w:hAnsi="Times New Roman" w:cs="Times New Roman"/>
          <w:sz w:val="28"/>
          <w:szCs w:val="28"/>
        </w:rPr>
        <w:t xml:space="preserve">мых </w:t>
      </w:r>
      <w:r w:rsidRPr="00BC35DD">
        <w:rPr>
          <w:rFonts w:ascii="Times New Roman" w:hAnsi="Times New Roman"/>
          <w:sz w:val="28"/>
          <w:szCs w:val="28"/>
        </w:rPr>
        <w:t>районными</w:t>
      </w:r>
      <w:r w:rsidRPr="00BC35DD">
        <w:rPr>
          <w:rFonts w:ascii="Times New Roman" w:hAnsi="Times New Roman" w:cs="Times New Roman"/>
          <w:sz w:val="28"/>
          <w:szCs w:val="28"/>
        </w:rPr>
        <w:t xml:space="preserve">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 (за исключением доходов от сдачи в аренду имущества, находящегося в районной  собственности и переданного в оперативное управление районным казенным учреждениям), осуществля</w:t>
      </w:r>
      <w:r w:rsidRPr="00BC35DD">
        <w:rPr>
          <w:rFonts w:ascii="Times New Roman" w:hAnsi="Times New Roman" w:cs="Times New Roman"/>
          <w:sz w:val="28"/>
          <w:szCs w:val="28"/>
        </w:rPr>
        <w:t>е</w:t>
      </w:r>
      <w:r w:rsidRPr="00BC35DD">
        <w:rPr>
          <w:rFonts w:ascii="Times New Roman" w:hAnsi="Times New Roman" w:cs="Times New Roman"/>
          <w:sz w:val="28"/>
          <w:szCs w:val="28"/>
        </w:rPr>
        <w:t>мой  районными казенными учреждениями, по состоянию на 1 января 20</w:t>
      </w:r>
      <w:r w:rsidR="000B05E1" w:rsidRPr="00BC35DD">
        <w:rPr>
          <w:rFonts w:ascii="Times New Roman" w:hAnsi="Times New Roman" w:cs="Times New Roman"/>
          <w:sz w:val="28"/>
          <w:szCs w:val="28"/>
        </w:rPr>
        <w:t>2</w:t>
      </w:r>
      <w:r w:rsidR="001D7566" w:rsidRPr="00BC35DD">
        <w:rPr>
          <w:rFonts w:ascii="Times New Roman" w:hAnsi="Times New Roman" w:cs="Times New Roman"/>
          <w:sz w:val="28"/>
          <w:szCs w:val="28"/>
        </w:rPr>
        <w:t>4</w:t>
      </w:r>
      <w:r w:rsidRPr="00BC35DD">
        <w:rPr>
          <w:rFonts w:ascii="Times New Roman" w:hAnsi="Times New Roman" w:cs="Times New Roman"/>
          <w:sz w:val="28"/>
          <w:szCs w:val="28"/>
        </w:rPr>
        <w:t>года, которые направляются на обеспечение деятельности данных учр</w:t>
      </w:r>
      <w:r w:rsidRPr="00BC35DD">
        <w:rPr>
          <w:rFonts w:ascii="Times New Roman" w:hAnsi="Times New Roman" w:cs="Times New Roman"/>
          <w:sz w:val="28"/>
          <w:szCs w:val="28"/>
        </w:rPr>
        <w:t>е</w:t>
      </w:r>
      <w:r w:rsidRPr="00BC35DD">
        <w:rPr>
          <w:rFonts w:ascii="Times New Roman" w:hAnsi="Times New Roman" w:cs="Times New Roman"/>
          <w:sz w:val="28"/>
          <w:szCs w:val="28"/>
        </w:rPr>
        <w:t>ждений в соответствии с бюджетной сметой;</w:t>
      </w:r>
    </w:p>
    <w:p w:rsidR="004E2AED" w:rsidRPr="00BC35DD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3</w:t>
      </w:r>
      <w:r w:rsidR="004E2AED" w:rsidRPr="00BC35DD">
        <w:rPr>
          <w:rFonts w:ascii="Times New Roman" w:hAnsi="Times New Roman"/>
          <w:sz w:val="28"/>
          <w:szCs w:val="28"/>
        </w:rPr>
        <w:t xml:space="preserve">) в случаях образования, переименования, реорганизации, ликвидации органов местного самоуправления Кежемского района, перераспределения их </w:t>
      </w:r>
      <w:r w:rsidR="00546042" w:rsidRPr="00BC35DD">
        <w:rPr>
          <w:rFonts w:ascii="Times New Roman" w:hAnsi="Times New Roman"/>
          <w:sz w:val="28"/>
          <w:szCs w:val="28"/>
        </w:rPr>
        <w:t>полномочий и численности, а так</w:t>
      </w:r>
      <w:r w:rsidR="004E2AED" w:rsidRPr="00BC35DD">
        <w:rPr>
          <w:rFonts w:ascii="Times New Roman" w:hAnsi="Times New Roman"/>
          <w:sz w:val="28"/>
          <w:szCs w:val="28"/>
        </w:rPr>
        <w:t>же в случаях осуществления расходов на выплаты работникам при их увольнении в соответствии с</w:t>
      </w:r>
      <w:r w:rsidR="00546042" w:rsidRPr="00BC35DD">
        <w:rPr>
          <w:rFonts w:ascii="Times New Roman" w:hAnsi="Times New Roman"/>
          <w:sz w:val="28"/>
          <w:szCs w:val="28"/>
        </w:rPr>
        <w:t xml:space="preserve"> действующим з</w:t>
      </w:r>
      <w:r w:rsidR="00546042" w:rsidRPr="00BC35DD">
        <w:rPr>
          <w:rFonts w:ascii="Times New Roman" w:hAnsi="Times New Roman"/>
          <w:sz w:val="28"/>
          <w:szCs w:val="28"/>
        </w:rPr>
        <w:t>а</w:t>
      </w:r>
      <w:r w:rsidR="00546042" w:rsidRPr="00BC35DD">
        <w:rPr>
          <w:rFonts w:ascii="Times New Roman" w:hAnsi="Times New Roman"/>
          <w:sz w:val="28"/>
          <w:szCs w:val="28"/>
        </w:rPr>
        <w:lastRenderedPageBreak/>
        <w:t xml:space="preserve">конодательством </w:t>
      </w:r>
      <w:r w:rsidR="004E2AED" w:rsidRPr="00BC35DD">
        <w:rPr>
          <w:rFonts w:ascii="Times New Roman" w:hAnsi="Times New Roman"/>
          <w:sz w:val="28"/>
          <w:szCs w:val="28"/>
        </w:rPr>
        <w:t xml:space="preserve">в пределах общего объема средств, предусмотренных настоящим </w:t>
      </w:r>
      <w:r w:rsidR="0093343C" w:rsidRPr="00BC35DD">
        <w:rPr>
          <w:rFonts w:ascii="Times New Roman" w:hAnsi="Times New Roman"/>
          <w:sz w:val="28"/>
          <w:szCs w:val="28"/>
        </w:rPr>
        <w:t>Р</w:t>
      </w:r>
      <w:r w:rsidR="002C56D6" w:rsidRPr="00BC35DD">
        <w:rPr>
          <w:rFonts w:ascii="Times New Roman" w:hAnsi="Times New Roman"/>
          <w:sz w:val="28"/>
          <w:szCs w:val="28"/>
        </w:rPr>
        <w:t>ешением на обеспечении</w:t>
      </w:r>
      <w:r w:rsidR="004E2AED" w:rsidRPr="00BC35DD">
        <w:rPr>
          <w:rFonts w:ascii="Times New Roman" w:hAnsi="Times New Roman"/>
          <w:sz w:val="28"/>
          <w:szCs w:val="28"/>
        </w:rPr>
        <w:t xml:space="preserve"> деятельности</w:t>
      </w:r>
      <w:r w:rsidR="002C56D6" w:rsidRPr="00BC35DD">
        <w:rPr>
          <w:rFonts w:ascii="Times New Roman" w:hAnsi="Times New Roman"/>
          <w:sz w:val="28"/>
          <w:szCs w:val="28"/>
        </w:rPr>
        <w:t>органов местного сам</w:t>
      </w:r>
      <w:r w:rsidR="002C56D6" w:rsidRPr="00BC35DD">
        <w:rPr>
          <w:rFonts w:ascii="Times New Roman" w:hAnsi="Times New Roman"/>
          <w:sz w:val="28"/>
          <w:szCs w:val="28"/>
        </w:rPr>
        <w:t>о</w:t>
      </w:r>
      <w:r w:rsidR="002C56D6" w:rsidRPr="00BC35DD">
        <w:rPr>
          <w:rFonts w:ascii="Times New Roman" w:hAnsi="Times New Roman"/>
          <w:sz w:val="28"/>
          <w:szCs w:val="28"/>
        </w:rPr>
        <w:t>управления Кежемского района</w:t>
      </w:r>
      <w:r w:rsidR="004E2AED" w:rsidRPr="00BC35DD">
        <w:rPr>
          <w:rFonts w:ascii="Times New Roman" w:hAnsi="Times New Roman"/>
          <w:sz w:val="28"/>
          <w:szCs w:val="28"/>
        </w:rPr>
        <w:t>;</w:t>
      </w:r>
    </w:p>
    <w:p w:rsidR="00FB5D84" w:rsidRPr="00BC35DD" w:rsidRDefault="00FB5D84" w:rsidP="00FB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4</w:t>
      </w:r>
      <w:r w:rsidR="004E2AED" w:rsidRPr="00BC35DD">
        <w:rPr>
          <w:rFonts w:ascii="Times New Roman" w:hAnsi="Times New Roman"/>
          <w:sz w:val="28"/>
          <w:szCs w:val="28"/>
        </w:rPr>
        <w:t>) в случаях переименования, реорганизации, ликвидации, создания районных муниципальных учреждений, перераспределения объема оказыв</w:t>
      </w:r>
      <w:r w:rsidR="004E2AED" w:rsidRPr="00BC35DD">
        <w:rPr>
          <w:rFonts w:ascii="Times New Roman" w:hAnsi="Times New Roman"/>
          <w:sz w:val="28"/>
          <w:szCs w:val="28"/>
        </w:rPr>
        <w:t>а</w:t>
      </w:r>
      <w:r w:rsidR="004E2AED" w:rsidRPr="00BC35DD">
        <w:rPr>
          <w:rFonts w:ascii="Times New Roman" w:hAnsi="Times New Roman"/>
          <w:sz w:val="28"/>
          <w:szCs w:val="28"/>
        </w:rPr>
        <w:t>емых муниципальных услуг, выполняемых работ и (или) исполняемых мун</w:t>
      </w:r>
      <w:r w:rsidR="004E2AED" w:rsidRPr="00BC35DD">
        <w:rPr>
          <w:rFonts w:ascii="Times New Roman" w:hAnsi="Times New Roman"/>
          <w:sz w:val="28"/>
          <w:szCs w:val="28"/>
        </w:rPr>
        <w:t>и</w:t>
      </w:r>
      <w:r w:rsidR="004E2AED" w:rsidRPr="00BC35DD">
        <w:rPr>
          <w:rFonts w:ascii="Times New Roman" w:hAnsi="Times New Roman"/>
          <w:sz w:val="28"/>
          <w:szCs w:val="28"/>
        </w:rPr>
        <w:t>ципальных функций и численности</w:t>
      </w:r>
      <w:proofErr w:type="gramStart"/>
      <w:r w:rsidRPr="00BC35DD">
        <w:rPr>
          <w:rFonts w:ascii="Times New Roman" w:hAnsi="Times New Roman"/>
          <w:sz w:val="28"/>
          <w:szCs w:val="28"/>
        </w:rPr>
        <w:t>,</w:t>
      </w:r>
      <w:r w:rsidRPr="00BC35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C35DD">
        <w:rPr>
          <w:rFonts w:ascii="Times New Roman" w:hAnsi="Times New Roman" w:cs="Times New Roman"/>
          <w:sz w:val="28"/>
          <w:szCs w:val="28"/>
        </w:rPr>
        <w:t xml:space="preserve"> также в случаях осуществления расх</w:t>
      </w:r>
      <w:r w:rsidRPr="00BC35DD">
        <w:rPr>
          <w:rFonts w:ascii="Times New Roman" w:hAnsi="Times New Roman" w:cs="Times New Roman"/>
          <w:sz w:val="28"/>
          <w:szCs w:val="28"/>
        </w:rPr>
        <w:t>о</w:t>
      </w:r>
      <w:r w:rsidRPr="00BC35DD">
        <w:rPr>
          <w:rFonts w:ascii="Times New Roman" w:hAnsi="Times New Roman" w:cs="Times New Roman"/>
          <w:sz w:val="28"/>
          <w:szCs w:val="28"/>
        </w:rPr>
        <w:t>дов на выплаты работникам при их увольнении в соответствии с действу</w:t>
      </w:r>
      <w:r w:rsidRPr="00BC35DD">
        <w:rPr>
          <w:rFonts w:ascii="Times New Roman" w:hAnsi="Times New Roman" w:cs="Times New Roman"/>
          <w:sz w:val="28"/>
          <w:szCs w:val="28"/>
        </w:rPr>
        <w:t>ю</w:t>
      </w:r>
      <w:r w:rsidRPr="00BC35DD">
        <w:rPr>
          <w:rFonts w:ascii="Times New Roman" w:hAnsi="Times New Roman" w:cs="Times New Roman"/>
          <w:sz w:val="28"/>
          <w:szCs w:val="28"/>
        </w:rPr>
        <w:t>щим законодательством в пределах общего объема средств, предусмотре</w:t>
      </w:r>
      <w:r w:rsidRPr="00BC35DD">
        <w:rPr>
          <w:rFonts w:ascii="Times New Roman" w:hAnsi="Times New Roman" w:cs="Times New Roman"/>
          <w:sz w:val="28"/>
          <w:szCs w:val="28"/>
        </w:rPr>
        <w:t>н</w:t>
      </w:r>
      <w:r w:rsidRPr="00BC35DD">
        <w:rPr>
          <w:rFonts w:ascii="Times New Roman" w:hAnsi="Times New Roman" w:cs="Times New Roman"/>
          <w:sz w:val="28"/>
          <w:szCs w:val="28"/>
        </w:rPr>
        <w:t xml:space="preserve">ных настоящим </w:t>
      </w:r>
      <w:r w:rsidR="0093343C" w:rsidRPr="00BC35DD">
        <w:rPr>
          <w:rFonts w:ascii="Times New Roman" w:hAnsi="Times New Roman" w:cs="Times New Roman"/>
          <w:sz w:val="28"/>
          <w:szCs w:val="28"/>
        </w:rPr>
        <w:t>Р</w:t>
      </w:r>
      <w:r w:rsidR="002C56D6" w:rsidRPr="00BC35DD">
        <w:rPr>
          <w:rFonts w:ascii="Times New Roman" w:hAnsi="Times New Roman" w:cs="Times New Roman"/>
          <w:sz w:val="28"/>
          <w:szCs w:val="28"/>
        </w:rPr>
        <w:t>ешением</w:t>
      </w:r>
      <w:r w:rsidRPr="00BC35DD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</w:t>
      </w:r>
      <w:r w:rsidR="002C56D6" w:rsidRPr="00BC35DD">
        <w:rPr>
          <w:rFonts w:ascii="Times New Roman" w:hAnsi="Times New Roman" w:cs="Times New Roman"/>
          <w:sz w:val="28"/>
          <w:szCs w:val="28"/>
        </w:rPr>
        <w:t>районных муниц</w:t>
      </w:r>
      <w:r w:rsidR="002C56D6" w:rsidRPr="00BC35DD">
        <w:rPr>
          <w:rFonts w:ascii="Times New Roman" w:hAnsi="Times New Roman" w:cs="Times New Roman"/>
          <w:sz w:val="28"/>
          <w:szCs w:val="28"/>
        </w:rPr>
        <w:t>и</w:t>
      </w:r>
      <w:r w:rsidR="002C56D6" w:rsidRPr="00BC35DD">
        <w:rPr>
          <w:rFonts w:ascii="Times New Roman" w:hAnsi="Times New Roman" w:cs="Times New Roman"/>
          <w:sz w:val="28"/>
          <w:szCs w:val="28"/>
        </w:rPr>
        <w:t>пальных учреждений</w:t>
      </w:r>
      <w:r w:rsidRPr="00BC35DD">
        <w:rPr>
          <w:rFonts w:ascii="Times New Roman" w:hAnsi="Times New Roman" w:cs="Times New Roman"/>
          <w:sz w:val="28"/>
          <w:szCs w:val="28"/>
        </w:rPr>
        <w:t>;</w:t>
      </w:r>
    </w:p>
    <w:p w:rsidR="004E2AED" w:rsidRPr="00BC35DD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5</w:t>
      </w:r>
      <w:r w:rsidR="004E2AED" w:rsidRPr="00BC35DD">
        <w:rPr>
          <w:rFonts w:ascii="Times New Roman" w:hAnsi="Times New Roman"/>
          <w:sz w:val="28"/>
          <w:szCs w:val="28"/>
        </w:rPr>
        <w:t>) в случае перераспределения бюджетных ассигнований в пределах общего объема расходов, предусмотренных районному бюджетному или а</w:t>
      </w:r>
      <w:r w:rsidR="004E2AED" w:rsidRPr="00BC35DD">
        <w:rPr>
          <w:rFonts w:ascii="Times New Roman" w:hAnsi="Times New Roman"/>
          <w:sz w:val="28"/>
          <w:szCs w:val="28"/>
        </w:rPr>
        <w:t>в</w:t>
      </w:r>
      <w:r w:rsidR="004E2AED" w:rsidRPr="00BC35DD">
        <w:rPr>
          <w:rFonts w:ascii="Times New Roman" w:hAnsi="Times New Roman"/>
          <w:sz w:val="28"/>
          <w:szCs w:val="28"/>
        </w:rPr>
        <w:t>тономному учреждению в виде субсидий, включая субсидии на финансовое обеспечение выполнения муниципального задания, субсидии на цели, не св</w:t>
      </w:r>
      <w:r w:rsidR="004E2AED" w:rsidRPr="00BC35DD">
        <w:rPr>
          <w:rFonts w:ascii="Times New Roman" w:hAnsi="Times New Roman"/>
          <w:sz w:val="28"/>
          <w:szCs w:val="28"/>
        </w:rPr>
        <w:t>я</w:t>
      </w:r>
      <w:r w:rsidR="004E2AED" w:rsidRPr="00BC35DD">
        <w:rPr>
          <w:rFonts w:ascii="Times New Roman" w:hAnsi="Times New Roman"/>
          <w:sz w:val="28"/>
          <w:szCs w:val="28"/>
        </w:rPr>
        <w:t>занные с финансовым обеспечением выполнения муниципального задания;</w:t>
      </w:r>
    </w:p>
    <w:p w:rsidR="004E2AED" w:rsidRPr="00BC35DD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6)</w:t>
      </w:r>
      <w:r w:rsidR="00170FCE" w:rsidRPr="00BC35DD">
        <w:rPr>
          <w:rFonts w:ascii="Times New Roman" w:hAnsi="Times New Roman"/>
          <w:sz w:val="28"/>
          <w:szCs w:val="28"/>
        </w:rPr>
        <w:t xml:space="preserve"> в случаях изменения </w:t>
      </w:r>
      <w:r w:rsidR="004E2AED" w:rsidRPr="00BC35DD">
        <w:rPr>
          <w:rFonts w:ascii="Times New Roman" w:hAnsi="Times New Roman"/>
          <w:sz w:val="28"/>
          <w:szCs w:val="28"/>
        </w:rPr>
        <w:t>размеров субсидий, предусмотренных райо</w:t>
      </w:r>
      <w:r w:rsidR="004E2AED" w:rsidRPr="00BC35DD">
        <w:rPr>
          <w:rFonts w:ascii="Times New Roman" w:hAnsi="Times New Roman"/>
          <w:sz w:val="28"/>
          <w:szCs w:val="28"/>
        </w:rPr>
        <w:t>н</w:t>
      </w:r>
      <w:r w:rsidR="004E2AED" w:rsidRPr="00BC35DD">
        <w:rPr>
          <w:rFonts w:ascii="Times New Roman" w:hAnsi="Times New Roman"/>
          <w:sz w:val="28"/>
          <w:szCs w:val="28"/>
        </w:rPr>
        <w:t>ным бюджетным или автономным учреждениям на финансовое обеспечение выполнения муниципального задания;</w:t>
      </w:r>
    </w:p>
    <w:p w:rsidR="004E2AED" w:rsidRPr="00BC35DD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7</w:t>
      </w:r>
      <w:r w:rsidR="004E2AED" w:rsidRPr="00BC35DD">
        <w:rPr>
          <w:rFonts w:ascii="Times New Roman" w:hAnsi="Times New Roman"/>
          <w:sz w:val="28"/>
          <w:szCs w:val="28"/>
        </w:rPr>
        <w:t xml:space="preserve">) в случае перераспределения бюджетных ассигнований в пределах общего объема средств, предусмотренных настоящим </w:t>
      </w:r>
      <w:r w:rsidR="0093343C" w:rsidRPr="00BC35DD">
        <w:rPr>
          <w:rFonts w:ascii="Times New Roman" w:hAnsi="Times New Roman"/>
          <w:sz w:val="28"/>
          <w:szCs w:val="28"/>
        </w:rPr>
        <w:t>Р</w:t>
      </w:r>
      <w:r w:rsidR="004E2AED" w:rsidRPr="00BC35DD">
        <w:rPr>
          <w:rFonts w:ascii="Times New Roman" w:hAnsi="Times New Roman"/>
          <w:sz w:val="28"/>
          <w:szCs w:val="28"/>
        </w:rPr>
        <w:t xml:space="preserve">ешением по </w:t>
      </w:r>
      <w:r w:rsidR="005302FD" w:rsidRPr="00BC35DD">
        <w:rPr>
          <w:rFonts w:ascii="Times New Roman" w:hAnsi="Times New Roman"/>
          <w:sz w:val="28"/>
          <w:szCs w:val="28"/>
        </w:rPr>
        <w:t xml:space="preserve">главному </w:t>
      </w:r>
      <w:r w:rsidR="00170FCE" w:rsidRPr="00BC35DD">
        <w:rPr>
          <w:rFonts w:ascii="Times New Roman" w:hAnsi="Times New Roman"/>
          <w:sz w:val="28"/>
          <w:szCs w:val="28"/>
        </w:rPr>
        <w:t xml:space="preserve">распорядителю </w:t>
      </w:r>
      <w:r w:rsidR="004E2AED" w:rsidRPr="00BC35DD">
        <w:rPr>
          <w:rFonts w:ascii="Times New Roman" w:hAnsi="Times New Roman"/>
          <w:sz w:val="28"/>
          <w:szCs w:val="28"/>
        </w:rPr>
        <w:t>средств районного бюджета районным бюджетным или авт</w:t>
      </w:r>
      <w:r w:rsidR="004E2AED" w:rsidRPr="00BC35DD">
        <w:rPr>
          <w:rFonts w:ascii="Times New Roman" w:hAnsi="Times New Roman"/>
          <w:sz w:val="28"/>
          <w:szCs w:val="28"/>
        </w:rPr>
        <w:t>о</w:t>
      </w:r>
      <w:r w:rsidR="004E2AED" w:rsidRPr="00BC35DD">
        <w:rPr>
          <w:rFonts w:ascii="Times New Roman" w:hAnsi="Times New Roman"/>
          <w:sz w:val="28"/>
          <w:szCs w:val="28"/>
        </w:rPr>
        <w:t>номным учреждениям в виде субсидий на цели, не связанные с финансовым обеспечением выполнения муниципального задания;</w:t>
      </w:r>
    </w:p>
    <w:p w:rsidR="004E2AED" w:rsidRPr="00BC35DD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8</w:t>
      </w:r>
      <w:r w:rsidR="004E2AED" w:rsidRPr="00BC35DD">
        <w:rPr>
          <w:rFonts w:ascii="Times New Roman" w:hAnsi="Times New Roman"/>
          <w:sz w:val="28"/>
          <w:szCs w:val="28"/>
        </w:rPr>
        <w:t>) на сумму средств межбюджетных трансфертов, передаваемых из крае</w:t>
      </w:r>
      <w:r w:rsidR="00170FCE" w:rsidRPr="00BC35DD">
        <w:rPr>
          <w:rFonts w:ascii="Times New Roman" w:hAnsi="Times New Roman"/>
          <w:sz w:val="28"/>
          <w:szCs w:val="28"/>
        </w:rPr>
        <w:t xml:space="preserve">вого бюджета </w:t>
      </w:r>
      <w:r w:rsidR="004E2AED" w:rsidRPr="00BC35DD">
        <w:rPr>
          <w:rFonts w:ascii="Times New Roman" w:hAnsi="Times New Roman"/>
          <w:sz w:val="28"/>
          <w:szCs w:val="28"/>
        </w:rPr>
        <w:t>на осуществление отдельных целевых расходов на основ</w:t>
      </w:r>
      <w:r w:rsidR="004E2AED" w:rsidRPr="00BC35DD">
        <w:rPr>
          <w:rFonts w:ascii="Times New Roman" w:hAnsi="Times New Roman"/>
          <w:sz w:val="28"/>
          <w:szCs w:val="28"/>
        </w:rPr>
        <w:t>а</w:t>
      </w:r>
      <w:r w:rsidR="004E2AED" w:rsidRPr="00BC35DD">
        <w:rPr>
          <w:rFonts w:ascii="Times New Roman" w:hAnsi="Times New Roman"/>
          <w:sz w:val="28"/>
          <w:szCs w:val="28"/>
        </w:rPr>
        <w:t>нии федеральных законов и (или) нормативных правовых актов Президента Российской Федерации и Правительства Российской Федерации, законов</w:t>
      </w:r>
      <w:r w:rsidR="00170FCE" w:rsidRPr="00BC35DD">
        <w:rPr>
          <w:rFonts w:ascii="Times New Roman" w:hAnsi="Times New Roman"/>
          <w:sz w:val="28"/>
          <w:szCs w:val="28"/>
        </w:rPr>
        <w:t xml:space="preserve"> Красноярского края, нормативных </w:t>
      </w:r>
      <w:r w:rsidR="004E2AED" w:rsidRPr="00BC35DD">
        <w:rPr>
          <w:rFonts w:ascii="Times New Roman" w:hAnsi="Times New Roman"/>
          <w:sz w:val="28"/>
          <w:szCs w:val="28"/>
        </w:rPr>
        <w:t>правовых актов Правительства Красноя</w:t>
      </w:r>
      <w:r w:rsidR="004E2AED" w:rsidRPr="00BC35DD">
        <w:rPr>
          <w:rFonts w:ascii="Times New Roman" w:hAnsi="Times New Roman"/>
          <w:sz w:val="28"/>
          <w:szCs w:val="28"/>
        </w:rPr>
        <w:t>р</w:t>
      </w:r>
      <w:r w:rsidR="004E2AED" w:rsidRPr="00BC35DD">
        <w:rPr>
          <w:rFonts w:ascii="Times New Roman" w:hAnsi="Times New Roman"/>
          <w:sz w:val="28"/>
          <w:szCs w:val="28"/>
        </w:rPr>
        <w:t>ского края</w:t>
      </w:r>
      <w:r w:rsidR="003F3E8C" w:rsidRPr="00BC35DD">
        <w:rPr>
          <w:rFonts w:ascii="Times New Roman" w:hAnsi="Times New Roman"/>
          <w:sz w:val="28"/>
          <w:szCs w:val="28"/>
        </w:rPr>
        <w:t xml:space="preserve"> и</w:t>
      </w:r>
      <w:r w:rsidR="004E2AED" w:rsidRPr="00BC35DD">
        <w:rPr>
          <w:rFonts w:ascii="Times New Roman" w:hAnsi="Times New Roman"/>
          <w:sz w:val="28"/>
          <w:szCs w:val="28"/>
        </w:rPr>
        <w:t xml:space="preserve"> соглашений, заключенных с главными распорядителями средств краевого бюджета</w:t>
      </w:r>
      <w:r w:rsidR="00F96509" w:rsidRPr="00BC35DD">
        <w:rPr>
          <w:rFonts w:ascii="Times New Roman" w:hAnsi="Times New Roman"/>
          <w:sz w:val="28"/>
          <w:szCs w:val="28"/>
        </w:rPr>
        <w:t>, а так же в случае сокращения (возврата при отсутствии потребности) указанных межбюджетных трансфертов</w:t>
      </w:r>
      <w:r w:rsidR="004E2AED" w:rsidRPr="00BC35DD">
        <w:rPr>
          <w:rFonts w:ascii="Times New Roman" w:hAnsi="Times New Roman"/>
          <w:sz w:val="28"/>
          <w:szCs w:val="28"/>
        </w:rPr>
        <w:t>;</w:t>
      </w:r>
    </w:p>
    <w:p w:rsidR="000E03A9" w:rsidRPr="00BC35DD" w:rsidRDefault="000E03A9" w:rsidP="000E03A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C35DD">
        <w:rPr>
          <w:rFonts w:ascii="Times New Roman" w:hAnsi="Times New Roman"/>
          <w:sz w:val="28"/>
          <w:szCs w:val="28"/>
        </w:rPr>
        <w:t xml:space="preserve">9) </w:t>
      </w:r>
      <w:r w:rsidRPr="00BC35DD">
        <w:rPr>
          <w:rFonts w:ascii="Times New Roman" w:hAnsi="Times New Roman" w:cs="Times New Roman"/>
          <w:sz w:val="28"/>
        </w:rPr>
        <w:t>в случае перераспределения бюджетных ассигнований на выплату и доставку пособий, компенсаций и иных социальных выплат гражданам в пределах общего объема расходов, предусмотренных главному распорядит</w:t>
      </w:r>
      <w:r w:rsidRPr="00BC35DD">
        <w:rPr>
          <w:rFonts w:ascii="Times New Roman" w:hAnsi="Times New Roman" w:cs="Times New Roman"/>
          <w:sz w:val="28"/>
        </w:rPr>
        <w:t>е</w:t>
      </w:r>
      <w:r w:rsidRPr="00BC35DD">
        <w:rPr>
          <w:rFonts w:ascii="Times New Roman" w:hAnsi="Times New Roman" w:cs="Times New Roman"/>
          <w:sz w:val="28"/>
        </w:rPr>
        <w:t>лю средств районного бюджета;</w:t>
      </w:r>
    </w:p>
    <w:p w:rsidR="004E2AED" w:rsidRPr="00BC35DD" w:rsidRDefault="004E2AED" w:rsidP="004E2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</w:t>
      </w:r>
      <w:r w:rsidR="000E03A9" w:rsidRPr="00BC35DD">
        <w:rPr>
          <w:rFonts w:ascii="Times New Roman" w:hAnsi="Times New Roman"/>
          <w:sz w:val="28"/>
          <w:szCs w:val="28"/>
        </w:rPr>
        <w:t>0</w:t>
      </w:r>
      <w:r w:rsidRPr="00BC35DD">
        <w:rPr>
          <w:rFonts w:ascii="Times New Roman" w:hAnsi="Times New Roman"/>
          <w:sz w:val="28"/>
          <w:szCs w:val="28"/>
        </w:rPr>
        <w:t>)</w:t>
      </w:r>
      <w:r w:rsidRPr="00BC35DD">
        <w:rPr>
          <w:rFonts w:ascii="Times New Roman" w:hAnsi="Times New Roman" w:cs="Times New Roman"/>
          <w:sz w:val="28"/>
          <w:szCs w:val="28"/>
        </w:rPr>
        <w:t xml:space="preserve"> случае перераспределения между </w:t>
      </w:r>
      <w:r w:rsidR="007F3521" w:rsidRPr="00BC35DD">
        <w:rPr>
          <w:rFonts w:ascii="Times New Roman" w:hAnsi="Times New Roman" w:cs="Times New Roman"/>
          <w:sz w:val="28"/>
          <w:szCs w:val="28"/>
        </w:rPr>
        <w:t>главными распорядителями</w:t>
      </w:r>
      <w:r w:rsidRPr="00BC35DD">
        <w:rPr>
          <w:rFonts w:ascii="Times New Roman" w:hAnsi="Times New Roman" w:cs="Times New Roman"/>
          <w:sz w:val="28"/>
          <w:szCs w:val="28"/>
        </w:rPr>
        <w:t xml:space="preserve">  средств районного бюджета </w:t>
      </w:r>
      <w:r w:rsidR="006C7485" w:rsidRPr="00BC35DD">
        <w:rPr>
          <w:rFonts w:ascii="Times New Roman" w:hAnsi="Times New Roman" w:cs="Times New Roman"/>
          <w:sz w:val="28"/>
          <w:szCs w:val="28"/>
        </w:rPr>
        <w:t xml:space="preserve">и (или) муниципальными образованиями района </w:t>
      </w:r>
      <w:r w:rsidRPr="00BC35DD">
        <w:rPr>
          <w:rFonts w:ascii="Times New Roman" w:hAnsi="Times New Roman" w:cs="Times New Roman"/>
          <w:sz w:val="28"/>
          <w:szCs w:val="28"/>
        </w:rPr>
        <w:t>бюджетных ассигнований на осуществление расходов за счет межбюдже</w:t>
      </w:r>
      <w:r w:rsidRPr="00BC35DD">
        <w:rPr>
          <w:rFonts w:ascii="Times New Roman" w:hAnsi="Times New Roman" w:cs="Times New Roman"/>
          <w:sz w:val="28"/>
          <w:szCs w:val="28"/>
        </w:rPr>
        <w:t>т</w:t>
      </w:r>
      <w:r w:rsidRPr="00BC35DD">
        <w:rPr>
          <w:rFonts w:ascii="Times New Roman" w:hAnsi="Times New Roman" w:cs="Times New Roman"/>
          <w:sz w:val="28"/>
          <w:szCs w:val="28"/>
        </w:rPr>
        <w:t>ных трансфертов, поступающих из краевого бюджета на осуществление о</w:t>
      </w:r>
      <w:r w:rsidRPr="00BC35DD">
        <w:rPr>
          <w:rFonts w:ascii="Times New Roman" w:hAnsi="Times New Roman" w:cs="Times New Roman"/>
          <w:sz w:val="28"/>
          <w:szCs w:val="28"/>
        </w:rPr>
        <w:t>т</w:t>
      </w:r>
      <w:r w:rsidRPr="00BC35DD">
        <w:rPr>
          <w:rFonts w:ascii="Times New Roman" w:hAnsi="Times New Roman" w:cs="Times New Roman"/>
          <w:sz w:val="28"/>
          <w:szCs w:val="28"/>
        </w:rPr>
        <w:t>дельных целевых расходов на</w:t>
      </w:r>
      <w:r w:rsidR="00170FCE" w:rsidRPr="00BC35DD">
        <w:rPr>
          <w:rFonts w:ascii="Times New Roman" w:hAnsi="Times New Roman" w:cs="Times New Roman"/>
          <w:sz w:val="28"/>
          <w:szCs w:val="28"/>
        </w:rPr>
        <w:t xml:space="preserve"> основании федеральных законов </w:t>
      </w:r>
      <w:r w:rsidRPr="00BC35DD">
        <w:rPr>
          <w:rFonts w:ascii="Times New Roman" w:hAnsi="Times New Roman" w:cs="Times New Roman"/>
          <w:sz w:val="28"/>
          <w:szCs w:val="28"/>
        </w:rPr>
        <w:t>и (или) но</w:t>
      </w:r>
      <w:r w:rsidRPr="00BC35DD">
        <w:rPr>
          <w:rFonts w:ascii="Times New Roman" w:hAnsi="Times New Roman" w:cs="Times New Roman"/>
          <w:sz w:val="28"/>
          <w:szCs w:val="28"/>
        </w:rPr>
        <w:t>р</w:t>
      </w:r>
      <w:r w:rsidRPr="00BC35DD">
        <w:rPr>
          <w:rFonts w:ascii="Times New Roman" w:hAnsi="Times New Roman" w:cs="Times New Roman"/>
          <w:sz w:val="28"/>
          <w:szCs w:val="28"/>
        </w:rPr>
        <w:t>мативных правовых актов Президента Российской Федерации, Правительства Российской Федерации, законов Красноярского края инормативных прав</w:t>
      </w:r>
      <w:r w:rsidRPr="00BC35DD">
        <w:rPr>
          <w:rFonts w:ascii="Times New Roman" w:hAnsi="Times New Roman" w:cs="Times New Roman"/>
          <w:sz w:val="28"/>
          <w:szCs w:val="28"/>
        </w:rPr>
        <w:t>о</w:t>
      </w:r>
      <w:r w:rsidRPr="00BC35DD">
        <w:rPr>
          <w:rFonts w:ascii="Times New Roman" w:hAnsi="Times New Roman" w:cs="Times New Roman"/>
          <w:sz w:val="28"/>
          <w:szCs w:val="28"/>
        </w:rPr>
        <w:t>вых актов Правительства Красноярского края, а также соглашений, закл</w:t>
      </w:r>
      <w:r w:rsidRPr="00BC35DD">
        <w:rPr>
          <w:rFonts w:ascii="Times New Roman" w:hAnsi="Times New Roman" w:cs="Times New Roman"/>
          <w:sz w:val="28"/>
          <w:szCs w:val="28"/>
        </w:rPr>
        <w:t>ю</w:t>
      </w:r>
      <w:r w:rsidRPr="00BC35DD">
        <w:rPr>
          <w:rFonts w:ascii="Times New Roman" w:hAnsi="Times New Roman" w:cs="Times New Roman"/>
          <w:sz w:val="28"/>
          <w:szCs w:val="28"/>
        </w:rPr>
        <w:lastRenderedPageBreak/>
        <w:t>ченных с главными распорядителями средствкраевого бюджета, в пределах объема соответствующих межбюджетных трансфертов;</w:t>
      </w:r>
    </w:p>
    <w:p w:rsidR="00FA7378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</w:t>
      </w:r>
      <w:r w:rsidR="000E03A9" w:rsidRPr="00BC35DD">
        <w:rPr>
          <w:rFonts w:ascii="Times New Roman" w:hAnsi="Times New Roman"/>
          <w:sz w:val="28"/>
          <w:szCs w:val="28"/>
        </w:rPr>
        <w:t>1</w:t>
      </w:r>
      <w:r w:rsidR="008546EA" w:rsidRPr="00BC35DD">
        <w:rPr>
          <w:rFonts w:ascii="Times New Roman" w:hAnsi="Times New Roman"/>
          <w:sz w:val="28"/>
          <w:szCs w:val="28"/>
        </w:rPr>
        <w:t>)</w:t>
      </w:r>
      <w:r w:rsidRPr="00BC35DD">
        <w:rPr>
          <w:rFonts w:ascii="Times New Roman" w:hAnsi="Times New Roman"/>
          <w:sz w:val="28"/>
          <w:szCs w:val="28"/>
        </w:rPr>
        <w:t xml:space="preserve"> в случае заключения </w:t>
      </w:r>
      <w:r w:rsidR="00FA7378" w:rsidRPr="00BC35DD">
        <w:rPr>
          <w:rFonts w:ascii="Times New Roman" w:hAnsi="Times New Roman"/>
          <w:sz w:val="28"/>
          <w:szCs w:val="28"/>
        </w:rPr>
        <w:t xml:space="preserve">между </w:t>
      </w:r>
      <w:r w:rsidRPr="00BC35DD">
        <w:rPr>
          <w:rFonts w:ascii="Times New Roman" w:hAnsi="Times New Roman"/>
          <w:sz w:val="28"/>
          <w:szCs w:val="28"/>
        </w:rPr>
        <w:t xml:space="preserve">органами местного самоуправления района с </w:t>
      </w:r>
      <w:r w:rsidR="00FA7378" w:rsidRPr="00BC35DD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Pr="00BC35DD">
        <w:rPr>
          <w:rFonts w:ascii="Times New Roman" w:hAnsi="Times New Roman"/>
          <w:sz w:val="28"/>
          <w:szCs w:val="28"/>
        </w:rPr>
        <w:t xml:space="preserve"> поселений соглашений </w:t>
      </w:r>
      <w:r w:rsidR="007E5BD3" w:rsidRPr="00BC35DD">
        <w:rPr>
          <w:rFonts w:ascii="Times New Roman" w:hAnsi="Times New Roman"/>
          <w:sz w:val="28"/>
          <w:szCs w:val="28"/>
        </w:rPr>
        <w:t>(допо</w:t>
      </w:r>
      <w:r w:rsidR="007E5BD3" w:rsidRPr="00BC35DD">
        <w:rPr>
          <w:rFonts w:ascii="Times New Roman" w:hAnsi="Times New Roman"/>
          <w:sz w:val="28"/>
          <w:szCs w:val="28"/>
        </w:rPr>
        <w:t>л</w:t>
      </w:r>
      <w:r w:rsidR="007E5BD3" w:rsidRPr="00BC35DD">
        <w:rPr>
          <w:rFonts w:ascii="Times New Roman" w:hAnsi="Times New Roman"/>
          <w:sz w:val="28"/>
          <w:szCs w:val="28"/>
        </w:rPr>
        <w:t xml:space="preserve">нительных соглашений) </w:t>
      </w:r>
      <w:r w:rsidRPr="00BC35DD">
        <w:rPr>
          <w:rFonts w:ascii="Times New Roman" w:hAnsi="Times New Roman"/>
          <w:sz w:val="28"/>
          <w:szCs w:val="28"/>
        </w:rPr>
        <w:t>о передаче осуществления части полномочий</w:t>
      </w:r>
      <w:r w:rsidR="00FA7378" w:rsidRPr="00BC35DD">
        <w:rPr>
          <w:rFonts w:ascii="Times New Roman" w:hAnsi="Times New Roman"/>
          <w:sz w:val="28"/>
          <w:szCs w:val="28"/>
        </w:rPr>
        <w:t>;</w:t>
      </w:r>
    </w:p>
    <w:p w:rsidR="007F3521" w:rsidRPr="00BC35DD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 w:cs="Times New Roman"/>
          <w:sz w:val="28"/>
          <w:szCs w:val="28"/>
        </w:rPr>
        <w:t>1</w:t>
      </w:r>
      <w:r w:rsidR="000E03A9" w:rsidRPr="00BC35DD">
        <w:rPr>
          <w:rFonts w:ascii="Times New Roman" w:hAnsi="Times New Roman" w:cs="Times New Roman"/>
          <w:sz w:val="28"/>
          <w:szCs w:val="28"/>
        </w:rPr>
        <w:t>2</w:t>
      </w:r>
      <w:r w:rsidR="003547DE" w:rsidRPr="00BC35DD">
        <w:rPr>
          <w:rFonts w:ascii="Times New Roman" w:hAnsi="Times New Roman" w:cs="Times New Roman"/>
          <w:sz w:val="28"/>
          <w:szCs w:val="28"/>
        </w:rPr>
        <w:t>)</w:t>
      </w:r>
      <w:r w:rsidRPr="00BC35DD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</w:t>
      </w:r>
      <w:r w:rsidRPr="00BC35DD">
        <w:rPr>
          <w:rFonts w:ascii="Times New Roman" w:hAnsi="Times New Roman" w:cs="Times New Roman"/>
          <w:sz w:val="28"/>
          <w:szCs w:val="28"/>
        </w:rPr>
        <w:t>д</w:t>
      </w:r>
      <w:r w:rsidRPr="00BC35DD">
        <w:rPr>
          <w:rFonts w:ascii="Times New Roman" w:hAnsi="Times New Roman" w:cs="Times New Roman"/>
          <w:sz w:val="28"/>
          <w:szCs w:val="28"/>
        </w:rPr>
        <w:t>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F3521" w:rsidRPr="00BC35DD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 w:cs="Times New Roman"/>
          <w:sz w:val="28"/>
          <w:szCs w:val="28"/>
        </w:rPr>
        <w:t>1</w:t>
      </w:r>
      <w:r w:rsidR="000E03A9" w:rsidRPr="00BC35DD">
        <w:rPr>
          <w:rFonts w:ascii="Times New Roman" w:hAnsi="Times New Roman" w:cs="Times New Roman"/>
          <w:sz w:val="28"/>
          <w:szCs w:val="28"/>
        </w:rPr>
        <w:t>3</w:t>
      </w:r>
      <w:r w:rsidRPr="00BC35DD">
        <w:rPr>
          <w:rFonts w:ascii="Times New Roman" w:hAnsi="Times New Roman" w:cs="Times New Roman"/>
          <w:sz w:val="28"/>
          <w:szCs w:val="28"/>
        </w:rPr>
        <w:t xml:space="preserve">) 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EF1F4C" w:rsidRPr="00BC35DD">
        <w:rPr>
          <w:rFonts w:ascii="Times New Roman" w:hAnsi="Times New Roman" w:cs="Times New Roman"/>
          <w:sz w:val="28"/>
          <w:szCs w:val="28"/>
        </w:rPr>
        <w:t xml:space="preserve">страхового взноса, </w:t>
      </w:r>
      <w:r w:rsidRPr="00BC35DD">
        <w:rPr>
          <w:rFonts w:ascii="Times New Roman" w:hAnsi="Times New Roman" w:cs="Times New Roman"/>
          <w:sz w:val="28"/>
          <w:szCs w:val="28"/>
        </w:rPr>
        <w:t>пеней и штрафов, предусматривающих обращение взы</w:t>
      </w:r>
      <w:r w:rsidRPr="00BC35DD">
        <w:rPr>
          <w:rFonts w:ascii="Times New Roman" w:hAnsi="Times New Roman" w:cs="Times New Roman"/>
          <w:sz w:val="28"/>
          <w:szCs w:val="28"/>
        </w:rPr>
        <w:t>с</w:t>
      </w:r>
      <w:r w:rsidRPr="00BC35DD">
        <w:rPr>
          <w:rFonts w:ascii="Times New Roman" w:hAnsi="Times New Roman" w:cs="Times New Roman"/>
          <w:sz w:val="28"/>
          <w:szCs w:val="28"/>
        </w:rPr>
        <w:t xml:space="preserve">кания на средства районного бюджета, в пределах общего объема средств, предусмотренных главному распорядителю средств </w:t>
      </w:r>
      <w:r w:rsidR="00A6676E" w:rsidRPr="00BC35DD">
        <w:rPr>
          <w:rFonts w:ascii="Times New Roman" w:hAnsi="Times New Roman" w:cs="Times New Roman"/>
          <w:sz w:val="28"/>
          <w:szCs w:val="28"/>
        </w:rPr>
        <w:t>районного</w:t>
      </w:r>
      <w:r w:rsidRPr="00BC35D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FA7378" w:rsidRPr="00BC35DD" w:rsidRDefault="00FA7378" w:rsidP="00FA7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</w:t>
      </w:r>
      <w:r w:rsidR="000E03A9" w:rsidRPr="00BC35DD">
        <w:rPr>
          <w:rFonts w:ascii="Times New Roman" w:hAnsi="Times New Roman"/>
          <w:sz w:val="28"/>
          <w:szCs w:val="28"/>
        </w:rPr>
        <w:t>4</w:t>
      </w:r>
      <w:r w:rsidRPr="00BC35DD">
        <w:rPr>
          <w:rFonts w:ascii="Times New Roman" w:hAnsi="Times New Roman"/>
          <w:sz w:val="28"/>
          <w:szCs w:val="28"/>
        </w:rPr>
        <w:t>) в случае увеличения бюджетных ассигнований по отдельным ра</w:t>
      </w:r>
      <w:r w:rsidRPr="00BC35DD">
        <w:rPr>
          <w:rFonts w:ascii="Times New Roman" w:hAnsi="Times New Roman"/>
          <w:sz w:val="28"/>
          <w:szCs w:val="28"/>
        </w:rPr>
        <w:t>з</w:t>
      </w:r>
      <w:r w:rsidRPr="00BC35DD">
        <w:rPr>
          <w:rFonts w:ascii="Times New Roman" w:hAnsi="Times New Roman"/>
          <w:sz w:val="28"/>
          <w:szCs w:val="28"/>
        </w:rPr>
        <w:t xml:space="preserve">делам, подразделам, целевым статьям и видам расходов </w:t>
      </w:r>
      <w:r w:rsidR="0030225C" w:rsidRPr="00BC35DD">
        <w:rPr>
          <w:rFonts w:ascii="Times New Roman" w:hAnsi="Times New Roman"/>
          <w:sz w:val="28"/>
          <w:szCs w:val="28"/>
        </w:rPr>
        <w:t>бюджета</w:t>
      </w:r>
      <w:r w:rsidR="00C86821" w:rsidRPr="00BC35DD">
        <w:rPr>
          <w:rFonts w:ascii="Times New Roman" w:hAnsi="Times New Roman"/>
          <w:sz w:val="28"/>
          <w:szCs w:val="28"/>
        </w:rPr>
        <w:t>–</w:t>
      </w:r>
      <w:r w:rsidRPr="00BC35DD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</w:t>
      </w:r>
      <w:r w:rsidRPr="00BC35DD">
        <w:rPr>
          <w:rFonts w:ascii="Times New Roman" w:hAnsi="Times New Roman"/>
          <w:sz w:val="28"/>
          <w:szCs w:val="28"/>
        </w:rPr>
        <w:t>о</w:t>
      </w:r>
      <w:r w:rsidRPr="00BC35DD">
        <w:rPr>
          <w:rFonts w:ascii="Times New Roman" w:hAnsi="Times New Roman"/>
          <w:sz w:val="28"/>
          <w:szCs w:val="28"/>
        </w:rPr>
        <w:t>рядителю бюджетных средств в текущем финансовом году при условии, что увеличение бюджетных ассигнований по соответствующе</w:t>
      </w:r>
      <w:r w:rsidR="0030225C" w:rsidRPr="00BC35DD">
        <w:rPr>
          <w:rFonts w:ascii="Times New Roman" w:hAnsi="Times New Roman"/>
          <w:sz w:val="28"/>
          <w:szCs w:val="28"/>
        </w:rPr>
        <w:t>й группе (подгру</w:t>
      </w:r>
      <w:r w:rsidR="0030225C" w:rsidRPr="00BC35DD">
        <w:rPr>
          <w:rFonts w:ascii="Times New Roman" w:hAnsi="Times New Roman"/>
          <w:sz w:val="28"/>
          <w:szCs w:val="28"/>
        </w:rPr>
        <w:t>п</w:t>
      </w:r>
      <w:r w:rsidR="0030225C" w:rsidRPr="00BC35DD">
        <w:rPr>
          <w:rFonts w:ascii="Times New Roman" w:hAnsi="Times New Roman"/>
          <w:sz w:val="28"/>
          <w:szCs w:val="28"/>
        </w:rPr>
        <w:t>пе)</w:t>
      </w:r>
      <w:r w:rsidRPr="00BC35DD">
        <w:rPr>
          <w:rFonts w:ascii="Times New Roman" w:hAnsi="Times New Roman"/>
          <w:sz w:val="28"/>
          <w:szCs w:val="28"/>
        </w:rPr>
        <w:t xml:space="preserve"> вид</w:t>
      </w:r>
      <w:r w:rsidR="0030225C" w:rsidRPr="00BC35DD">
        <w:rPr>
          <w:rFonts w:ascii="Times New Roman" w:hAnsi="Times New Roman"/>
          <w:sz w:val="28"/>
          <w:szCs w:val="28"/>
        </w:rPr>
        <w:t>а</w:t>
      </w:r>
      <w:r w:rsidRPr="00BC35DD">
        <w:rPr>
          <w:rFonts w:ascii="Times New Roman" w:hAnsi="Times New Roman"/>
          <w:sz w:val="28"/>
          <w:szCs w:val="28"/>
        </w:rPr>
        <w:t xml:space="preserve"> расходов не превышает 10 процентов;</w:t>
      </w:r>
    </w:p>
    <w:p w:rsidR="004E2AED" w:rsidRPr="00BC35DD" w:rsidRDefault="00FA7378" w:rsidP="002041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</w:t>
      </w:r>
      <w:r w:rsidR="000E03A9" w:rsidRPr="00BC35DD">
        <w:rPr>
          <w:rFonts w:ascii="Times New Roman" w:hAnsi="Times New Roman"/>
          <w:sz w:val="28"/>
          <w:szCs w:val="28"/>
        </w:rPr>
        <w:t>5</w:t>
      </w:r>
      <w:r w:rsidRPr="00BC35DD">
        <w:rPr>
          <w:rFonts w:ascii="Times New Roman" w:hAnsi="Times New Roman"/>
          <w:sz w:val="28"/>
          <w:szCs w:val="28"/>
        </w:rPr>
        <w:t xml:space="preserve">) в случае </w:t>
      </w:r>
      <w:r w:rsidR="00247BCC" w:rsidRPr="00BC35DD">
        <w:rPr>
          <w:rFonts w:ascii="Times New Roman" w:hAnsi="Times New Roman"/>
          <w:sz w:val="28"/>
          <w:szCs w:val="28"/>
        </w:rPr>
        <w:t>увеличения</w:t>
      </w:r>
      <w:r w:rsidRPr="00BC35DD">
        <w:rPr>
          <w:rFonts w:ascii="Times New Roman" w:hAnsi="Times New Roman"/>
          <w:sz w:val="28"/>
          <w:szCs w:val="28"/>
        </w:rPr>
        <w:t xml:space="preserve"> объема бюджетных ассигнований на пред</w:t>
      </w:r>
      <w:r w:rsidRPr="00BC35DD">
        <w:rPr>
          <w:rFonts w:ascii="Times New Roman" w:hAnsi="Times New Roman"/>
          <w:sz w:val="28"/>
          <w:szCs w:val="28"/>
        </w:rPr>
        <w:t>о</w:t>
      </w:r>
      <w:r w:rsidRPr="00BC35DD">
        <w:rPr>
          <w:rFonts w:ascii="Times New Roman" w:hAnsi="Times New Roman"/>
          <w:sz w:val="28"/>
          <w:szCs w:val="28"/>
        </w:rPr>
        <w:t>ставление иных межбюджетных трансфертов на поддержку мер по обеспеч</w:t>
      </w:r>
      <w:r w:rsidRPr="00BC35DD">
        <w:rPr>
          <w:rFonts w:ascii="Times New Roman" w:hAnsi="Times New Roman"/>
          <w:sz w:val="28"/>
          <w:szCs w:val="28"/>
        </w:rPr>
        <w:t>е</w:t>
      </w:r>
      <w:r w:rsidRPr="00BC35DD">
        <w:rPr>
          <w:rFonts w:ascii="Times New Roman" w:hAnsi="Times New Roman"/>
          <w:sz w:val="28"/>
          <w:szCs w:val="28"/>
        </w:rPr>
        <w:t>нию сбалансированности бюджетов м</w:t>
      </w:r>
      <w:r w:rsidR="0063142E" w:rsidRPr="00BC35DD">
        <w:rPr>
          <w:rFonts w:ascii="Times New Roman" w:hAnsi="Times New Roman"/>
          <w:sz w:val="28"/>
          <w:szCs w:val="28"/>
        </w:rPr>
        <w:t>униципальных образований района;</w:t>
      </w:r>
    </w:p>
    <w:p w:rsidR="00055A64" w:rsidRPr="00BC35DD" w:rsidRDefault="00247BCC" w:rsidP="0005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</w:t>
      </w:r>
      <w:r w:rsidR="000E03A9" w:rsidRPr="00BC35DD">
        <w:rPr>
          <w:rFonts w:ascii="Times New Roman" w:hAnsi="Times New Roman"/>
          <w:sz w:val="28"/>
          <w:szCs w:val="28"/>
        </w:rPr>
        <w:t>6</w:t>
      </w:r>
      <w:r w:rsidR="00055A64" w:rsidRPr="00BC35DD">
        <w:rPr>
          <w:rFonts w:ascii="Times New Roman" w:hAnsi="Times New Roman"/>
          <w:sz w:val="28"/>
          <w:szCs w:val="28"/>
        </w:rPr>
        <w:t>)</w:t>
      </w:r>
      <w:r w:rsidR="00055A64" w:rsidRPr="00BC35DD">
        <w:rPr>
          <w:rFonts w:ascii="Times New Roman" w:hAnsi="Times New Roman" w:cs="Times New Roman"/>
          <w:sz w:val="28"/>
          <w:szCs w:val="28"/>
        </w:rPr>
        <w:t xml:space="preserve"> в пределах общего объема средств, предусмотренных настоящим </w:t>
      </w:r>
      <w:r w:rsidR="0093343C" w:rsidRPr="00BC35DD">
        <w:rPr>
          <w:rFonts w:ascii="Times New Roman" w:hAnsi="Times New Roman" w:cs="Times New Roman"/>
          <w:sz w:val="28"/>
          <w:szCs w:val="28"/>
        </w:rPr>
        <w:t>Р</w:t>
      </w:r>
      <w:r w:rsidR="00055A64" w:rsidRPr="00BC35DD">
        <w:rPr>
          <w:rFonts w:ascii="Times New Roman" w:hAnsi="Times New Roman" w:cs="Times New Roman"/>
          <w:sz w:val="28"/>
          <w:szCs w:val="28"/>
        </w:rPr>
        <w:t>ешением для финансирования мероприятий в рамках одной муниципальной программы Кежемского района, после внесения изменений в указанную пр</w:t>
      </w:r>
      <w:r w:rsidR="00055A64" w:rsidRPr="00BC35DD">
        <w:rPr>
          <w:rFonts w:ascii="Times New Roman" w:hAnsi="Times New Roman" w:cs="Times New Roman"/>
          <w:sz w:val="28"/>
          <w:szCs w:val="28"/>
        </w:rPr>
        <w:t>о</w:t>
      </w:r>
      <w:r w:rsidR="00055A64" w:rsidRPr="00BC35DD">
        <w:rPr>
          <w:rFonts w:ascii="Times New Roman" w:hAnsi="Times New Roman" w:cs="Times New Roman"/>
          <w:sz w:val="28"/>
          <w:szCs w:val="28"/>
        </w:rPr>
        <w:t>грамму в установленном порядке</w:t>
      </w:r>
      <w:r w:rsidR="00C039C3" w:rsidRPr="00BC35DD">
        <w:rPr>
          <w:rFonts w:ascii="Times New Roman" w:hAnsi="Times New Roman" w:cs="Times New Roman"/>
          <w:sz w:val="28"/>
          <w:szCs w:val="28"/>
        </w:rPr>
        <w:t>;</w:t>
      </w:r>
    </w:p>
    <w:p w:rsidR="00C039C3" w:rsidRPr="00BC35DD" w:rsidRDefault="000E03A9" w:rsidP="00AF6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 w:cs="Times New Roman"/>
          <w:sz w:val="28"/>
          <w:szCs w:val="28"/>
        </w:rPr>
        <w:t>17</w:t>
      </w:r>
      <w:r w:rsidR="00AF6177" w:rsidRPr="00BC35DD">
        <w:rPr>
          <w:rFonts w:ascii="Times New Roman" w:hAnsi="Times New Roman" w:cs="Times New Roman"/>
          <w:sz w:val="28"/>
          <w:szCs w:val="28"/>
        </w:rPr>
        <w:t>) в случае перераспределения бюджетных ассигнований, необход</w:t>
      </w:r>
      <w:r w:rsidR="00AF6177" w:rsidRPr="00BC35DD">
        <w:rPr>
          <w:rFonts w:ascii="Times New Roman" w:hAnsi="Times New Roman" w:cs="Times New Roman"/>
          <w:sz w:val="28"/>
          <w:szCs w:val="28"/>
        </w:rPr>
        <w:t>и</w:t>
      </w:r>
      <w:r w:rsidR="00AF6177" w:rsidRPr="00BC35DD">
        <w:rPr>
          <w:rFonts w:ascii="Times New Roman" w:hAnsi="Times New Roman" w:cs="Times New Roman"/>
          <w:sz w:val="28"/>
          <w:szCs w:val="28"/>
        </w:rPr>
        <w:t>мых для исполнения рас</w:t>
      </w:r>
      <w:r w:rsidR="008A70A4" w:rsidRPr="00BC35DD">
        <w:rPr>
          <w:rFonts w:ascii="Times New Roman" w:hAnsi="Times New Roman" w:cs="Times New Roman"/>
          <w:sz w:val="28"/>
          <w:szCs w:val="28"/>
        </w:rPr>
        <w:t>ходных обязательств Кежемского</w:t>
      </w:r>
      <w:r w:rsidR="00E64F3D" w:rsidRPr="00E64F3D">
        <w:rPr>
          <w:rFonts w:ascii="Times New Roman" w:hAnsi="Times New Roman" w:cs="Times New Roman"/>
          <w:sz w:val="28"/>
          <w:szCs w:val="28"/>
        </w:rPr>
        <w:t xml:space="preserve"> </w:t>
      </w:r>
      <w:r w:rsidR="00AF6177" w:rsidRPr="00BC35DD">
        <w:rPr>
          <w:rFonts w:ascii="Times New Roman" w:hAnsi="Times New Roman" w:cs="Times New Roman"/>
          <w:sz w:val="28"/>
          <w:szCs w:val="28"/>
        </w:rPr>
        <w:t xml:space="preserve">района, </w:t>
      </w:r>
      <w:proofErr w:type="spellStart"/>
      <w:r w:rsidR="00AF6177" w:rsidRPr="00BC35DD">
        <w:rPr>
          <w:rFonts w:ascii="Times New Roman" w:hAnsi="Times New Roman" w:cs="Times New Roman"/>
          <w:sz w:val="28"/>
          <w:szCs w:val="28"/>
        </w:rPr>
        <w:t>софина</w:t>
      </w:r>
      <w:r w:rsidR="00AF6177" w:rsidRPr="00BC35DD">
        <w:rPr>
          <w:rFonts w:ascii="Times New Roman" w:hAnsi="Times New Roman" w:cs="Times New Roman"/>
          <w:sz w:val="28"/>
          <w:szCs w:val="28"/>
        </w:rPr>
        <w:t>н</w:t>
      </w:r>
      <w:r w:rsidR="00AF6177" w:rsidRPr="00BC35DD">
        <w:rPr>
          <w:rFonts w:ascii="Times New Roman" w:hAnsi="Times New Roman" w:cs="Times New Roman"/>
          <w:sz w:val="28"/>
          <w:szCs w:val="28"/>
        </w:rPr>
        <w:t>сирование</w:t>
      </w:r>
      <w:proofErr w:type="spellEnd"/>
      <w:r w:rsidR="00AF6177" w:rsidRPr="00BC35DD">
        <w:rPr>
          <w:rFonts w:ascii="Times New Roman" w:hAnsi="Times New Roman" w:cs="Times New Roman"/>
          <w:sz w:val="28"/>
          <w:szCs w:val="28"/>
        </w:rPr>
        <w:t xml:space="preserve"> которых осуществляется из федерального </w:t>
      </w:r>
      <w:r w:rsidR="00DC3BD5" w:rsidRPr="00BC35DD">
        <w:rPr>
          <w:rFonts w:ascii="Times New Roman" w:hAnsi="Times New Roman" w:cs="Times New Roman"/>
          <w:sz w:val="28"/>
          <w:szCs w:val="28"/>
        </w:rPr>
        <w:t xml:space="preserve">и краевого </w:t>
      </w:r>
      <w:r w:rsidR="00AF6177" w:rsidRPr="00BC35DD">
        <w:rPr>
          <w:rFonts w:ascii="Times New Roman" w:hAnsi="Times New Roman" w:cs="Times New Roman"/>
          <w:sz w:val="28"/>
          <w:szCs w:val="28"/>
        </w:rPr>
        <w:t>бюджета, включая новые расходные обязательства;</w:t>
      </w:r>
    </w:p>
    <w:p w:rsidR="0063142E" w:rsidRPr="00BC35DD" w:rsidRDefault="000E03A9" w:rsidP="0093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 w:cs="Times New Roman"/>
          <w:sz w:val="28"/>
          <w:szCs w:val="28"/>
        </w:rPr>
        <w:t>18</w:t>
      </w:r>
      <w:r w:rsidR="0063142E" w:rsidRPr="00BC35DD">
        <w:rPr>
          <w:rFonts w:ascii="Times New Roman" w:hAnsi="Times New Roman" w:cs="Times New Roman"/>
          <w:sz w:val="28"/>
          <w:szCs w:val="28"/>
        </w:rPr>
        <w:t>) в случае установления наличия потребности у главных распоряд</w:t>
      </w:r>
      <w:r w:rsidR="0063142E" w:rsidRPr="00BC35DD">
        <w:rPr>
          <w:rFonts w:ascii="Times New Roman" w:hAnsi="Times New Roman" w:cs="Times New Roman"/>
          <w:sz w:val="28"/>
          <w:szCs w:val="28"/>
        </w:rPr>
        <w:t>и</w:t>
      </w:r>
      <w:r w:rsidR="0063142E" w:rsidRPr="00BC35DD">
        <w:rPr>
          <w:rFonts w:ascii="Times New Roman" w:hAnsi="Times New Roman" w:cs="Times New Roman"/>
          <w:sz w:val="28"/>
          <w:szCs w:val="28"/>
        </w:rPr>
        <w:t>телей средств районного бюджета не использованных по состоянию на 1 я</w:t>
      </w:r>
      <w:r w:rsidR="0063142E" w:rsidRPr="00BC35DD">
        <w:rPr>
          <w:rFonts w:ascii="Times New Roman" w:hAnsi="Times New Roman" w:cs="Times New Roman"/>
          <w:sz w:val="28"/>
          <w:szCs w:val="28"/>
        </w:rPr>
        <w:t>н</w:t>
      </w:r>
      <w:r w:rsidR="0063142E" w:rsidRPr="00BC35DD">
        <w:rPr>
          <w:rFonts w:ascii="Times New Roman" w:hAnsi="Times New Roman" w:cs="Times New Roman"/>
          <w:sz w:val="28"/>
          <w:szCs w:val="28"/>
        </w:rPr>
        <w:t>варя 20</w:t>
      </w:r>
      <w:r w:rsidR="002F2A3A" w:rsidRPr="00BC35DD">
        <w:rPr>
          <w:rFonts w:ascii="Times New Roman" w:hAnsi="Times New Roman" w:cs="Times New Roman"/>
          <w:sz w:val="28"/>
          <w:szCs w:val="28"/>
        </w:rPr>
        <w:t>2</w:t>
      </w:r>
      <w:r w:rsidR="001F6B74" w:rsidRPr="00BC35DD">
        <w:rPr>
          <w:rFonts w:ascii="Times New Roman" w:hAnsi="Times New Roman" w:cs="Times New Roman"/>
          <w:sz w:val="28"/>
          <w:szCs w:val="28"/>
        </w:rPr>
        <w:t>4</w:t>
      </w:r>
      <w:r w:rsidR="0063142E" w:rsidRPr="00BC35DD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</w:t>
      </w:r>
      <w:r w:rsidR="0063142E" w:rsidRPr="00BC35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142E" w:rsidRPr="00BC35DD">
        <w:rPr>
          <w:rFonts w:ascii="Times New Roman" w:hAnsi="Times New Roman" w:cs="Times New Roman"/>
          <w:sz w:val="28"/>
          <w:szCs w:val="28"/>
        </w:rPr>
        <w:t>полученных в форме субсидий и иных межбюджетных трансфертов, имеющих целевое назнач</w:t>
      </w:r>
      <w:r w:rsidR="0063142E" w:rsidRPr="00BC35DD">
        <w:rPr>
          <w:rFonts w:ascii="Times New Roman" w:hAnsi="Times New Roman" w:cs="Times New Roman"/>
          <w:sz w:val="28"/>
          <w:szCs w:val="28"/>
        </w:rPr>
        <w:t>е</w:t>
      </w:r>
      <w:r w:rsidR="0063142E" w:rsidRPr="00BC35DD">
        <w:rPr>
          <w:rFonts w:ascii="Times New Roman" w:hAnsi="Times New Roman" w:cs="Times New Roman"/>
          <w:sz w:val="28"/>
          <w:szCs w:val="28"/>
        </w:rPr>
        <w:t>ние, которые могут быть использованы в 20</w:t>
      </w:r>
      <w:r w:rsidR="002F2A3A" w:rsidRPr="00BC35DD">
        <w:rPr>
          <w:rFonts w:ascii="Times New Roman" w:hAnsi="Times New Roman" w:cs="Times New Roman"/>
          <w:sz w:val="28"/>
          <w:szCs w:val="28"/>
        </w:rPr>
        <w:t>2</w:t>
      </w:r>
      <w:r w:rsidR="001F6B74" w:rsidRPr="00BC35DD">
        <w:rPr>
          <w:rFonts w:ascii="Times New Roman" w:hAnsi="Times New Roman" w:cs="Times New Roman"/>
          <w:sz w:val="28"/>
          <w:szCs w:val="28"/>
        </w:rPr>
        <w:t>4</w:t>
      </w:r>
      <w:r w:rsidR="0063142E" w:rsidRPr="00BC35DD">
        <w:rPr>
          <w:rFonts w:ascii="Times New Roman" w:hAnsi="Times New Roman" w:cs="Times New Roman"/>
          <w:sz w:val="28"/>
          <w:szCs w:val="28"/>
        </w:rPr>
        <w:t xml:space="preserve"> году на те же цели, либо на погашен</w:t>
      </w:r>
      <w:r w:rsidR="006D5CD2" w:rsidRPr="00BC35DD">
        <w:rPr>
          <w:rFonts w:ascii="Times New Roman" w:hAnsi="Times New Roman" w:cs="Times New Roman"/>
          <w:sz w:val="28"/>
          <w:szCs w:val="28"/>
        </w:rPr>
        <w:t xml:space="preserve">ие кредиторской задолженности, </w:t>
      </w:r>
      <w:r w:rsidR="0063142E" w:rsidRPr="00BC35DD">
        <w:rPr>
          <w:rFonts w:ascii="Times New Roman" w:hAnsi="Times New Roman" w:cs="Times New Roman"/>
          <w:sz w:val="28"/>
          <w:szCs w:val="28"/>
        </w:rPr>
        <w:t>в соответствии с решениями гла</w:t>
      </w:r>
      <w:r w:rsidR="0063142E" w:rsidRPr="00BC35DD">
        <w:rPr>
          <w:rFonts w:ascii="Times New Roman" w:hAnsi="Times New Roman" w:cs="Times New Roman"/>
          <w:sz w:val="28"/>
          <w:szCs w:val="28"/>
        </w:rPr>
        <w:t>в</w:t>
      </w:r>
      <w:r w:rsidR="0063142E" w:rsidRPr="00BC35DD">
        <w:rPr>
          <w:rFonts w:ascii="Times New Roman" w:hAnsi="Times New Roman" w:cs="Times New Roman"/>
          <w:sz w:val="28"/>
          <w:szCs w:val="28"/>
        </w:rPr>
        <w:t>ных администраторов доходов краевого бюджета.</w:t>
      </w:r>
    </w:p>
    <w:p w:rsidR="0080447F" w:rsidRPr="00BC35DD" w:rsidRDefault="000E03A9" w:rsidP="0080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0447F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перераспределения бюджетных ассигнований в рамках о</w:t>
      </w:r>
      <w:r w:rsidR="0080447F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447F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мероприятия муниципальной программы или непрограммного напра</w:t>
      </w:r>
      <w:r w:rsidR="0080447F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447F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деятельности;</w:t>
      </w:r>
    </w:p>
    <w:p w:rsidR="0080447F" w:rsidRPr="00BC35DD" w:rsidRDefault="0080447F" w:rsidP="003F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3A9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перераспределения бюджетных ассигнований по меропр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ятиям муниципальных программ </w:t>
      </w:r>
      <w:r w:rsidR="003F3E8C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распорядителю бюджетных средств.</w:t>
      </w:r>
    </w:p>
    <w:p w:rsidR="00CD5C64" w:rsidRDefault="00CD5C64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E2AED" w:rsidRPr="00BC35DD" w:rsidRDefault="004E2AED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35DD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93343C" w:rsidRPr="00BC35DD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BC35DD">
        <w:rPr>
          <w:rStyle w:val="a4"/>
          <w:rFonts w:ascii="Times New Roman" w:hAnsi="Times New Roman" w:cs="Times New Roman"/>
          <w:sz w:val="28"/>
          <w:szCs w:val="28"/>
        </w:rPr>
        <w:t>. Индексация размеров денежного вознаграждения лиц, замещающих муниципальные должности района и должностных окл</w:t>
      </w:r>
      <w:r w:rsidRPr="00BC35DD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BC35DD">
        <w:rPr>
          <w:rStyle w:val="a4"/>
          <w:rFonts w:ascii="Times New Roman" w:hAnsi="Times New Roman" w:cs="Times New Roman"/>
          <w:sz w:val="28"/>
          <w:szCs w:val="28"/>
        </w:rPr>
        <w:t>дов муниципальных служащих района</w:t>
      </w: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1F6B74" w:rsidRPr="00BC35DD" w:rsidRDefault="004E2AED" w:rsidP="001F6B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5DD">
        <w:rPr>
          <w:sz w:val="28"/>
          <w:szCs w:val="28"/>
        </w:rPr>
        <w:t xml:space="preserve">Размеры денежного вознаграждения лиц, </w:t>
      </w:r>
      <w:r w:rsidRPr="00BC35DD">
        <w:rPr>
          <w:rStyle w:val="a4"/>
          <w:b w:val="0"/>
          <w:sz w:val="28"/>
          <w:szCs w:val="28"/>
        </w:rPr>
        <w:t xml:space="preserve">замещающих муниципальные должности </w:t>
      </w:r>
      <w:r w:rsidR="001D61A5" w:rsidRPr="00BC35DD">
        <w:rPr>
          <w:rStyle w:val="a4"/>
          <w:b w:val="0"/>
          <w:sz w:val="28"/>
          <w:szCs w:val="28"/>
        </w:rPr>
        <w:t xml:space="preserve">Кежемского </w:t>
      </w:r>
      <w:r w:rsidRPr="00BC35DD">
        <w:rPr>
          <w:rStyle w:val="a4"/>
          <w:b w:val="0"/>
          <w:sz w:val="28"/>
          <w:szCs w:val="28"/>
        </w:rPr>
        <w:t>района, размеры должностных окладов по должн</w:t>
      </w:r>
      <w:r w:rsidRPr="00BC35DD">
        <w:rPr>
          <w:rStyle w:val="a4"/>
          <w:b w:val="0"/>
          <w:sz w:val="28"/>
          <w:szCs w:val="28"/>
        </w:rPr>
        <w:t>о</w:t>
      </w:r>
      <w:r w:rsidRPr="00BC35DD">
        <w:rPr>
          <w:rStyle w:val="a4"/>
          <w:b w:val="0"/>
          <w:sz w:val="28"/>
          <w:szCs w:val="28"/>
        </w:rPr>
        <w:t xml:space="preserve">стям муниципальной службы </w:t>
      </w:r>
      <w:r w:rsidRPr="00BC35DD">
        <w:rPr>
          <w:sz w:val="28"/>
          <w:szCs w:val="28"/>
        </w:rPr>
        <w:t>увеличиваются (индексируются)</w:t>
      </w:r>
      <w:r w:rsidR="0073757C" w:rsidRPr="00BC35DD">
        <w:rPr>
          <w:sz w:val="28"/>
          <w:szCs w:val="28"/>
        </w:rPr>
        <w:t xml:space="preserve"> в 2024 году и </w:t>
      </w:r>
      <w:r w:rsidR="001F6B74" w:rsidRPr="00BC35DD">
        <w:rPr>
          <w:sz w:val="28"/>
          <w:szCs w:val="28"/>
        </w:rPr>
        <w:t>плановом периоде 2025-2026 годов на коэффициент, равный 1.</w:t>
      </w:r>
    </w:p>
    <w:p w:rsidR="00FE5832" w:rsidRPr="00BC35DD" w:rsidRDefault="00FE5832" w:rsidP="004E2A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BC35DD">
        <w:rPr>
          <w:rStyle w:val="a4"/>
          <w:sz w:val="28"/>
          <w:szCs w:val="28"/>
        </w:rPr>
        <w:t xml:space="preserve">Статья </w:t>
      </w:r>
      <w:r w:rsidR="0093343C" w:rsidRPr="00BC35DD">
        <w:rPr>
          <w:rStyle w:val="a4"/>
          <w:sz w:val="28"/>
          <w:szCs w:val="28"/>
        </w:rPr>
        <w:t>9</w:t>
      </w:r>
      <w:r w:rsidRPr="00BC35DD">
        <w:rPr>
          <w:rStyle w:val="a4"/>
          <w:sz w:val="28"/>
          <w:szCs w:val="28"/>
        </w:rPr>
        <w:t>. Индексация заработной платы работников районных муниципальных учреждений</w:t>
      </w: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483133" w:rsidRPr="00BC35DD" w:rsidRDefault="004E2AED" w:rsidP="009B7A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5DD">
        <w:rPr>
          <w:rStyle w:val="a4"/>
          <w:b w:val="0"/>
          <w:sz w:val="28"/>
          <w:szCs w:val="28"/>
        </w:rPr>
        <w:t>Заработная плата работников районных муниципальных учреждений</w:t>
      </w:r>
      <w:r w:rsidR="0073757C" w:rsidRPr="00BC35DD">
        <w:rPr>
          <w:rStyle w:val="a4"/>
          <w:b w:val="0"/>
          <w:sz w:val="28"/>
          <w:szCs w:val="28"/>
        </w:rPr>
        <w:t xml:space="preserve">, </w:t>
      </w:r>
      <w:r w:rsidR="001D61A5" w:rsidRPr="00BC35DD">
        <w:rPr>
          <w:sz w:val="28"/>
          <w:szCs w:val="28"/>
        </w:rPr>
        <w:t>увеличива</w:t>
      </w:r>
      <w:r w:rsidR="00AF1338" w:rsidRPr="00BC35DD">
        <w:rPr>
          <w:sz w:val="28"/>
          <w:szCs w:val="28"/>
        </w:rPr>
        <w:t>е</w:t>
      </w:r>
      <w:r w:rsidR="001D61A5" w:rsidRPr="00BC35DD">
        <w:rPr>
          <w:sz w:val="28"/>
          <w:szCs w:val="28"/>
        </w:rPr>
        <w:t>тся (индексируются)</w:t>
      </w:r>
      <w:r w:rsidR="00AF1338" w:rsidRPr="00BC35DD">
        <w:rPr>
          <w:sz w:val="28"/>
          <w:szCs w:val="28"/>
        </w:rPr>
        <w:t xml:space="preserve"> в</w:t>
      </w:r>
      <w:r w:rsidR="00CC46C6" w:rsidRPr="00BC35DD">
        <w:rPr>
          <w:sz w:val="28"/>
          <w:szCs w:val="28"/>
        </w:rPr>
        <w:t xml:space="preserve"> 202</w:t>
      </w:r>
      <w:r w:rsidR="00AF1338" w:rsidRPr="00BC35DD">
        <w:rPr>
          <w:sz w:val="28"/>
          <w:szCs w:val="28"/>
        </w:rPr>
        <w:t>4</w:t>
      </w:r>
      <w:r w:rsidR="00CC46C6" w:rsidRPr="00BC35DD">
        <w:rPr>
          <w:sz w:val="28"/>
          <w:szCs w:val="28"/>
        </w:rPr>
        <w:t xml:space="preserve"> году</w:t>
      </w:r>
      <w:r w:rsidR="00AF1338" w:rsidRPr="00BC35DD">
        <w:rPr>
          <w:sz w:val="28"/>
          <w:szCs w:val="28"/>
        </w:rPr>
        <w:t xml:space="preserve">и </w:t>
      </w:r>
      <w:r w:rsidR="00CC46C6" w:rsidRPr="00BC35DD">
        <w:rPr>
          <w:sz w:val="28"/>
          <w:szCs w:val="28"/>
        </w:rPr>
        <w:t>плановом периоде 202</w:t>
      </w:r>
      <w:r w:rsidR="00AF1338" w:rsidRPr="00BC35DD">
        <w:rPr>
          <w:sz w:val="28"/>
          <w:szCs w:val="28"/>
        </w:rPr>
        <w:t>5-</w:t>
      </w:r>
      <w:r w:rsidR="00CC46C6" w:rsidRPr="00BC35DD">
        <w:rPr>
          <w:sz w:val="28"/>
          <w:szCs w:val="28"/>
        </w:rPr>
        <w:t>202</w:t>
      </w:r>
      <w:r w:rsidR="00AF1338" w:rsidRPr="00BC35DD">
        <w:rPr>
          <w:sz w:val="28"/>
          <w:szCs w:val="28"/>
        </w:rPr>
        <w:t>6</w:t>
      </w:r>
      <w:r w:rsidR="00CC46C6" w:rsidRPr="00BC35DD">
        <w:rPr>
          <w:sz w:val="28"/>
          <w:szCs w:val="28"/>
        </w:rPr>
        <w:t xml:space="preserve"> годов</w:t>
      </w:r>
      <w:r w:rsidR="001D61A5" w:rsidRPr="00BC35DD">
        <w:rPr>
          <w:sz w:val="28"/>
          <w:szCs w:val="28"/>
        </w:rPr>
        <w:t xml:space="preserve"> на коэффициент</w:t>
      </w:r>
      <w:r w:rsidR="00FE5832" w:rsidRPr="00BC35DD">
        <w:rPr>
          <w:sz w:val="28"/>
          <w:szCs w:val="28"/>
        </w:rPr>
        <w:t>,</w:t>
      </w:r>
      <w:r w:rsidR="001D61A5" w:rsidRPr="00BC35DD">
        <w:rPr>
          <w:sz w:val="28"/>
          <w:szCs w:val="28"/>
        </w:rPr>
        <w:t xml:space="preserve"> равный 1.</w:t>
      </w:r>
    </w:p>
    <w:p w:rsidR="00483133" w:rsidRPr="00BC35DD" w:rsidRDefault="00483133" w:rsidP="004E2AE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C35DD">
        <w:rPr>
          <w:b/>
          <w:bCs/>
          <w:sz w:val="28"/>
          <w:szCs w:val="28"/>
        </w:rPr>
        <w:t>Статья 1</w:t>
      </w:r>
      <w:r w:rsidR="00687ECE" w:rsidRPr="00BC35DD">
        <w:rPr>
          <w:b/>
          <w:bCs/>
          <w:sz w:val="28"/>
          <w:szCs w:val="28"/>
        </w:rPr>
        <w:t>0</w:t>
      </w:r>
      <w:r w:rsidRPr="00BC35DD">
        <w:rPr>
          <w:b/>
          <w:bCs/>
          <w:sz w:val="28"/>
          <w:szCs w:val="28"/>
        </w:rPr>
        <w:t>. Особенности использования средств, получаемых ра</w:t>
      </w:r>
      <w:r w:rsidRPr="00BC35DD">
        <w:rPr>
          <w:b/>
          <w:bCs/>
          <w:sz w:val="28"/>
          <w:szCs w:val="28"/>
        </w:rPr>
        <w:t>й</w:t>
      </w:r>
      <w:r w:rsidRPr="00BC35DD">
        <w:rPr>
          <w:b/>
          <w:bCs/>
          <w:sz w:val="28"/>
          <w:szCs w:val="28"/>
        </w:rPr>
        <w:t>онными казенными учреждениями в 20</w:t>
      </w:r>
      <w:r w:rsidR="002D25FE" w:rsidRPr="00BC35DD">
        <w:rPr>
          <w:b/>
          <w:bCs/>
          <w:sz w:val="28"/>
          <w:szCs w:val="28"/>
        </w:rPr>
        <w:t>2</w:t>
      </w:r>
      <w:r w:rsidR="001F6B74" w:rsidRPr="00BC35DD">
        <w:rPr>
          <w:b/>
          <w:bCs/>
          <w:sz w:val="28"/>
          <w:szCs w:val="28"/>
        </w:rPr>
        <w:t>4</w:t>
      </w:r>
      <w:r w:rsidRPr="00BC35DD">
        <w:rPr>
          <w:b/>
          <w:bCs/>
          <w:sz w:val="28"/>
          <w:szCs w:val="28"/>
        </w:rPr>
        <w:t xml:space="preserve"> году</w:t>
      </w:r>
      <w:r w:rsidR="00471FE1" w:rsidRPr="00BC35DD">
        <w:rPr>
          <w:b/>
          <w:bCs/>
          <w:sz w:val="28"/>
          <w:szCs w:val="28"/>
        </w:rPr>
        <w:t xml:space="preserve"> и планом периоде 20</w:t>
      </w:r>
      <w:r w:rsidR="006A0E9A" w:rsidRPr="00BC35DD">
        <w:rPr>
          <w:b/>
          <w:bCs/>
          <w:sz w:val="28"/>
          <w:szCs w:val="28"/>
        </w:rPr>
        <w:t>2</w:t>
      </w:r>
      <w:r w:rsidR="001F6B74" w:rsidRPr="00BC35DD">
        <w:rPr>
          <w:b/>
          <w:bCs/>
          <w:sz w:val="28"/>
          <w:szCs w:val="28"/>
        </w:rPr>
        <w:t>5</w:t>
      </w:r>
      <w:r w:rsidR="00471FE1" w:rsidRPr="00BC35DD">
        <w:rPr>
          <w:b/>
          <w:bCs/>
          <w:sz w:val="28"/>
          <w:szCs w:val="28"/>
        </w:rPr>
        <w:t>-202</w:t>
      </w:r>
      <w:r w:rsidR="001F6B74" w:rsidRPr="00BC35DD">
        <w:rPr>
          <w:b/>
          <w:bCs/>
          <w:sz w:val="28"/>
          <w:szCs w:val="28"/>
        </w:rPr>
        <w:t>6</w:t>
      </w:r>
      <w:r w:rsidR="002D25FE" w:rsidRPr="00BC35DD">
        <w:rPr>
          <w:b/>
          <w:bCs/>
          <w:sz w:val="28"/>
          <w:szCs w:val="28"/>
        </w:rPr>
        <w:t xml:space="preserve"> г</w:t>
      </w:r>
      <w:r w:rsidR="00471FE1" w:rsidRPr="00BC35DD">
        <w:rPr>
          <w:b/>
          <w:bCs/>
          <w:sz w:val="28"/>
          <w:szCs w:val="28"/>
        </w:rPr>
        <w:t xml:space="preserve">одов </w:t>
      </w: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1.Доходы от платных услуг, оказываемых районными казенными учреждениями, безвозмездные поступления от физических и юридических лиц, в том числ</w:t>
      </w:r>
      <w:r w:rsidR="0082522F" w:rsidRPr="00BC35DD">
        <w:rPr>
          <w:rFonts w:ascii="Times New Roman" w:hAnsi="Times New Roman"/>
          <w:sz w:val="28"/>
          <w:szCs w:val="28"/>
        </w:rPr>
        <w:t>е добровольные пожертвования, и</w:t>
      </w:r>
      <w:r w:rsidRPr="00BC35DD">
        <w:rPr>
          <w:rFonts w:ascii="Times New Roman" w:hAnsi="Times New Roman"/>
          <w:sz w:val="28"/>
          <w:szCs w:val="28"/>
        </w:rPr>
        <w:t xml:space="preserve"> от иной приносящей доход деятельности, осуществляемой районными казенными учреждениями и от сдачи в аренду имущества, находящегося в районной собственности и пер</w:t>
      </w:r>
      <w:r w:rsidRPr="00BC35DD">
        <w:rPr>
          <w:rFonts w:ascii="Times New Roman" w:hAnsi="Times New Roman"/>
          <w:sz w:val="28"/>
          <w:szCs w:val="28"/>
        </w:rPr>
        <w:t>е</w:t>
      </w:r>
      <w:r w:rsidRPr="00BC35DD">
        <w:rPr>
          <w:rFonts w:ascii="Times New Roman" w:hAnsi="Times New Roman"/>
          <w:sz w:val="28"/>
          <w:szCs w:val="28"/>
        </w:rPr>
        <w:t>данного в оперативное управление районным казенным учреждениям, направляются в пределах сумм, фактически поступивших в доход районного  бюджета и отраженных на лицевых счетах районных казенных учреждений, на обеспечение их деятельности в соответствии с бюджетной сметой.</w:t>
      </w: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 xml:space="preserve">2. </w:t>
      </w:r>
      <w:r w:rsidRPr="00BC35DD">
        <w:rPr>
          <w:rFonts w:ascii="Times New Roman" w:hAnsi="Times New Roman"/>
          <w:spacing w:val="-6"/>
          <w:sz w:val="28"/>
          <w:szCs w:val="28"/>
        </w:rPr>
        <w:t>Установить, что поступающие районным казенным учреждениям обр</w:t>
      </w:r>
      <w:r w:rsidRPr="00BC35DD">
        <w:rPr>
          <w:rFonts w:ascii="Times New Roman" w:hAnsi="Times New Roman"/>
          <w:spacing w:val="-6"/>
          <w:sz w:val="28"/>
          <w:szCs w:val="28"/>
        </w:rPr>
        <w:t>а</w:t>
      </w:r>
      <w:r w:rsidRPr="00BC35DD">
        <w:rPr>
          <w:rFonts w:ascii="Times New Roman" w:hAnsi="Times New Roman"/>
          <w:spacing w:val="-6"/>
          <w:sz w:val="28"/>
          <w:szCs w:val="28"/>
        </w:rPr>
        <w:t xml:space="preserve">зования </w:t>
      </w:r>
      <w:r w:rsidRPr="00BC35DD">
        <w:rPr>
          <w:rFonts w:ascii="Times New Roman" w:hAnsi="Times New Roman"/>
          <w:sz w:val="28"/>
          <w:szCs w:val="28"/>
        </w:rPr>
        <w:t>суммы доходы от оказания платных услуг</w:t>
      </w:r>
      <w:r w:rsidRPr="00BC35DD">
        <w:rPr>
          <w:rFonts w:ascii="Times New Roman" w:hAnsi="Times New Roman"/>
          <w:spacing w:val="-6"/>
          <w:sz w:val="28"/>
          <w:szCs w:val="28"/>
        </w:rPr>
        <w:t xml:space="preserve"> направляются:</w:t>
      </w: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C35DD">
        <w:rPr>
          <w:rFonts w:ascii="Times New Roman" w:hAnsi="Times New Roman"/>
          <w:spacing w:val="-4"/>
          <w:sz w:val="28"/>
          <w:szCs w:val="28"/>
        </w:rPr>
        <w:t xml:space="preserve">- в детских дошкольных учреждениях на текущие расходы учреждения (кроме </w:t>
      </w:r>
      <w:r w:rsidRPr="00BC35DD">
        <w:rPr>
          <w:rFonts w:ascii="Times New Roman" w:hAnsi="Times New Roman"/>
          <w:spacing w:val="-5"/>
          <w:sz w:val="28"/>
          <w:szCs w:val="28"/>
        </w:rPr>
        <w:t>заработной платы),</w:t>
      </w:r>
      <w:r w:rsidRPr="00BC35DD">
        <w:rPr>
          <w:rFonts w:ascii="Times New Roman" w:hAnsi="Times New Roman"/>
          <w:spacing w:val="-4"/>
          <w:sz w:val="28"/>
          <w:szCs w:val="28"/>
        </w:rPr>
        <w:t xml:space="preserve"> из ни</w:t>
      </w:r>
      <w:r w:rsidR="0082522F" w:rsidRPr="00BC35DD">
        <w:rPr>
          <w:rFonts w:ascii="Times New Roman" w:hAnsi="Times New Roman"/>
          <w:spacing w:val="-4"/>
          <w:sz w:val="28"/>
          <w:szCs w:val="28"/>
        </w:rPr>
        <w:t xml:space="preserve">х </w:t>
      </w:r>
      <w:r w:rsidR="00183458" w:rsidRPr="00BC35DD">
        <w:rPr>
          <w:rFonts w:ascii="Times New Roman" w:hAnsi="Times New Roman"/>
          <w:spacing w:val="-4"/>
          <w:sz w:val="28"/>
          <w:szCs w:val="28"/>
        </w:rPr>
        <w:t>70</w:t>
      </w:r>
      <w:r w:rsidR="0082522F" w:rsidRPr="00BC35DD">
        <w:rPr>
          <w:rFonts w:ascii="Times New Roman" w:hAnsi="Times New Roman"/>
          <w:spacing w:val="-4"/>
          <w:sz w:val="28"/>
          <w:szCs w:val="28"/>
        </w:rPr>
        <w:t xml:space="preserve"> процентов на приобретение </w:t>
      </w:r>
      <w:r w:rsidRPr="00BC35DD">
        <w:rPr>
          <w:rFonts w:ascii="Times New Roman" w:hAnsi="Times New Roman"/>
          <w:spacing w:val="-4"/>
          <w:sz w:val="28"/>
          <w:szCs w:val="28"/>
        </w:rPr>
        <w:t xml:space="preserve">продуктов </w:t>
      </w:r>
      <w:r w:rsidRPr="00BC35DD">
        <w:rPr>
          <w:rFonts w:ascii="Times New Roman" w:hAnsi="Times New Roman"/>
          <w:spacing w:val="-8"/>
          <w:sz w:val="28"/>
          <w:szCs w:val="28"/>
        </w:rPr>
        <w:t>п</w:t>
      </w:r>
      <w:r w:rsidRPr="00BC35DD">
        <w:rPr>
          <w:rFonts w:ascii="Times New Roman" w:hAnsi="Times New Roman"/>
          <w:spacing w:val="-8"/>
          <w:sz w:val="28"/>
          <w:szCs w:val="28"/>
        </w:rPr>
        <w:t>и</w:t>
      </w:r>
      <w:r w:rsidRPr="00BC35DD">
        <w:rPr>
          <w:rFonts w:ascii="Times New Roman" w:hAnsi="Times New Roman"/>
          <w:spacing w:val="-8"/>
          <w:sz w:val="28"/>
          <w:szCs w:val="28"/>
        </w:rPr>
        <w:t>тания.</w:t>
      </w: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BC35DD">
        <w:rPr>
          <w:rFonts w:ascii="Times New Roman" w:hAnsi="Times New Roman"/>
          <w:b/>
          <w:spacing w:val="-8"/>
          <w:sz w:val="28"/>
          <w:szCs w:val="28"/>
        </w:rPr>
        <w:t>Статья 1</w:t>
      </w:r>
      <w:r w:rsidR="00687ECE" w:rsidRPr="00BC35DD">
        <w:rPr>
          <w:rFonts w:ascii="Times New Roman" w:hAnsi="Times New Roman"/>
          <w:b/>
          <w:spacing w:val="-8"/>
          <w:sz w:val="28"/>
          <w:szCs w:val="28"/>
        </w:rPr>
        <w:t>1</w:t>
      </w:r>
      <w:r w:rsidRPr="00BC35DD">
        <w:rPr>
          <w:rFonts w:ascii="Times New Roman" w:hAnsi="Times New Roman"/>
          <w:b/>
          <w:spacing w:val="-8"/>
          <w:sz w:val="28"/>
          <w:szCs w:val="28"/>
        </w:rPr>
        <w:t>. Особенности исполнения районного бюджета в 20</w:t>
      </w:r>
      <w:r w:rsidR="004F4A1D" w:rsidRPr="00BC35DD">
        <w:rPr>
          <w:rFonts w:ascii="Times New Roman" w:hAnsi="Times New Roman"/>
          <w:b/>
          <w:spacing w:val="-8"/>
          <w:sz w:val="28"/>
          <w:szCs w:val="28"/>
        </w:rPr>
        <w:t>2</w:t>
      </w:r>
      <w:r w:rsidR="001F6B74" w:rsidRPr="00BC35DD">
        <w:rPr>
          <w:rFonts w:ascii="Times New Roman" w:hAnsi="Times New Roman"/>
          <w:b/>
          <w:spacing w:val="-8"/>
          <w:sz w:val="28"/>
          <w:szCs w:val="28"/>
        </w:rPr>
        <w:t>4</w:t>
      </w:r>
      <w:r w:rsidRPr="00BC35DD">
        <w:rPr>
          <w:rFonts w:ascii="Times New Roman" w:hAnsi="Times New Roman"/>
          <w:b/>
          <w:spacing w:val="-8"/>
          <w:sz w:val="28"/>
          <w:szCs w:val="28"/>
        </w:rPr>
        <w:t xml:space="preserve"> году</w:t>
      </w: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4E2AED" w:rsidRPr="00BC35DD" w:rsidRDefault="002F5064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69"/>
        <w:jc w:val="both"/>
        <w:rPr>
          <w:rFonts w:ascii="Times New Roman" w:hAnsi="Times New Roman"/>
          <w:spacing w:val="-8"/>
          <w:sz w:val="28"/>
          <w:szCs w:val="28"/>
        </w:rPr>
      </w:pPr>
      <w:r w:rsidRPr="00BC35DD">
        <w:rPr>
          <w:rFonts w:ascii="Times New Roman" w:hAnsi="Times New Roman"/>
          <w:spacing w:val="-8"/>
          <w:sz w:val="28"/>
          <w:szCs w:val="28"/>
        </w:rPr>
        <w:t>Остатки средств районного бюджета на 1 января 2024</w:t>
      </w:r>
      <w:r w:rsidR="0011488B" w:rsidRPr="00BC35DD">
        <w:rPr>
          <w:rFonts w:ascii="Times New Roman" w:hAnsi="Times New Roman"/>
          <w:spacing w:val="-8"/>
          <w:sz w:val="28"/>
          <w:szCs w:val="28"/>
        </w:rPr>
        <w:t>года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, за искл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ю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чением неиспользованных остатков межбюджетных трансфертов, полученных из федерального и краевого бюджетов в форме субсидий, субвенций и иных ме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ж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 xml:space="preserve">бюджетных трансфертов, имеющих целевое назначение, </w:t>
      </w:r>
      <w:r w:rsidR="0011488B" w:rsidRPr="00BC35DD">
        <w:rPr>
          <w:rFonts w:ascii="Times New Roman" w:hAnsi="Times New Roman"/>
          <w:spacing w:val="-8"/>
          <w:sz w:val="28"/>
          <w:szCs w:val="28"/>
        </w:rPr>
        <w:t xml:space="preserve">а так же иных остатков, 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могут направляться на покрытие временных кассовых разрывов, возникающих в ходе исполнения районного бюджета в 20</w:t>
      </w:r>
      <w:r w:rsidR="004F4A1D" w:rsidRPr="00BC35DD">
        <w:rPr>
          <w:rFonts w:ascii="Times New Roman" w:hAnsi="Times New Roman"/>
          <w:spacing w:val="-8"/>
          <w:sz w:val="28"/>
          <w:szCs w:val="28"/>
        </w:rPr>
        <w:t>2</w:t>
      </w:r>
      <w:r w:rsidR="0011488B" w:rsidRPr="00BC35DD">
        <w:rPr>
          <w:rFonts w:ascii="Times New Roman" w:hAnsi="Times New Roman"/>
          <w:spacing w:val="-8"/>
          <w:sz w:val="28"/>
          <w:szCs w:val="28"/>
        </w:rPr>
        <w:t>4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 xml:space="preserve"> году.</w:t>
      </w:r>
    </w:p>
    <w:p w:rsidR="004E2AED" w:rsidRPr="00BC35DD" w:rsidRDefault="0082522F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C35DD">
        <w:rPr>
          <w:rFonts w:ascii="Times New Roman" w:hAnsi="Times New Roman"/>
          <w:spacing w:val="-8"/>
          <w:sz w:val="28"/>
          <w:szCs w:val="28"/>
        </w:rPr>
        <w:t xml:space="preserve">Установить, что 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погашение кредиторской задолженности, сложи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в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шейся по принятым в предыдущие годы, фактически произведенным, но не опл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а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ченным по состоянию на 1 января 20</w:t>
      </w:r>
      <w:r w:rsidR="004F4A1D" w:rsidRPr="00BC35DD">
        <w:rPr>
          <w:rFonts w:ascii="Times New Roman" w:hAnsi="Times New Roman"/>
          <w:spacing w:val="-8"/>
          <w:sz w:val="28"/>
          <w:szCs w:val="28"/>
        </w:rPr>
        <w:t>2</w:t>
      </w:r>
      <w:r w:rsidR="0011488B" w:rsidRPr="00BC35DD">
        <w:rPr>
          <w:rFonts w:ascii="Times New Roman" w:hAnsi="Times New Roman"/>
          <w:spacing w:val="-8"/>
          <w:sz w:val="28"/>
          <w:szCs w:val="28"/>
        </w:rPr>
        <w:t>4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 xml:space="preserve"> года обязательствам, производится </w:t>
      </w:r>
      <w:r w:rsidR="000C7D8C" w:rsidRPr="00BC35DD">
        <w:rPr>
          <w:rFonts w:ascii="Times New Roman" w:hAnsi="Times New Roman"/>
          <w:spacing w:val="-8"/>
          <w:sz w:val="28"/>
          <w:szCs w:val="28"/>
        </w:rPr>
        <w:t>гла</w:t>
      </w:r>
      <w:r w:rsidR="000C7D8C" w:rsidRPr="00BC35DD">
        <w:rPr>
          <w:rFonts w:ascii="Times New Roman" w:hAnsi="Times New Roman"/>
          <w:spacing w:val="-8"/>
          <w:sz w:val="28"/>
          <w:szCs w:val="28"/>
        </w:rPr>
        <w:t>в</w:t>
      </w:r>
      <w:r w:rsidR="000C7D8C" w:rsidRPr="00BC35DD">
        <w:rPr>
          <w:rFonts w:ascii="Times New Roman" w:hAnsi="Times New Roman"/>
          <w:spacing w:val="-8"/>
          <w:sz w:val="28"/>
          <w:szCs w:val="28"/>
        </w:rPr>
        <w:lastRenderedPageBreak/>
        <w:t xml:space="preserve">ными </w:t>
      </w:r>
      <w:r w:rsidR="00A6676E" w:rsidRPr="00BC35DD">
        <w:rPr>
          <w:rFonts w:ascii="Times New Roman" w:hAnsi="Times New Roman"/>
          <w:spacing w:val="-8"/>
          <w:sz w:val="28"/>
          <w:szCs w:val="28"/>
        </w:rPr>
        <w:t xml:space="preserve">распорядителями 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>средств районного бюджета за счет утвержденных им бюджетных ассигнований на 20</w:t>
      </w:r>
      <w:r w:rsidR="004F4A1D" w:rsidRPr="00BC35DD">
        <w:rPr>
          <w:rFonts w:ascii="Times New Roman" w:hAnsi="Times New Roman"/>
          <w:spacing w:val="-8"/>
          <w:sz w:val="28"/>
          <w:szCs w:val="28"/>
        </w:rPr>
        <w:t>2</w:t>
      </w:r>
      <w:r w:rsidR="0011488B" w:rsidRPr="00BC35DD">
        <w:rPr>
          <w:rFonts w:ascii="Times New Roman" w:hAnsi="Times New Roman"/>
          <w:spacing w:val="-8"/>
          <w:sz w:val="28"/>
          <w:szCs w:val="28"/>
        </w:rPr>
        <w:t>4</w:t>
      </w:r>
      <w:r w:rsidR="004E2AED" w:rsidRPr="00BC35DD">
        <w:rPr>
          <w:rFonts w:ascii="Times New Roman" w:hAnsi="Times New Roman"/>
          <w:spacing w:val="-8"/>
          <w:sz w:val="28"/>
          <w:szCs w:val="28"/>
        </w:rPr>
        <w:t xml:space="preserve"> год.</w:t>
      </w:r>
    </w:p>
    <w:p w:rsidR="00762E43" w:rsidRPr="00BC35DD" w:rsidRDefault="00762E43" w:rsidP="00762E4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15224" w:rsidRPr="00BC35DD" w:rsidRDefault="0073757C" w:rsidP="006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5DD">
        <w:rPr>
          <w:rFonts w:ascii="Times New Roman" w:hAnsi="Times New Roman" w:cs="Times New Roman"/>
          <w:b/>
          <w:sz w:val="28"/>
          <w:szCs w:val="28"/>
        </w:rPr>
        <w:t>Статья</w:t>
      </w:r>
      <w:r w:rsidR="00615224" w:rsidRPr="00BC35DD">
        <w:rPr>
          <w:rFonts w:ascii="Times New Roman" w:hAnsi="Times New Roman" w:cs="Times New Roman"/>
          <w:b/>
          <w:sz w:val="28"/>
          <w:szCs w:val="28"/>
        </w:rPr>
        <w:t xml:space="preserve"> 12. Использование отдельных неналоговых доходов райо</w:t>
      </w:r>
      <w:r w:rsidR="00615224" w:rsidRPr="00BC35DD">
        <w:rPr>
          <w:rFonts w:ascii="Times New Roman" w:hAnsi="Times New Roman" w:cs="Times New Roman"/>
          <w:b/>
          <w:sz w:val="28"/>
          <w:szCs w:val="28"/>
        </w:rPr>
        <w:t>н</w:t>
      </w:r>
      <w:r w:rsidR="00615224" w:rsidRPr="00BC35DD">
        <w:rPr>
          <w:rFonts w:ascii="Times New Roman" w:hAnsi="Times New Roman" w:cs="Times New Roman"/>
          <w:b/>
          <w:sz w:val="28"/>
          <w:szCs w:val="28"/>
        </w:rPr>
        <w:t>ного бюджета</w:t>
      </w:r>
    </w:p>
    <w:p w:rsidR="00615224" w:rsidRPr="00BC35DD" w:rsidRDefault="00615224" w:rsidP="006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224" w:rsidRPr="00BC35DD" w:rsidRDefault="00615224" w:rsidP="006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 w:cs="Times New Roman"/>
          <w:sz w:val="28"/>
          <w:szCs w:val="28"/>
        </w:rPr>
        <w:t>Установить, что поступающие в районный  бюджет неналоговые дох</w:t>
      </w:r>
      <w:r w:rsidRPr="00BC35DD">
        <w:rPr>
          <w:rFonts w:ascii="Times New Roman" w:hAnsi="Times New Roman" w:cs="Times New Roman"/>
          <w:sz w:val="28"/>
          <w:szCs w:val="28"/>
        </w:rPr>
        <w:t>о</w:t>
      </w:r>
      <w:r w:rsidRPr="00BC35DD">
        <w:rPr>
          <w:rFonts w:ascii="Times New Roman" w:hAnsi="Times New Roman" w:cs="Times New Roman"/>
          <w:sz w:val="28"/>
          <w:szCs w:val="28"/>
        </w:rPr>
        <w:t>ды в виде платы за негативное воздействие на окружающую среду, админ</w:t>
      </w:r>
      <w:r w:rsidRPr="00BC35DD">
        <w:rPr>
          <w:rFonts w:ascii="Times New Roman" w:hAnsi="Times New Roman" w:cs="Times New Roman"/>
          <w:sz w:val="28"/>
          <w:szCs w:val="28"/>
        </w:rPr>
        <w:t>и</w:t>
      </w:r>
      <w:r w:rsidRPr="00BC35DD">
        <w:rPr>
          <w:rFonts w:ascii="Times New Roman" w:hAnsi="Times New Roman" w:cs="Times New Roman"/>
          <w:sz w:val="28"/>
          <w:szCs w:val="28"/>
        </w:rPr>
        <w:t>стративных штрафов за административные правонарушения в области охр</w:t>
      </w:r>
      <w:r w:rsidRPr="00BC35DD">
        <w:rPr>
          <w:rFonts w:ascii="Times New Roman" w:hAnsi="Times New Roman" w:cs="Times New Roman"/>
          <w:sz w:val="28"/>
          <w:szCs w:val="28"/>
        </w:rPr>
        <w:t>а</w:t>
      </w:r>
      <w:r w:rsidRPr="00BC35DD">
        <w:rPr>
          <w:rFonts w:ascii="Times New Roman" w:hAnsi="Times New Roman" w:cs="Times New Roman"/>
          <w:sz w:val="28"/>
          <w:szCs w:val="28"/>
        </w:rPr>
        <w:t>ны окружающей среды и природопользования, платежей по искам о возм</w:t>
      </w:r>
      <w:r w:rsidRPr="00BC35DD">
        <w:rPr>
          <w:rFonts w:ascii="Times New Roman" w:hAnsi="Times New Roman" w:cs="Times New Roman"/>
          <w:sz w:val="28"/>
          <w:szCs w:val="28"/>
        </w:rPr>
        <w:t>е</w:t>
      </w:r>
      <w:r w:rsidRPr="00BC35DD">
        <w:rPr>
          <w:rFonts w:ascii="Times New Roman" w:hAnsi="Times New Roman" w:cs="Times New Roman"/>
          <w:sz w:val="28"/>
          <w:szCs w:val="28"/>
        </w:rPr>
        <w:t>щении вреда, причиненного окружающей среде вследствие нарушений об</w:t>
      </w:r>
      <w:r w:rsidRPr="00BC35DD">
        <w:rPr>
          <w:rFonts w:ascii="Times New Roman" w:hAnsi="Times New Roman" w:cs="Times New Roman"/>
          <w:sz w:val="28"/>
          <w:szCs w:val="28"/>
        </w:rPr>
        <w:t>я</w:t>
      </w:r>
      <w:r w:rsidRPr="00BC35DD">
        <w:rPr>
          <w:rFonts w:ascii="Times New Roman" w:hAnsi="Times New Roman" w:cs="Times New Roman"/>
          <w:sz w:val="28"/>
          <w:szCs w:val="28"/>
        </w:rPr>
        <w:t xml:space="preserve">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</w:t>
      </w:r>
      <w:hyperlink r:id="rId8" w:history="1">
        <w:r w:rsidRPr="00BC35DD">
          <w:rPr>
            <w:rFonts w:ascii="Times New Roman" w:hAnsi="Times New Roman" w:cs="Times New Roman"/>
            <w:sz w:val="28"/>
            <w:szCs w:val="28"/>
          </w:rPr>
          <w:t>пункте 1 статьи 16.6</w:t>
        </w:r>
      </w:hyperlink>
      <w:r w:rsidRPr="00BC35D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C35DD">
          <w:rPr>
            <w:rFonts w:ascii="Times New Roman" w:hAnsi="Times New Roman" w:cs="Times New Roman"/>
            <w:sz w:val="28"/>
            <w:szCs w:val="28"/>
          </w:rPr>
          <w:t>пункте 1 статьи 75.1</w:t>
        </w:r>
      </w:hyperlink>
      <w:r w:rsidRPr="00BC35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C35DD">
          <w:rPr>
            <w:rFonts w:ascii="Times New Roman" w:hAnsi="Times New Roman" w:cs="Times New Roman"/>
            <w:sz w:val="28"/>
            <w:szCs w:val="28"/>
          </w:rPr>
          <w:t>пункте 1 статьи 78.2</w:t>
        </w:r>
      </w:hyperlink>
      <w:r w:rsidRPr="00BC35DD">
        <w:rPr>
          <w:rFonts w:ascii="Times New Roman" w:hAnsi="Times New Roman" w:cs="Times New Roman"/>
          <w:sz w:val="28"/>
          <w:szCs w:val="28"/>
        </w:rPr>
        <w:t xml:space="preserve"> Федерального закона от 10 января 2002 года N 7-ФЗ "Об охране окружающей среды", утвержденного уполномоченным исполнительным органом Красн</w:t>
      </w:r>
      <w:r w:rsidRPr="00BC35DD">
        <w:rPr>
          <w:rFonts w:ascii="Times New Roman" w:hAnsi="Times New Roman" w:cs="Times New Roman"/>
          <w:sz w:val="28"/>
          <w:szCs w:val="28"/>
        </w:rPr>
        <w:t>о</w:t>
      </w:r>
      <w:r w:rsidRPr="00BC35DD">
        <w:rPr>
          <w:rFonts w:ascii="Times New Roman" w:hAnsi="Times New Roman" w:cs="Times New Roman"/>
          <w:sz w:val="28"/>
          <w:szCs w:val="28"/>
        </w:rPr>
        <w:t>ярского края по согласованию с уполномоченным Правительством Росси</w:t>
      </w:r>
      <w:r w:rsidRPr="00BC35DD">
        <w:rPr>
          <w:rFonts w:ascii="Times New Roman" w:hAnsi="Times New Roman" w:cs="Times New Roman"/>
          <w:sz w:val="28"/>
          <w:szCs w:val="28"/>
        </w:rPr>
        <w:t>й</w:t>
      </w:r>
      <w:r w:rsidRPr="00BC35DD">
        <w:rPr>
          <w:rFonts w:ascii="Times New Roman" w:hAnsi="Times New Roman" w:cs="Times New Roman"/>
          <w:sz w:val="28"/>
          <w:szCs w:val="28"/>
        </w:rPr>
        <w:t>ской Федерации федеральным органом исполнительной власти.</w:t>
      </w:r>
    </w:p>
    <w:p w:rsidR="00615224" w:rsidRPr="00BC35DD" w:rsidRDefault="00615224" w:rsidP="004E2AE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C35DD">
        <w:rPr>
          <w:b/>
          <w:sz w:val="28"/>
          <w:szCs w:val="28"/>
        </w:rPr>
        <w:t>Статья 1</w:t>
      </w:r>
      <w:r w:rsidR="0011488B" w:rsidRPr="00BC35DD">
        <w:rPr>
          <w:b/>
          <w:sz w:val="28"/>
          <w:szCs w:val="28"/>
        </w:rPr>
        <w:t>3</w:t>
      </w:r>
      <w:r w:rsidRPr="00BC35DD">
        <w:rPr>
          <w:b/>
          <w:sz w:val="28"/>
          <w:szCs w:val="28"/>
        </w:rPr>
        <w:t>. Межбюджетные трансферты бюджетам поселений</w:t>
      </w: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E2AED" w:rsidRPr="00BC35DD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C35DD">
        <w:rPr>
          <w:bCs/>
          <w:sz w:val="28"/>
          <w:szCs w:val="28"/>
        </w:rPr>
        <w:t>Утвердить распределение:</w:t>
      </w:r>
    </w:p>
    <w:p w:rsidR="004E2AED" w:rsidRPr="00BC35DD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5DD">
        <w:rPr>
          <w:bCs/>
          <w:sz w:val="28"/>
          <w:szCs w:val="28"/>
        </w:rPr>
        <w:t>1.</w:t>
      </w:r>
      <w:r w:rsidR="004E2AED" w:rsidRPr="00BC35DD">
        <w:rPr>
          <w:bCs/>
          <w:sz w:val="28"/>
          <w:szCs w:val="28"/>
        </w:rPr>
        <w:t xml:space="preserve"> дотаций на выравнивание бюджетной обеспеченности </w:t>
      </w:r>
      <w:r w:rsidR="004E2AED" w:rsidRPr="00BC35DD">
        <w:rPr>
          <w:sz w:val="28"/>
          <w:szCs w:val="28"/>
        </w:rPr>
        <w:t xml:space="preserve">поселений </w:t>
      </w:r>
      <w:r w:rsidR="0082522F" w:rsidRPr="00BC35DD">
        <w:rPr>
          <w:sz w:val="28"/>
          <w:szCs w:val="28"/>
        </w:rPr>
        <w:t>и</w:t>
      </w:r>
      <w:r w:rsidR="0082522F" w:rsidRPr="00BC35DD">
        <w:rPr>
          <w:sz w:val="28"/>
          <w:szCs w:val="28"/>
        </w:rPr>
        <w:t>с</w:t>
      </w:r>
      <w:r w:rsidR="0082522F" w:rsidRPr="00BC35DD">
        <w:rPr>
          <w:sz w:val="28"/>
          <w:szCs w:val="28"/>
        </w:rPr>
        <w:t xml:space="preserve">ходя из </w:t>
      </w:r>
      <w:r w:rsidR="004E2AED" w:rsidRPr="00BC35DD">
        <w:rPr>
          <w:sz w:val="28"/>
          <w:szCs w:val="28"/>
        </w:rPr>
        <w:t>уровня средней расчетной бюджетной обеспеченности поселений муниципального образования Кежемский</w:t>
      </w:r>
      <w:r w:rsidR="00E64F3D" w:rsidRPr="00E64F3D">
        <w:rPr>
          <w:sz w:val="28"/>
          <w:szCs w:val="28"/>
        </w:rPr>
        <w:t xml:space="preserve"> </w:t>
      </w:r>
      <w:r w:rsidR="008862DA" w:rsidRPr="00BC35DD">
        <w:rPr>
          <w:sz w:val="28"/>
          <w:szCs w:val="28"/>
        </w:rPr>
        <w:t>район до выравнивания в разм</w:t>
      </w:r>
      <w:r w:rsidR="008862DA" w:rsidRPr="00BC35DD">
        <w:rPr>
          <w:sz w:val="28"/>
          <w:szCs w:val="28"/>
        </w:rPr>
        <w:t>е</w:t>
      </w:r>
      <w:r w:rsidR="008862DA" w:rsidRPr="00BC35DD">
        <w:rPr>
          <w:sz w:val="28"/>
          <w:szCs w:val="28"/>
        </w:rPr>
        <w:t>ре</w:t>
      </w:r>
      <w:r w:rsidR="00115BC8" w:rsidRPr="00BC35DD">
        <w:rPr>
          <w:sz w:val="28"/>
          <w:szCs w:val="28"/>
        </w:rPr>
        <w:t>9</w:t>
      </w:r>
      <w:r w:rsidR="00115BC8" w:rsidRPr="00BC35DD">
        <w:rPr>
          <w:sz w:val="28"/>
          <w:szCs w:val="28"/>
          <w:lang w:val="en-US"/>
        </w:rPr>
        <w:t> </w:t>
      </w:r>
      <w:r w:rsidR="00115BC8" w:rsidRPr="00BC35DD">
        <w:rPr>
          <w:sz w:val="28"/>
          <w:szCs w:val="28"/>
        </w:rPr>
        <w:t xml:space="preserve">189 </w:t>
      </w:r>
      <w:r w:rsidR="0011488B" w:rsidRPr="00BC35DD">
        <w:rPr>
          <w:sz w:val="28"/>
          <w:szCs w:val="28"/>
        </w:rPr>
        <w:t>р</w:t>
      </w:r>
      <w:r w:rsidR="00D724BC" w:rsidRPr="00BC35DD">
        <w:rPr>
          <w:sz w:val="28"/>
          <w:szCs w:val="28"/>
        </w:rPr>
        <w:t>у</w:t>
      </w:r>
      <w:r w:rsidR="006A0E9A" w:rsidRPr="00BC35DD">
        <w:rPr>
          <w:sz w:val="28"/>
          <w:szCs w:val="28"/>
        </w:rPr>
        <w:t>б</w:t>
      </w:r>
      <w:r w:rsidR="00D724BC" w:rsidRPr="00BC35DD">
        <w:rPr>
          <w:sz w:val="28"/>
          <w:szCs w:val="28"/>
        </w:rPr>
        <w:t>л</w:t>
      </w:r>
      <w:r w:rsidR="008C4B71" w:rsidRPr="00BC35DD">
        <w:rPr>
          <w:sz w:val="28"/>
          <w:szCs w:val="28"/>
        </w:rPr>
        <w:t xml:space="preserve">ей </w:t>
      </w:r>
      <w:r w:rsidR="00115BC8" w:rsidRPr="00BC35DD">
        <w:rPr>
          <w:sz w:val="28"/>
          <w:szCs w:val="28"/>
        </w:rPr>
        <w:t>на человека</w:t>
      </w:r>
      <w:r w:rsidR="00FB4E60" w:rsidRPr="00BC35DD">
        <w:rPr>
          <w:sz w:val="28"/>
          <w:szCs w:val="28"/>
        </w:rPr>
        <w:t xml:space="preserve"> на 2024 год и плановый период 2025-2026 годов</w:t>
      </w:r>
      <w:r w:rsidR="004E2AED" w:rsidRPr="00BC35DD">
        <w:rPr>
          <w:sz w:val="28"/>
          <w:szCs w:val="28"/>
        </w:rPr>
        <w:t xml:space="preserve"> согласно приложению </w:t>
      </w:r>
      <w:r w:rsidR="0073757C" w:rsidRPr="00BC35DD">
        <w:rPr>
          <w:sz w:val="28"/>
          <w:szCs w:val="28"/>
        </w:rPr>
        <w:t>6</w:t>
      </w:r>
      <w:r w:rsidR="004E2AED" w:rsidRPr="00BC35DD">
        <w:rPr>
          <w:sz w:val="28"/>
          <w:szCs w:val="28"/>
        </w:rPr>
        <w:t xml:space="preserve"> к настоящему </w:t>
      </w:r>
      <w:r w:rsidR="00687ECE" w:rsidRPr="00BC35DD">
        <w:rPr>
          <w:sz w:val="28"/>
          <w:szCs w:val="28"/>
        </w:rPr>
        <w:t>Р</w:t>
      </w:r>
      <w:r w:rsidR="004E2AED" w:rsidRPr="00BC35DD">
        <w:rPr>
          <w:sz w:val="28"/>
          <w:szCs w:val="28"/>
        </w:rPr>
        <w:t>ешению;</w:t>
      </w:r>
    </w:p>
    <w:p w:rsidR="004E2AED" w:rsidRPr="00BC35DD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5DD">
        <w:rPr>
          <w:sz w:val="28"/>
          <w:szCs w:val="28"/>
        </w:rPr>
        <w:t>2.</w:t>
      </w:r>
      <w:r w:rsidR="004E2AED" w:rsidRPr="00BC35DD">
        <w:rPr>
          <w:sz w:val="28"/>
          <w:szCs w:val="28"/>
        </w:rPr>
        <w:t xml:space="preserve"> субвенций:</w:t>
      </w:r>
    </w:p>
    <w:p w:rsidR="004E2AED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 xml:space="preserve">- </w:t>
      </w:r>
      <w:r w:rsidR="0080447F" w:rsidRPr="00BC35DD">
        <w:rPr>
          <w:rFonts w:ascii="Times New Roman" w:hAnsi="Times New Roman"/>
          <w:sz w:val="28"/>
          <w:szCs w:val="28"/>
        </w:rPr>
        <w:t>на осуществление первичного воинского учета органами местного с</w:t>
      </w:r>
      <w:r w:rsidR="0080447F" w:rsidRPr="00BC35DD">
        <w:rPr>
          <w:rFonts w:ascii="Times New Roman" w:hAnsi="Times New Roman"/>
          <w:sz w:val="28"/>
          <w:szCs w:val="28"/>
        </w:rPr>
        <w:t>а</w:t>
      </w:r>
      <w:r w:rsidR="006B12AA" w:rsidRPr="00BC35DD">
        <w:rPr>
          <w:rFonts w:ascii="Times New Roman" w:hAnsi="Times New Roman"/>
          <w:sz w:val="28"/>
          <w:szCs w:val="28"/>
        </w:rPr>
        <w:t xml:space="preserve">моуправления поселений </w:t>
      </w:r>
      <w:r w:rsidR="001511A6">
        <w:rPr>
          <w:rFonts w:ascii="Times New Roman" w:hAnsi="Times New Roman"/>
          <w:spacing w:val="-6"/>
          <w:sz w:val="28"/>
          <w:szCs w:val="28"/>
        </w:rPr>
        <w:t>на</w:t>
      </w:r>
      <w:r w:rsidR="001511A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2024 год и плановый период 2025-2026 годов</w:t>
      </w:r>
      <w:r w:rsidR="001511A6" w:rsidRPr="00BC35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35DD">
        <w:rPr>
          <w:rFonts w:ascii="Times New Roman" w:hAnsi="Times New Roman"/>
          <w:sz w:val="28"/>
          <w:szCs w:val="28"/>
        </w:rPr>
        <w:t>с</w:t>
      </w:r>
      <w:r w:rsidRPr="00BC35DD">
        <w:rPr>
          <w:rFonts w:ascii="Times New Roman" w:hAnsi="Times New Roman"/>
          <w:sz w:val="28"/>
          <w:szCs w:val="28"/>
        </w:rPr>
        <w:t>о</w:t>
      </w:r>
      <w:r w:rsidRPr="00BC35DD">
        <w:rPr>
          <w:rFonts w:ascii="Times New Roman" w:hAnsi="Times New Roman"/>
          <w:sz w:val="28"/>
          <w:szCs w:val="28"/>
        </w:rPr>
        <w:t xml:space="preserve">гласно приложению </w:t>
      </w:r>
      <w:r w:rsidR="0073757C" w:rsidRPr="00BC35DD">
        <w:rPr>
          <w:rFonts w:ascii="Times New Roman" w:hAnsi="Times New Roman"/>
          <w:sz w:val="28"/>
          <w:szCs w:val="28"/>
        </w:rPr>
        <w:t>7</w:t>
      </w:r>
      <w:r w:rsidRPr="00BC35DD">
        <w:rPr>
          <w:rFonts w:ascii="Times New Roman" w:hAnsi="Times New Roman"/>
          <w:sz w:val="28"/>
          <w:szCs w:val="28"/>
        </w:rPr>
        <w:t xml:space="preserve"> к настоящему </w:t>
      </w:r>
      <w:r w:rsidR="00687ECE" w:rsidRPr="00BC35DD">
        <w:rPr>
          <w:rFonts w:ascii="Times New Roman" w:hAnsi="Times New Roman"/>
          <w:sz w:val="28"/>
          <w:szCs w:val="28"/>
        </w:rPr>
        <w:t>Р</w:t>
      </w:r>
      <w:r w:rsidRPr="00BC35DD">
        <w:rPr>
          <w:rFonts w:ascii="Times New Roman" w:hAnsi="Times New Roman"/>
          <w:sz w:val="28"/>
          <w:szCs w:val="28"/>
        </w:rPr>
        <w:t>ешению</w:t>
      </w:r>
      <w:r w:rsidRPr="00BC35DD">
        <w:rPr>
          <w:rFonts w:ascii="Times New Roman" w:hAnsi="Times New Roman"/>
          <w:iCs/>
          <w:sz w:val="28"/>
          <w:szCs w:val="28"/>
        </w:rPr>
        <w:t>;</w:t>
      </w:r>
    </w:p>
    <w:p w:rsidR="001511A6" w:rsidRPr="001511A6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 w:rsidRPr="00AA63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0.02.2024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41-230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4E2AED" w:rsidRPr="00BC35DD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iCs/>
          <w:sz w:val="28"/>
          <w:szCs w:val="28"/>
        </w:rPr>
        <w:t xml:space="preserve">- </w:t>
      </w:r>
      <w:r w:rsidR="00EA205C" w:rsidRPr="00BC35DD">
        <w:rPr>
          <w:rFonts w:ascii="Times New Roman" w:hAnsi="Times New Roman"/>
          <w:sz w:val="28"/>
          <w:szCs w:val="28"/>
        </w:rPr>
        <w:t>на реализацию Закона края от 23 апреля 2009 год</w:t>
      </w:r>
      <w:r w:rsidR="008A70A4" w:rsidRPr="00BC35DD">
        <w:rPr>
          <w:rFonts w:ascii="Times New Roman" w:hAnsi="Times New Roman"/>
          <w:sz w:val="28"/>
          <w:szCs w:val="28"/>
        </w:rPr>
        <w:t>а № 8-3170</w:t>
      </w:r>
      <w:r w:rsidR="00EA205C" w:rsidRPr="00BC35DD">
        <w:rPr>
          <w:rFonts w:ascii="Times New Roman" w:hAnsi="Times New Roman"/>
          <w:sz w:val="28"/>
          <w:szCs w:val="28"/>
        </w:rPr>
        <w:t xml:space="preserve"> «О над</w:t>
      </w:r>
      <w:r w:rsidR="00EA205C" w:rsidRPr="00BC35DD">
        <w:rPr>
          <w:rFonts w:ascii="Times New Roman" w:hAnsi="Times New Roman"/>
          <w:sz w:val="28"/>
          <w:szCs w:val="28"/>
        </w:rPr>
        <w:t>е</w:t>
      </w:r>
      <w:r w:rsidR="00EA205C" w:rsidRPr="00BC35DD">
        <w:rPr>
          <w:rFonts w:ascii="Times New Roman" w:hAnsi="Times New Roman"/>
          <w:sz w:val="28"/>
          <w:szCs w:val="28"/>
        </w:rPr>
        <w:t>лении органов местного самоуправления муниципальных образований краягосударственными полномочиями по созданию и обеспечению деятел</w:t>
      </w:r>
      <w:r w:rsidR="00EA205C" w:rsidRPr="00BC35DD">
        <w:rPr>
          <w:rFonts w:ascii="Times New Roman" w:hAnsi="Times New Roman"/>
          <w:sz w:val="28"/>
          <w:szCs w:val="28"/>
        </w:rPr>
        <w:t>ь</w:t>
      </w:r>
      <w:r w:rsidR="00EA205C" w:rsidRPr="00BC35DD">
        <w:rPr>
          <w:rFonts w:ascii="Times New Roman" w:hAnsi="Times New Roman"/>
          <w:sz w:val="28"/>
          <w:szCs w:val="28"/>
        </w:rPr>
        <w:t xml:space="preserve">ности административных комиссий» </w:t>
      </w:r>
      <w:r w:rsidR="00FB4E60" w:rsidRPr="00BC35DD">
        <w:rPr>
          <w:rFonts w:ascii="Times New Roman" w:hAnsi="Times New Roman"/>
          <w:sz w:val="28"/>
          <w:szCs w:val="28"/>
        </w:rPr>
        <w:t>на 2024 год и плановый период 2025-2026 годов</w:t>
      </w:r>
      <w:r w:rsidRPr="00BC35DD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73757C" w:rsidRPr="00BC35DD">
        <w:rPr>
          <w:rFonts w:ascii="Times New Roman" w:hAnsi="Times New Roman"/>
          <w:sz w:val="28"/>
          <w:szCs w:val="28"/>
        </w:rPr>
        <w:t>8</w:t>
      </w:r>
      <w:r w:rsidRPr="00BC35DD">
        <w:rPr>
          <w:rFonts w:ascii="Times New Roman" w:hAnsi="Times New Roman"/>
          <w:sz w:val="28"/>
          <w:szCs w:val="28"/>
        </w:rPr>
        <w:t xml:space="preserve"> к настоящему </w:t>
      </w:r>
      <w:r w:rsidR="00687ECE" w:rsidRPr="00BC35DD">
        <w:rPr>
          <w:rFonts w:ascii="Times New Roman" w:hAnsi="Times New Roman"/>
          <w:sz w:val="28"/>
          <w:szCs w:val="28"/>
        </w:rPr>
        <w:t>Р</w:t>
      </w:r>
      <w:r w:rsidRPr="00BC35DD">
        <w:rPr>
          <w:rFonts w:ascii="Times New Roman" w:hAnsi="Times New Roman"/>
          <w:sz w:val="28"/>
          <w:szCs w:val="28"/>
        </w:rPr>
        <w:t>ешению</w:t>
      </w:r>
      <w:r w:rsidR="00AC20DE" w:rsidRPr="00BC35DD">
        <w:rPr>
          <w:rFonts w:ascii="Times New Roman" w:hAnsi="Times New Roman"/>
          <w:sz w:val="28"/>
          <w:szCs w:val="28"/>
        </w:rPr>
        <w:t>;</w:t>
      </w:r>
    </w:p>
    <w:p w:rsidR="004E2AED" w:rsidRPr="00BC35DD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5DD">
        <w:rPr>
          <w:sz w:val="28"/>
          <w:szCs w:val="28"/>
        </w:rPr>
        <w:t>3.</w:t>
      </w:r>
      <w:r w:rsidR="004E2AED" w:rsidRPr="00BC35DD">
        <w:rPr>
          <w:sz w:val="28"/>
          <w:szCs w:val="28"/>
        </w:rPr>
        <w:t xml:space="preserve"> иных межбюджетных трансфертов: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-</w:t>
      </w:r>
      <w:r w:rsidR="00C11490" w:rsidRPr="00BC35DD">
        <w:rPr>
          <w:rFonts w:ascii="Times New Roman" w:hAnsi="Times New Roman"/>
          <w:sz w:val="28"/>
          <w:szCs w:val="28"/>
        </w:rPr>
        <w:t xml:space="preserve"> на </w:t>
      </w:r>
      <w:r w:rsidRPr="00BC35DD">
        <w:rPr>
          <w:rFonts w:ascii="Times New Roman" w:hAnsi="Times New Roman"/>
          <w:sz w:val="28"/>
          <w:szCs w:val="28"/>
        </w:rPr>
        <w:t>поддержку мер по обеспечению сбалансированности бюджетов м</w:t>
      </w:r>
      <w:r w:rsidR="00115BC8" w:rsidRPr="00BC35DD">
        <w:rPr>
          <w:rFonts w:ascii="Times New Roman" w:hAnsi="Times New Roman"/>
          <w:sz w:val="28"/>
          <w:szCs w:val="28"/>
        </w:rPr>
        <w:t>униципальных образований района</w:t>
      </w:r>
      <w:r w:rsidR="00FB4E60" w:rsidRPr="00BC35DD">
        <w:rPr>
          <w:rFonts w:ascii="Times New Roman" w:hAnsi="Times New Roman"/>
          <w:sz w:val="28"/>
          <w:szCs w:val="28"/>
        </w:rPr>
        <w:t xml:space="preserve"> на 2024 год и плановый период 2025-2026 годов</w:t>
      </w:r>
      <w:r w:rsidRPr="00BC35DD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3757C" w:rsidRPr="00BC35DD">
        <w:rPr>
          <w:rFonts w:ascii="Times New Roman" w:hAnsi="Times New Roman"/>
          <w:sz w:val="28"/>
          <w:szCs w:val="28"/>
        </w:rPr>
        <w:t>9</w:t>
      </w:r>
      <w:r w:rsidR="0063142E" w:rsidRPr="00BC35DD">
        <w:rPr>
          <w:rFonts w:ascii="Times New Roman" w:hAnsi="Times New Roman"/>
          <w:sz w:val="28"/>
          <w:szCs w:val="28"/>
        </w:rPr>
        <w:t xml:space="preserve">к настоящему </w:t>
      </w:r>
      <w:r w:rsidR="00687ECE" w:rsidRPr="00BC35DD">
        <w:rPr>
          <w:rFonts w:ascii="Times New Roman" w:hAnsi="Times New Roman"/>
          <w:sz w:val="28"/>
          <w:szCs w:val="28"/>
        </w:rPr>
        <w:t>Р</w:t>
      </w:r>
      <w:r w:rsidR="0063142E" w:rsidRPr="00BC35DD">
        <w:rPr>
          <w:rFonts w:ascii="Times New Roman" w:hAnsi="Times New Roman"/>
          <w:sz w:val="28"/>
          <w:szCs w:val="28"/>
        </w:rPr>
        <w:t>ешению;</w:t>
      </w:r>
    </w:p>
    <w:p w:rsidR="00003138" w:rsidRDefault="009B2120" w:rsidP="00003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lastRenderedPageBreak/>
        <w:t>- бюджету муниципального образования город Кодинск на содержание общественных пространств</w:t>
      </w:r>
      <w:r w:rsidR="003F3E8C" w:rsidRPr="00BC35DD">
        <w:rPr>
          <w:rFonts w:ascii="Times New Roman" w:hAnsi="Times New Roman"/>
          <w:sz w:val="28"/>
          <w:szCs w:val="28"/>
        </w:rPr>
        <w:t xml:space="preserve"> на 2024 год</w:t>
      </w:r>
      <w:r w:rsidRPr="00BC35DD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73757C" w:rsidRPr="00BC35DD">
        <w:rPr>
          <w:rFonts w:ascii="Times New Roman" w:hAnsi="Times New Roman"/>
          <w:sz w:val="28"/>
          <w:szCs w:val="28"/>
        </w:rPr>
        <w:t>0</w:t>
      </w:r>
      <w:r w:rsidRPr="00BC35DD">
        <w:rPr>
          <w:rFonts w:ascii="Times New Roman" w:hAnsi="Times New Roman"/>
          <w:sz w:val="28"/>
          <w:szCs w:val="28"/>
        </w:rPr>
        <w:t xml:space="preserve"> к насто</w:t>
      </w:r>
      <w:r w:rsidRPr="00BC35DD">
        <w:rPr>
          <w:rFonts w:ascii="Times New Roman" w:hAnsi="Times New Roman"/>
          <w:sz w:val="28"/>
          <w:szCs w:val="28"/>
        </w:rPr>
        <w:t>я</w:t>
      </w:r>
      <w:r w:rsidRPr="00BC35DD">
        <w:rPr>
          <w:rFonts w:ascii="Times New Roman" w:hAnsi="Times New Roman"/>
          <w:sz w:val="28"/>
          <w:szCs w:val="28"/>
        </w:rPr>
        <w:t xml:space="preserve">щему </w:t>
      </w:r>
      <w:r w:rsidR="002C5B45" w:rsidRPr="00BC35DD">
        <w:rPr>
          <w:rFonts w:ascii="Times New Roman" w:hAnsi="Times New Roman"/>
          <w:sz w:val="28"/>
          <w:szCs w:val="28"/>
        </w:rPr>
        <w:t>Р</w:t>
      </w:r>
      <w:r w:rsidR="00003138" w:rsidRPr="00BC35DD">
        <w:rPr>
          <w:rFonts w:ascii="Times New Roman" w:hAnsi="Times New Roman"/>
          <w:sz w:val="28"/>
          <w:szCs w:val="28"/>
        </w:rPr>
        <w:t>ешению</w:t>
      </w:r>
      <w:r w:rsidR="00DC5FE8">
        <w:rPr>
          <w:rFonts w:ascii="Times New Roman" w:hAnsi="Times New Roman"/>
          <w:sz w:val="28"/>
          <w:szCs w:val="28"/>
        </w:rPr>
        <w:t>;</w:t>
      </w:r>
    </w:p>
    <w:p w:rsidR="001511A6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FE8">
        <w:rPr>
          <w:rFonts w:ascii="Times New Roman" w:hAnsi="Times New Roman"/>
          <w:sz w:val="28"/>
          <w:szCs w:val="28"/>
        </w:rPr>
        <w:t xml:space="preserve">- бюджету муниципального образования город Кодинск </w:t>
      </w:r>
      <w:r w:rsidRPr="00C0462A">
        <w:rPr>
          <w:rFonts w:ascii="Times New Roman" w:hAnsi="Times New Roman"/>
          <w:sz w:val="28"/>
          <w:szCs w:val="28"/>
        </w:rPr>
        <w:t>на осущест</w:t>
      </w:r>
      <w:r w:rsidRPr="00C0462A">
        <w:rPr>
          <w:rFonts w:ascii="Times New Roman" w:hAnsi="Times New Roman"/>
          <w:sz w:val="28"/>
          <w:szCs w:val="28"/>
        </w:rPr>
        <w:t>в</w:t>
      </w:r>
      <w:r w:rsidRPr="00C0462A">
        <w:rPr>
          <w:rFonts w:ascii="Times New Roman" w:hAnsi="Times New Roman"/>
          <w:sz w:val="28"/>
          <w:szCs w:val="28"/>
        </w:rPr>
        <w:t>ление перевозок пассажиров и багажа автомобильным транспортом по мар</w:t>
      </w:r>
      <w:r w:rsidRPr="00C0462A">
        <w:rPr>
          <w:rFonts w:ascii="Times New Roman" w:hAnsi="Times New Roman"/>
          <w:sz w:val="28"/>
          <w:szCs w:val="28"/>
        </w:rPr>
        <w:t>ш</w:t>
      </w:r>
      <w:r w:rsidRPr="00C0462A">
        <w:rPr>
          <w:rFonts w:ascii="Times New Roman" w:hAnsi="Times New Roman"/>
          <w:sz w:val="28"/>
          <w:szCs w:val="28"/>
        </w:rPr>
        <w:t>руту Автостанция города Кодинск - Аэропорт "Кодинск" - Автостанция г</w:t>
      </w:r>
      <w:r w:rsidRPr="00C0462A">
        <w:rPr>
          <w:rFonts w:ascii="Times New Roman" w:hAnsi="Times New Roman"/>
          <w:sz w:val="28"/>
          <w:szCs w:val="28"/>
        </w:rPr>
        <w:t>о</w:t>
      </w:r>
      <w:r w:rsidRPr="00C0462A">
        <w:rPr>
          <w:rFonts w:ascii="Times New Roman" w:hAnsi="Times New Roman"/>
          <w:sz w:val="28"/>
          <w:szCs w:val="28"/>
        </w:rPr>
        <w:t xml:space="preserve">рода Кодинск </w:t>
      </w:r>
      <w:r w:rsidRPr="00DC5FE8">
        <w:rPr>
          <w:rFonts w:ascii="Times New Roman" w:hAnsi="Times New Roman"/>
          <w:sz w:val="28"/>
          <w:szCs w:val="28"/>
        </w:rPr>
        <w:t>на 2024 год согласно при</w:t>
      </w:r>
      <w:r>
        <w:rPr>
          <w:rFonts w:ascii="Times New Roman" w:hAnsi="Times New Roman"/>
          <w:sz w:val="28"/>
          <w:szCs w:val="28"/>
        </w:rPr>
        <w:t>ложению 11 к настоящему Решению;</w:t>
      </w:r>
    </w:p>
    <w:p w:rsidR="001511A6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3D49">
        <w:rPr>
          <w:rFonts w:ascii="Times New Roman" w:hAnsi="Times New Roman"/>
          <w:sz w:val="28"/>
          <w:szCs w:val="28"/>
        </w:rPr>
        <w:t>на частичную компенсацию расходов на повышение оплаты труда о</w:t>
      </w:r>
      <w:r w:rsidRPr="004C3D49">
        <w:rPr>
          <w:rFonts w:ascii="Times New Roman" w:hAnsi="Times New Roman"/>
          <w:sz w:val="28"/>
          <w:szCs w:val="28"/>
        </w:rPr>
        <w:t>т</w:t>
      </w:r>
      <w:r w:rsidRPr="004C3D49">
        <w:rPr>
          <w:rFonts w:ascii="Times New Roman" w:hAnsi="Times New Roman"/>
          <w:sz w:val="28"/>
          <w:szCs w:val="28"/>
        </w:rPr>
        <w:t>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согласно приложению 15 к настоящему Решению;</w:t>
      </w:r>
    </w:p>
    <w:p w:rsidR="001511A6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2A0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реализацию природоохранных мероприятий по созданию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ной окружающей среды</w:t>
      </w:r>
      <w:r w:rsidRPr="00D712A0">
        <w:rPr>
          <w:rFonts w:ascii="Times New Roman" w:hAnsi="Times New Roman"/>
          <w:sz w:val="28"/>
          <w:szCs w:val="28"/>
        </w:rPr>
        <w:t xml:space="preserve"> за счет средств районного бюджета согласно прил</w:t>
      </w:r>
      <w:r w:rsidRPr="00D712A0">
        <w:rPr>
          <w:rFonts w:ascii="Times New Roman" w:hAnsi="Times New Roman"/>
          <w:sz w:val="28"/>
          <w:szCs w:val="28"/>
        </w:rPr>
        <w:t>о</w:t>
      </w:r>
      <w:r w:rsidRPr="00D712A0">
        <w:rPr>
          <w:rFonts w:ascii="Times New Roman" w:hAnsi="Times New Roman"/>
          <w:sz w:val="28"/>
          <w:szCs w:val="28"/>
        </w:rPr>
        <w:t>жению 16 к настоящему Решению.</w:t>
      </w:r>
    </w:p>
    <w:p w:rsidR="001511A6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 w:rsidRPr="00AA63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0.02.2024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41-230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8A6450" w:rsidRDefault="008A6450" w:rsidP="008A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7F48">
        <w:rPr>
          <w:rFonts w:ascii="Times New Roman" w:hAnsi="Times New Roman"/>
          <w:sz w:val="28"/>
          <w:szCs w:val="28"/>
        </w:rPr>
        <w:t>на поддержку физкультурно-спортивных клубов по месту жительства</w:t>
      </w:r>
      <w:r>
        <w:rPr>
          <w:rFonts w:ascii="Times New Roman" w:hAnsi="Times New Roman"/>
          <w:sz w:val="28"/>
          <w:szCs w:val="28"/>
        </w:rPr>
        <w:t xml:space="preserve"> согласно приложению 18 к настоящему Решению;</w:t>
      </w:r>
    </w:p>
    <w:p w:rsidR="008A6450" w:rsidRDefault="008A6450" w:rsidP="008A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2A0">
        <w:rPr>
          <w:rFonts w:ascii="Times New Roman" w:hAnsi="Times New Roman"/>
          <w:sz w:val="28"/>
          <w:szCs w:val="28"/>
        </w:rPr>
        <w:t xml:space="preserve">- </w:t>
      </w:r>
      <w:r w:rsidRPr="00107F48">
        <w:rPr>
          <w:rFonts w:ascii="Times New Roman" w:hAnsi="Times New Roman"/>
          <w:sz w:val="28"/>
          <w:szCs w:val="28"/>
        </w:rPr>
        <w:t>на обеспечение первичных мер 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A0">
        <w:rPr>
          <w:rFonts w:ascii="Times New Roman" w:hAnsi="Times New Roman"/>
          <w:sz w:val="28"/>
          <w:szCs w:val="28"/>
        </w:rPr>
        <w:t>согласно пр</w:t>
      </w:r>
      <w:r w:rsidRPr="00D712A0">
        <w:rPr>
          <w:rFonts w:ascii="Times New Roman" w:hAnsi="Times New Roman"/>
          <w:sz w:val="28"/>
          <w:szCs w:val="28"/>
        </w:rPr>
        <w:t>и</w:t>
      </w:r>
      <w:r w:rsidRPr="00D712A0">
        <w:rPr>
          <w:rFonts w:ascii="Times New Roman" w:hAnsi="Times New Roman"/>
          <w:sz w:val="28"/>
          <w:szCs w:val="28"/>
        </w:rPr>
        <w:t>ложению 1</w:t>
      </w:r>
      <w:r>
        <w:rPr>
          <w:rFonts w:ascii="Times New Roman" w:hAnsi="Times New Roman"/>
          <w:sz w:val="28"/>
          <w:szCs w:val="28"/>
        </w:rPr>
        <w:t>9</w:t>
      </w:r>
      <w:r w:rsidRPr="00D712A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8A6450" w:rsidRDefault="008A6450" w:rsidP="008A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07F48">
        <w:rPr>
          <w:rFonts w:ascii="Times New Roman" w:hAnsi="Times New Roman"/>
          <w:sz w:val="28"/>
          <w:szCs w:val="28"/>
        </w:rPr>
        <w:t>а финансовое обеспечение расходов на увеличение размеров оплаты труда отдельным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A0">
        <w:rPr>
          <w:rFonts w:ascii="Times New Roman" w:hAnsi="Times New Roman"/>
          <w:sz w:val="28"/>
          <w:szCs w:val="28"/>
        </w:rPr>
        <w:t>согласно прил</w:t>
      </w:r>
      <w:r w:rsidRPr="00D712A0">
        <w:rPr>
          <w:rFonts w:ascii="Times New Roman" w:hAnsi="Times New Roman"/>
          <w:sz w:val="28"/>
          <w:szCs w:val="28"/>
        </w:rPr>
        <w:t>о</w:t>
      </w:r>
      <w:r w:rsidRPr="00D712A0">
        <w:rPr>
          <w:rFonts w:ascii="Times New Roman" w:hAnsi="Times New Roman"/>
          <w:sz w:val="28"/>
          <w:szCs w:val="28"/>
        </w:rPr>
        <w:t xml:space="preserve">жению </w:t>
      </w:r>
      <w:r>
        <w:rPr>
          <w:rFonts w:ascii="Times New Roman" w:hAnsi="Times New Roman"/>
          <w:sz w:val="28"/>
          <w:szCs w:val="28"/>
        </w:rPr>
        <w:t>20</w:t>
      </w:r>
      <w:r w:rsidRPr="00D712A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8A6450" w:rsidRDefault="008A6450" w:rsidP="008A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7F48">
        <w:rPr>
          <w:rFonts w:ascii="Times New Roman" w:hAnsi="Times New Roman"/>
          <w:sz w:val="28"/>
          <w:szCs w:val="28"/>
        </w:rPr>
        <w:t>на осуществление расходов, направленных на реализацию меропри</w:t>
      </w:r>
      <w:r w:rsidRPr="00107F48">
        <w:rPr>
          <w:rFonts w:ascii="Times New Roman" w:hAnsi="Times New Roman"/>
          <w:sz w:val="28"/>
          <w:szCs w:val="28"/>
        </w:rPr>
        <w:t>я</w:t>
      </w:r>
      <w:r w:rsidRPr="00107F48">
        <w:rPr>
          <w:rFonts w:ascii="Times New Roman" w:hAnsi="Times New Roman"/>
          <w:sz w:val="28"/>
          <w:szCs w:val="28"/>
        </w:rPr>
        <w:t xml:space="preserve">тий по поддержке местных инициатив </w:t>
      </w:r>
      <w:r w:rsidRPr="00D712A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21</w:t>
      </w:r>
      <w:r w:rsidRPr="00D712A0">
        <w:rPr>
          <w:rFonts w:ascii="Times New Roman" w:hAnsi="Times New Roman"/>
          <w:sz w:val="28"/>
          <w:szCs w:val="28"/>
        </w:rPr>
        <w:t xml:space="preserve"> к настоящ</w:t>
      </w:r>
      <w:r w:rsidRPr="00D712A0">
        <w:rPr>
          <w:rFonts w:ascii="Times New Roman" w:hAnsi="Times New Roman"/>
          <w:sz w:val="28"/>
          <w:szCs w:val="28"/>
        </w:rPr>
        <w:t>е</w:t>
      </w:r>
      <w:r w:rsidRPr="00D712A0">
        <w:rPr>
          <w:rFonts w:ascii="Times New Roman" w:hAnsi="Times New Roman"/>
          <w:sz w:val="28"/>
          <w:szCs w:val="28"/>
        </w:rPr>
        <w:t>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8A6450" w:rsidRDefault="008A6450" w:rsidP="008A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1B2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22 к настоящему Реше</w:t>
      </w:r>
      <w:r w:rsidR="00F8218C">
        <w:rPr>
          <w:rFonts w:ascii="Times New Roman" w:hAnsi="Times New Roman"/>
          <w:sz w:val="28"/>
          <w:szCs w:val="28"/>
        </w:rPr>
        <w:t>нию;</w:t>
      </w:r>
    </w:p>
    <w:p w:rsidR="008A6450" w:rsidRDefault="008A6450" w:rsidP="008A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18.06.2024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45-246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29EA" w:rsidRDefault="006129EA" w:rsidP="0061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бюджету муниципального образования город Кодинск на </w:t>
      </w:r>
      <w:proofErr w:type="spellStart"/>
      <w:r>
        <w:rPr>
          <w:rFonts w:ascii="Times New Roman" w:hAnsi="Times New Roman"/>
          <w:sz w:val="28"/>
          <w:szCs w:val="28"/>
        </w:rPr>
        <w:t>софинас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 по</w:t>
      </w:r>
      <w:r w:rsidRPr="00976F48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у</w:t>
      </w:r>
      <w:r w:rsidRPr="00976F48">
        <w:rPr>
          <w:rFonts w:ascii="Times New Roman" w:hAnsi="Times New Roman"/>
          <w:sz w:val="28"/>
          <w:szCs w:val="28"/>
        </w:rPr>
        <w:t xml:space="preserve"> и (или) реконструкци</w:t>
      </w:r>
      <w:r>
        <w:rPr>
          <w:rFonts w:ascii="Times New Roman" w:hAnsi="Times New Roman"/>
          <w:sz w:val="28"/>
          <w:szCs w:val="28"/>
        </w:rPr>
        <w:t>и</w:t>
      </w:r>
      <w:r w:rsidRPr="00976F48">
        <w:rPr>
          <w:rFonts w:ascii="Times New Roman" w:hAnsi="Times New Roman"/>
          <w:sz w:val="28"/>
          <w:szCs w:val="28"/>
        </w:rPr>
        <w:t xml:space="preserve"> объектов комм</w:t>
      </w:r>
      <w:r w:rsidRPr="00976F48">
        <w:rPr>
          <w:rFonts w:ascii="Times New Roman" w:hAnsi="Times New Roman"/>
          <w:sz w:val="28"/>
          <w:szCs w:val="28"/>
        </w:rPr>
        <w:t>у</w:t>
      </w:r>
      <w:r w:rsidRPr="00976F48">
        <w:rPr>
          <w:rFonts w:ascii="Times New Roman" w:hAnsi="Times New Roman"/>
          <w:sz w:val="28"/>
          <w:szCs w:val="28"/>
        </w:rPr>
        <w:t>нальной инфраструктуры, используемых в сфере водоснабжения, водоотв</w:t>
      </w:r>
      <w:r w:rsidRPr="00976F48">
        <w:rPr>
          <w:rFonts w:ascii="Times New Roman" w:hAnsi="Times New Roman"/>
          <w:sz w:val="28"/>
          <w:szCs w:val="28"/>
        </w:rPr>
        <w:t>е</w:t>
      </w:r>
      <w:r w:rsidRPr="00976F48">
        <w:rPr>
          <w:rFonts w:ascii="Times New Roman" w:hAnsi="Times New Roman"/>
          <w:sz w:val="28"/>
          <w:szCs w:val="28"/>
        </w:rPr>
        <w:t>дения</w:t>
      </w:r>
      <w:r>
        <w:rPr>
          <w:rFonts w:ascii="Times New Roman" w:hAnsi="Times New Roman"/>
          <w:sz w:val="28"/>
          <w:szCs w:val="28"/>
        </w:rPr>
        <w:t xml:space="preserve"> согласно при</w:t>
      </w:r>
      <w:r w:rsidR="00F8218C">
        <w:rPr>
          <w:rFonts w:ascii="Times New Roman" w:hAnsi="Times New Roman"/>
          <w:sz w:val="28"/>
          <w:szCs w:val="28"/>
        </w:rPr>
        <w:t>ложению 23 к настоящему Решению;</w:t>
      </w:r>
    </w:p>
    <w:p w:rsidR="006129EA" w:rsidRDefault="006129EA" w:rsidP="0061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</w:t>
      </w:r>
      <w:r w:rsidRPr="006129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Pr="006129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 w:rsidRPr="006129EA">
        <w:rPr>
          <w:rFonts w:ascii="Times New Roman" w:hAnsi="Times New Roman"/>
          <w:sz w:val="28"/>
          <w:szCs w:val="28"/>
        </w:rPr>
        <w:t>46-265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F8218C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D40">
        <w:rPr>
          <w:rFonts w:ascii="Times New Roman" w:hAnsi="Times New Roman"/>
          <w:sz w:val="28"/>
          <w:szCs w:val="28"/>
        </w:rPr>
        <w:t>за содействие развитию налогового потенциала</w:t>
      </w:r>
      <w:r>
        <w:rPr>
          <w:rFonts w:ascii="Times New Roman" w:hAnsi="Times New Roman"/>
          <w:sz w:val="28"/>
          <w:szCs w:val="28"/>
        </w:rPr>
        <w:t xml:space="preserve"> согласно приложению 24 к настоящему Решению;</w:t>
      </w:r>
    </w:p>
    <w:p w:rsidR="00F8218C" w:rsidRPr="00A74E20" w:rsidRDefault="00F8218C" w:rsidP="00F821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09.10.2024 № 48-283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29EA" w:rsidRDefault="006129EA" w:rsidP="0061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ED" w:rsidRPr="00BC35DD" w:rsidRDefault="004E2AED" w:rsidP="004E2AED">
      <w:pPr>
        <w:pStyle w:val="8"/>
        <w:spacing w:before="0" w:line="240" w:lineRule="auto"/>
        <w:ind w:left="0" w:firstLine="709"/>
        <w:jc w:val="both"/>
        <w:rPr>
          <w:color w:val="auto"/>
          <w:sz w:val="28"/>
          <w:szCs w:val="28"/>
        </w:rPr>
      </w:pPr>
      <w:r w:rsidRPr="00BC35DD">
        <w:rPr>
          <w:color w:val="auto"/>
          <w:sz w:val="28"/>
          <w:szCs w:val="28"/>
        </w:rPr>
        <w:t>Статья 1</w:t>
      </w:r>
      <w:r w:rsidR="00627751" w:rsidRPr="00BC35DD">
        <w:rPr>
          <w:color w:val="auto"/>
          <w:sz w:val="28"/>
          <w:szCs w:val="28"/>
        </w:rPr>
        <w:t>4</w:t>
      </w:r>
      <w:r w:rsidR="002D4A6C" w:rsidRPr="00BC35DD">
        <w:rPr>
          <w:color w:val="auto"/>
          <w:sz w:val="28"/>
          <w:szCs w:val="28"/>
        </w:rPr>
        <w:t>. Межбюджетные трансферты</w:t>
      </w:r>
      <w:r w:rsidRPr="00BC35DD">
        <w:rPr>
          <w:color w:val="auto"/>
          <w:sz w:val="28"/>
          <w:szCs w:val="28"/>
        </w:rPr>
        <w:t xml:space="preserve"> из краевого и федерального бюджетов </w:t>
      </w:r>
    </w:p>
    <w:p w:rsidR="002D4A6C" w:rsidRPr="00BC35DD" w:rsidRDefault="002D4A6C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E2AED" w:rsidRPr="00BC35DD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C35DD">
        <w:rPr>
          <w:bCs/>
          <w:sz w:val="28"/>
          <w:szCs w:val="28"/>
        </w:rPr>
        <w:t>Утвердить распределение межбюджетных трансфертов</w:t>
      </w:r>
      <w:r w:rsidR="002D4A6C" w:rsidRPr="00BC35DD">
        <w:rPr>
          <w:bCs/>
          <w:sz w:val="28"/>
          <w:szCs w:val="28"/>
        </w:rPr>
        <w:t>,</w:t>
      </w:r>
      <w:r w:rsidRPr="00BC35DD">
        <w:rPr>
          <w:bCs/>
          <w:sz w:val="28"/>
          <w:szCs w:val="28"/>
        </w:rPr>
        <w:t xml:space="preserve"> полученных из </w:t>
      </w:r>
      <w:r w:rsidR="00F724CE" w:rsidRPr="00BC35DD">
        <w:rPr>
          <w:bCs/>
          <w:sz w:val="28"/>
          <w:szCs w:val="28"/>
        </w:rPr>
        <w:t>других бюджетов бюджетной системы Российской Федерации</w:t>
      </w:r>
      <w:r w:rsidR="002D4A6C" w:rsidRPr="00BC35DD">
        <w:rPr>
          <w:bCs/>
          <w:sz w:val="28"/>
          <w:szCs w:val="28"/>
        </w:rPr>
        <w:t xml:space="preserve">, </w:t>
      </w:r>
      <w:r w:rsidRPr="00BC35DD">
        <w:rPr>
          <w:bCs/>
          <w:sz w:val="28"/>
          <w:szCs w:val="28"/>
        </w:rPr>
        <w:t xml:space="preserve">по </w:t>
      </w:r>
      <w:r w:rsidR="000C7D8C" w:rsidRPr="00BC35DD">
        <w:rPr>
          <w:bCs/>
          <w:sz w:val="28"/>
          <w:szCs w:val="28"/>
        </w:rPr>
        <w:t xml:space="preserve">главным </w:t>
      </w:r>
      <w:r w:rsidRPr="00BC35DD">
        <w:rPr>
          <w:bCs/>
          <w:sz w:val="28"/>
          <w:szCs w:val="28"/>
        </w:rPr>
        <w:lastRenderedPageBreak/>
        <w:t xml:space="preserve">распорядителям бюджетных средств </w:t>
      </w:r>
      <w:r w:rsidR="0073757C" w:rsidRPr="00BC35DD">
        <w:rPr>
          <w:bCs/>
          <w:sz w:val="28"/>
          <w:szCs w:val="28"/>
        </w:rPr>
        <w:t xml:space="preserve">районного бюджета </w:t>
      </w:r>
      <w:r w:rsidR="00FB4E60" w:rsidRPr="00BC35DD">
        <w:rPr>
          <w:bCs/>
          <w:sz w:val="28"/>
          <w:szCs w:val="28"/>
        </w:rPr>
        <w:t>на 2024 год и пл</w:t>
      </w:r>
      <w:r w:rsidR="00FB4E60" w:rsidRPr="00BC35DD">
        <w:rPr>
          <w:bCs/>
          <w:sz w:val="28"/>
          <w:szCs w:val="28"/>
        </w:rPr>
        <w:t>а</w:t>
      </w:r>
      <w:r w:rsidR="00FB4E60" w:rsidRPr="00BC35DD">
        <w:rPr>
          <w:bCs/>
          <w:sz w:val="28"/>
          <w:szCs w:val="28"/>
        </w:rPr>
        <w:t>новый период 2025-2026 годов</w:t>
      </w:r>
      <w:r w:rsidRPr="00BC35DD">
        <w:rPr>
          <w:bCs/>
          <w:sz w:val="28"/>
          <w:szCs w:val="28"/>
        </w:rPr>
        <w:t xml:space="preserve"> согласно</w:t>
      </w:r>
      <w:r w:rsidR="005C457F">
        <w:rPr>
          <w:bCs/>
          <w:sz w:val="28"/>
          <w:szCs w:val="28"/>
        </w:rPr>
        <w:t xml:space="preserve"> </w:t>
      </w:r>
      <w:r w:rsidRPr="00BC35DD">
        <w:rPr>
          <w:bCs/>
          <w:sz w:val="28"/>
          <w:szCs w:val="28"/>
        </w:rPr>
        <w:t>приложению 1</w:t>
      </w:r>
      <w:r w:rsidR="00DC5FE8">
        <w:rPr>
          <w:bCs/>
          <w:sz w:val="28"/>
          <w:szCs w:val="28"/>
        </w:rPr>
        <w:t>2</w:t>
      </w:r>
      <w:r w:rsidRPr="00BC35DD">
        <w:rPr>
          <w:bCs/>
          <w:sz w:val="28"/>
          <w:szCs w:val="28"/>
        </w:rPr>
        <w:t xml:space="preserve"> к настоящему </w:t>
      </w:r>
      <w:r w:rsidR="0041144C" w:rsidRPr="00BC35DD">
        <w:rPr>
          <w:bCs/>
          <w:sz w:val="28"/>
          <w:szCs w:val="28"/>
        </w:rPr>
        <w:t>Р</w:t>
      </w:r>
      <w:r w:rsidRPr="00BC35DD">
        <w:rPr>
          <w:bCs/>
          <w:sz w:val="28"/>
          <w:szCs w:val="28"/>
        </w:rPr>
        <w:t>еш</w:t>
      </w:r>
      <w:r w:rsidRPr="00BC35DD">
        <w:rPr>
          <w:bCs/>
          <w:sz w:val="28"/>
          <w:szCs w:val="28"/>
        </w:rPr>
        <w:t>е</w:t>
      </w:r>
      <w:r w:rsidRPr="00BC35DD">
        <w:rPr>
          <w:bCs/>
          <w:sz w:val="28"/>
          <w:szCs w:val="28"/>
        </w:rPr>
        <w:t>нию.</w:t>
      </w:r>
    </w:p>
    <w:p w:rsidR="003F3E8C" w:rsidRPr="00BC35DD" w:rsidRDefault="003F3E8C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>Статья 1</w:t>
      </w:r>
      <w:r w:rsidR="00627751" w:rsidRPr="00BC35DD">
        <w:rPr>
          <w:rFonts w:ascii="Times New Roman" w:hAnsi="Times New Roman"/>
          <w:b/>
          <w:sz w:val="28"/>
          <w:szCs w:val="28"/>
        </w:rPr>
        <w:t>5</w:t>
      </w:r>
      <w:r w:rsidRPr="00BC35DD">
        <w:rPr>
          <w:rFonts w:ascii="Times New Roman" w:hAnsi="Times New Roman"/>
          <w:b/>
          <w:sz w:val="28"/>
          <w:szCs w:val="28"/>
        </w:rPr>
        <w:t>. Иные межбюджетные трансферты в районный бюджет от бюджетов поселений</w:t>
      </w:r>
    </w:p>
    <w:p w:rsidR="004E2AED" w:rsidRPr="00BC35D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133" w:rsidRPr="00BC35DD" w:rsidRDefault="004E2AED" w:rsidP="009B7A2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 xml:space="preserve">Установить, что иные межбюджетные трансферты, выделяемые из бюджетов поселений в районный бюджет </w:t>
      </w:r>
      <w:r w:rsidR="003F3E8C" w:rsidRPr="00BC35DD">
        <w:rPr>
          <w:rFonts w:ascii="Times New Roman" w:hAnsi="Times New Roman"/>
          <w:sz w:val="28"/>
          <w:szCs w:val="28"/>
        </w:rPr>
        <w:t xml:space="preserve">и направляемые </w:t>
      </w:r>
      <w:r w:rsidRPr="00BC35DD">
        <w:rPr>
          <w:rFonts w:ascii="Times New Roman" w:hAnsi="Times New Roman"/>
          <w:sz w:val="28"/>
          <w:szCs w:val="28"/>
        </w:rPr>
        <w:t>на финансиров</w:t>
      </w:r>
      <w:r w:rsidRPr="00BC35DD">
        <w:rPr>
          <w:rFonts w:ascii="Times New Roman" w:hAnsi="Times New Roman"/>
          <w:sz w:val="28"/>
          <w:szCs w:val="28"/>
        </w:rPr>
        <w:t>а</w:t>
      </w:r>
      <w:r w:rsidRPr="00BC35DD">
        <w:rPr>
          <w:rFonts w:ascii="Times New Roman" w:hAnsi="Times New Roman"/>
          <w:sz w:val="28"/>
          <w:szCs w:val="28"/>
        </w:rPr>
        <w:t>ние расходов по передаваемым органами местного самоуправления посел</w:t>
      </w:r>
      <w:r w:rsidRPr="00BC35DD">
        <w:rPr>
          <w:rFonts w:ascii="Times New Roman" w:hAnsi="Times New Roman"/>
          <w:sz w:val="28"/>
          <w:szCs w:val="28"/>
        </w:rPr>
        <w:t>е</w:t>
      </w:r>
      <w:r w:rsidRPr="00BC35DD">
        <w:rPr>
          <w:rFonts w:ascii="Times New Roman" w:hAnsi="Times New Roman"/>
          <w:sz w:val="28"/>
          <w:szCs w:val="28"/>
        </w:rPr>
        <w:t xml:space="preserve">ний для осуществления части полномочий органам местного самоуправления </w:t>
      </w:r>
      <w:r w:rsidR="0099651A" w:rsidRPr="00BC35DD">
        <w:rPr>
          <w:rFonts w:ascii="Times New Roman" w:hAnsi="Times New Roman"/>
          <w:sz w:val="28"/>
          <w:szCs w:val="28"/>
        </w:rPr>
        <w:t>м</w:t>
      </w:r>
      <w:r w:rsidRPr="00BC35DD">
        <w:rPr>
          <w:rFonts w:ascii="Times New Roman" w:hAnsi="Times New Roman"/>
          <w:sz w:val="28"/>
          <w:szCs w:val="28"/>
        </w:rPr>
        <w:t>униципального района на 20</w:t>
      </w:r>
      <w:r w:rsidR="00D9156A" w:rsidRPr="00BC35DD">
        <w:rPr>
          <w:rFonts w:ascii="Times New Roman" w:hAnsi="Times New Roman"/>
          <w:sz w:val="28"/>
          <w:szCs w:val="28"/>
        </w:rPr>
        <w:t>2</w:t>
      </w:r>
      <w:r w:rsidR="006C75A7" w:rsidRPr="00BC35DD">
        <w:rPr>
          <w:rFonts w:ascii="Times New Roman" w:hAnsi="Times New Roman"/>
          <w:sz w:val="28"/>
          <w:szCs w:val="28"/>
        </w:rPr>
        <w:t>4</w:t>
      </w:r>
      <w:r w:rsidRPr="00BC35DD">
        <w:rPr>
          <w:rFonts w:ascii="Times New Roman" w:hAnsi="Times New Roman"/>
          <w:sz w:val="28"/>
          <w:szCs w:val="28"/>
        </w:rPr>
        <w:t>год</w:t>
      </w:r>
      <w:r w:rsidR="008B08C6" w:rsidRPr="00BC35DD">
        <w:rPr>
          <w:rFonts w:ascii="Times New Roman" w:hAnsi="Times New Roman"/>
          <w:sz w:val="28"/>
          <w:szCs w:val="28"/>
        </w:rPr>
        <w:t xml:space="preserve"> и</w:t>
      </w:r>
      <w:r w:rsidR="002E2559" w:rsidRPr="00BC35DD">
        <w:rPr>
          <w:rFonts w:ascii="Times New Roman" w:hAnsi="Times New Roman"/>
          <w:sz w:val="28"/>
          <w:szCs w:val="28"/>
        </w:rPr>
        <w:t xml:space="preserve"> на</w:t>
      </w:r>
      <w:r w:rsidRPr="00BC35DD">
        <w:rPr>
          <w:rFonts w:ascii="Times New Roman" w:hAnsi="Times New Roman"/>
          <w:sz w:val="28"/>
          <w:szCs w:val="28"/>
        </w:rPr>
        <w:t xml:space="preserve"> плановый период 20</w:t>
      </w:r>
      <w:r w:rsidR="000E2E7A" w:rsidRPr="00BC35DD">
        <w:rPr>
          <w:rFonts w:ascii="Times New Roman" w:hAnsi="Times New Roman"/>
          <w:sz w:val="28"/>
          <w:szCs w:val="28"/>
        </w:rPr>
        <w:t>2</w:t>
      </w:r>
      <w:r w:rsidR="006C75A7" w:rsidRPr="00BC35DD">
        <w:rPr>
          <w:rFonts w:ascii="Times New Roman" w:hAnsi="Times New Roman"/>
          <w:sz w:val="28"/>
          <w:szCs w:val="28"/>
        </w:rPr>
        <w:t>5</w:t>
      </w:r>
      <w:r w:rsidR="000E2E7A" w:rsidRPr="00BC35DD">
        <w:rPr>
          <w:rFonts w:ascii="Times New Roman" w:hAnsi="Times New Roman"/>
          <w:sz w:val="28"/>
          <w:szCs w:val="28"/>
        </w:rPr>
        <w:t>-202</w:t>
      </w:r>
      <w:r w:rsidR="006C75A7" w:rsidRPr="00BC35DD">
        <w:rPr>
          <w:rFonts w:ascii="Times New Roman" w:hAnsi="Times New Roman"/>
          <w:sz w:val="28"/>
          <w:szCs w:val="28"/>
        </w:rPr>
        <w:t>6</w:t>
      </w:r>
      <w:r w:rsidRPr="00BC35DD">
        <w:rPr>
          <w:rFonts w:ascii="Times New Roman" w:hAnsi="Times New Roman"/>
          <w:sz w:val="28"/>
          <w:szCs w:val="28"/>
        </w:rPr>
        <w:t xml:space="preserve"> год</w:t>
      </w:r>
      <w:r w:rsidR="0030236A" w:rsidRPr="00BC35DD">
        <w:rPr>
          <w:rFonts w:ascii="Times New Roman" w:hAnsi="Times New Roman"/>
          <w:sz w:val="28"/>
          <w:szCs w:val="28"/>
        </w:rPr>
        <w:t>ов</w:t>
      </w:r>
      <w:r w:rsidRPr="00BC35DD">
        <w:rPr>
          <w:rFonts w:ascii="Times New Roman" w:hAnsi="Times New Roman"/>
          <w:sz w:val="28"/>
          <w:szCs w:val="28"/>
        </w:rPr>
        <w:t xml:space="preserve"> направляются</w:t>
      </w:r>
      <w:r w:rsidR="00DC5FE8">
        <w:rPr>
          <w:rFonts w:ascii="Times New Roman" w:hAnsi="Times New Roman"/>
          <w:sz w:val="28"/>
          <w:szCs w:val="28"/>
        </w:rPr>
        <w:t xml:space="preserve"> </w:t>
      </w:r>
      <w:r w:rsidRPr="00BC35DD">
        <w:rPr>
          <w:rFonts w:ascii="Times New Roman" w:hAnsi="Times New Roman"/>
          <w:sz w:val="28"/>
          <w:szCs w:val="28"/>
        </w:rPr>
        <w:t>согласно приложени</w:t>
      </w:r>
      <w:r w:rsidR="000C7D8C" w:rsidRPr="00BC35DD">
        <w:rPr>
          <w:rFonts w:ascii="Times New Roman" w:hAnsi="Times New Roman"/>
          <w:sz w:val="28"/>
          <w:szCs w:val="28"/>
        </w:rPr>
        <w:t>ю 1</w:t>
      </w:r>
      <w:r w:rsidR="00DC5FE8">
        <w:rPr>
          <w:rFonts w:ascii="Times New Roman" w:hAnsi="Times New Roman"/>
          <w:sz w:val="28"/>
          <w:szCs w:val="28"/>
        </w:rPr>
        <w:t xml:space="preserve">3 </w:t>
      </w:r>
      <w:r w:rsidRPr="00BC35DD">
        <w:rPr>
          <w:rFonts w:ascii="Times New Roman" w:hAnsi="Times New Roman"/>
          <w:sz w:val="28"/>
          <w:szCs w:val="28"/>
        </w:rPr>
        <w:t xml:space="preserve">к настоящему </w:t>
      </w:r>
      <w:r w:rsidR="00171460" w:rsidRPr="00BC35DD">
        <w:rPr>
          <w:rFonts w:ascii="Times New Roman" w:hAnsi="Times New Roman"/>
          <w:sz w:val="28"/>
          <w:szCs w:val="28"/>
        </w:rPr>
        <w:t>Ре</w:t>
      </w:r>
      <w:r w:rsidRPr="00BC35DD">
        <w:rPr>
          <w:rFonts w:ascii="Times New Roman" w:hAnsi="Times New Roman"/>
          <w:sz w:val="28"/>
          <w:szCs w:val="28"/>
        </w:rPr>
        <w:t>шению</w:t>
      </w:r>
      <w:r w:rsidRPr="00BC35DD">
        <w:rPr>
          <w:rFonts w:ascii="Times New Roman" w:hAnsi="Times New Roman"/>
          <w:bCs/>
          <w:spacing w:val="-2"/>
          <w:sz w:val="28"/>
          <w:szCs w:val="28"/>
        </w:rPr>
        <w:t>.</w:t>
      </w:r>
    </w:p>
    <w:p w:rsidR="00483133" w:rsidRPr="00BC35DD" w:rsidRDefault="00483133" w:rsidP="004E2AE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C35DD">
        <w:rPr>
          <w:rFonts w:ascii="Times New Roman" w:hAnsi="Times New Roman"/>
          <w:b/>
          <w:bCs/>
          <w:spacing w:val="-1"/>
          <w:sz w:val="28"/>
          <w:szCs w:val="28"/>
        </w:rPr>
        <w:t>Статья 1</w:t>
      </w:r>
      <w:r w:rsidR="00627751" w:rsidRPr="00BC35DD">
        <w:rPr>
          <w:rFonts w:ascii="Times New Roman" w:hAnsi="Times New Roman"/>
          <w:b/>
          <w:bCs/>
          <w:spacing w:val="-1"/>
          <w:sz w:val="28"/>
          <w:szCs w:val="28"/>
        </w:rPr>
        <w:t>6</w:t>
      </w:r>
      <w:r w:rsidRPr="00BC35DD">
        <w:rPr>
          <w:rFonts w:ascii="Times New Roman" w:hAnsi="Times New Roman"/>
          <w:b/>
          <w:bCs/>
          <w:spacing w:val="-1"/>
          <w:sz w:val="28"/>
          <w:szCs w:val="28"/>
        </w:rPr>
        <w:t xml:space="preserve">. Предоставление бюджетных кредитов </w:t>
      </w:r>
      <w:r w:rsidR="00F57C1F" w:rsidRPr="00BC35DD">
        <w:rPr>
          <w:rFonts w:ascii="Times New Roman" w:hAnsi="Times New Roman"/>
          <w:b/>
          <w:bCs/>
          <w:spacing w:val="-1"/>
          <w:sz w:val="28"/>
          <w:szCs w:val="28"/>
        </w:rPr>
        <w:t>бюджетам мун</w:t>
      </w:r>
      <w:r w:rsidR="00F57C1F" w:rsidRPr="00BC35DD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F57C1F" w:rsidRPr="00BC35DD">
        <w:rPr>
          <w:rFonts w:ascii="Times New Roman" w:hAnsi="Times New Roman"/>
          <w:b/>
          <w:bCs/>
          <w:spacing w:val="-1"/>
          <w:sz w:val="28"/>
          <w:szCs w:val="28"/>
        </w:rPr>
        <w:t>ципальных образований района</w:t>
      </w:r>
    </w:p>
    <w:p w:rsidR="0099651A" w:rsidRPr="00BC35DD" w:rsidRDefault="0099651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0E73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1. Администрация Кежемского района вправе при наличии свободных денежных средств районного бюджета выдавать бюджетам м</w:t>
      </w:r>
      <w:r w:rsidR="007A7C43" w:rsidRPr="00BC35DD">
        <w:rPr>
          <w:rFonts w:ascii="Times New Roman" w:hAnsi="Times New Roman"/>
          <w:sz w:val="28"/>
          <w:szCs w:val="28"/>
        </w:rPr>
        <w:t>униципальных образований района</w:t>
      </w:r>
      <w:r w:rsidRPr="00BC35DD">
        <w:rPr>
          <w:rFonts w:ascii="Times New Roman" w:hAnsi="Times New Roman"/>
          <w:sz w:val="28"/>
          <w:szCs w:val="28"/>
        </w:rPr>
        <w:t xml:space="preserve"> бюджетные кредиты без предоставления муниципал</w:t>
      </w:r>
      <w:r w:rsidRPr="00BC35DD">
        <w:rPr>
          <w:rFonts w:ascii="Times New Roman" w:hAnsi="Times New Roman"/>
          <w:sz w:val="28"/>
          <w:szCs w:val="28"/>
        </w:rPr>
        <w:t>ь</w:t>
      </w:r>
      <w:r w:rsidRPr="00BC35DD">
        <w:rPr>
          <w:rFonts w:ascii="Times New Roman" w:hAnsi="Times New Roman"/>
          <w:sz w:val="28"/>
          <w:szCs w:val="28"/>
        </w:rPr>
        <w:t>ными образованиями района обеспечения исполнения своих обязательств по возврату указанных кредитов, уплате процентов и иных платежей на покр</w:t>
      </w:r>
      <w:r w:rsidRPr="00BC35DD">
        <w:rPr>
          <w:rFonts w:ascii="Times New Roman" w:hAnsi="Times New Roman"/>
          <w:sz w:val="28"/>
          <w:szCs w:val="28"/>
        </w:rPr>
        <w:t>ы</w:t>
      </w:r>
      <w:r w:rsidRPr="00BC35DD">
        <w:rPr>
          <w:rFonts w:ascii="Times New Roman" w:hAnsi="Times New Roman"/>
          <w:sz w:val="28"/>
          <w:szCs w:val="28"/>
        </w:rPr>
        <w:t xml:space="preserve">тие </w:t>
      </w:r>
      <w:r w:rsidR="00F57C1F" w:rsidRPr="00BC35DD">
        <w:rPr>
          <w:rFonts w:ascii="Times New Roman" w:hAnsi="Times New Roman"/>
          <w:sz w:val="28"/>
          <w:szCs w:val="28"/>
        </w:rPr>
        <w:t xml:space="preserve">дефицита бюджета и </w:t>
      </w:r>
      <w:r w:rsidRPr="00BC35DD">
        <w:rPr>
          <w:rFonts w:ascii="Times New Roman" w:hAnsi="Times New Roman"/>
          <w:sz w:val="28"/>
          <w:szCs w:val="28"/>
        </w:rPr>
        <w:t>временных кассовых разрывов, возникающих в процессе исполнения бюджетов муниципальных образований района</w:t>
      </w:r>
      <w:r w:rsidR="000E0E73" w:rsidRPr="00BC35DD">
        <w:rPr>
          <w:rFonts w:ascii="Times New Roman" w:hAnsi="Times New Roman"/>
          <w:sz w:val="28"/>
          <w:szCs w:val="28"/>
        </w:rPr>
        <w:t>.</w:t>
      </w: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2. Установить плату за пользование указанными в пункте 1 настоящей статьи бюджетными кредитами в размере 0,1 процента годовых</w:t>
      </w:r>
      <w:r w:rsidR="000E0E73" w:rsidRPr="00BC35DD">
        <w:rPr>
          <w:rFonts w:ascii="Times New Roman" w:hAnsi="Times New Roman"/>
          <w:sz w:val="28"/>
          <w:szCs w:val="28"/>
        </w:rPr>
        <w:t>.</w:t>
      </w: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C35DD">
        <w:rPr>
          <w:rFonts w:ascii="Times New Roman" w:hAnsi="Times New Roman"/>
          <w:spacing w:val="-2"/>
          <w:sz w:val="28"/>
          <w:szCs w:val="28"/>
        </w:rPr>
        <w:t>3. Установить, чт</w:t>
      </w:r>
      <w:r w:rsidR="007A7C43" w:rsidRPr="00BC35DD">
        <w:rPr>
          <w:rFonts w:ascii="Times New Roman" w:hAnsi="Times New Roman"/>
          <w:spacing w:val="-2"/>
          <w:sz w:val="28"/>
          <w:szCs w:val="28"/>
        </w:rPr>
        <w:t xml:space="preserve">о в случае невозврата бюджетных </w:t>
      </w:r>
      <w:r w:rsidRPr="00BC35DD">
        <w:rPr>
          <w:rFonts w:ascii="Times New Roman" w:hAnsi="Times New Roman"/>
          <w:spacing w:val="-2"/>
          <w:sz w:val="28"/>
          <w:szCs w:val="28"/>
        </w:rPr>
        <w:t xml:space="preserve">кредитов </w:t>
      </w:r>
      <w:r w:rsidRPr="00BC35DD">
        <w:rPr>
          <w:rFonts w:ascii="Times New Roman" w:hAnsi="Times New Roman"/>
          <w:spacing w:val="7"/>
          <w:sz w:val="28"/>
          <w:szCs w:val="28"/>
        </w:rPr>
        <w:t>муниц</w:t>
      </w:r>
      <w:r w:rsidRPr="00BC35DD">
        <w:rPr>
          <w:rFonts w:ascii="Times New Roman" w:hAnsi="Times New Roman"/>
          <w:spacing w:val="7"/>
          <w:sz w:val="28"/>
          <w:szCs w:val="28"/>
        </w:rPr>
        <w:t>и</w:t>
      </w:r>
      <w:r w:rsidRPr="00BC35DD">
        <w:rPr>
          <w:rFonts w:ascii="Times New Roman" w:hAnsi="Times New Roman"/>
          <w:spacing w:val="7"/>
          <w:sz w:val="28"/>
          <w:szCs w:val="28"/>
        </w:rPr>
        <w:t>пальными образованиями района</w:t>
      </w:r>
      <w:r w:rsidRPr="00BC35DD">
        <w:rPr>
          <w:rFonts w:ascii="Times New Roman" w:hAnsi="Times New Roman"/>
          <w:spacing w:val="-2"/>
          <w:sz w:val="28"/>
          <w:szCs w:val="28"/>
        </w:rPr>
        <w:t xml:space="preserve"> в установленные договором сроки, неп</w:t>
      </w:r>
      <w:r w:rsidRPr="00BC35DD">
        <w:rPr>
          <w:rFonts w:ascii="Times New Roman" w:hAnsi="Times New Roman"/>
          <w:spacing w:val="-2"/>
          <w:sz w:val="28"/>
          <w:szCs w:val="28"/>
        </w:rPr>
        <w:t>о</w:t>
      </w:r>
      <w:r w:rsidRPr="00BC35DD">
        <w:rPr>
          <w:rFonts w:ascii="Times New Roman" w:hAnsi="Times New Roman"/>
          <w:spacing w:val="-2"/>
          <w:sz w:val="28"/>
          <w:szCs w:val="28"/>
        </w:rPr>
        <w:t>гашенный остаток основного долга, задолженность по платежам за пользов</w:t>
      </w:r>
      <w:r w:rsidRPr="00BC35DD">
        <w:rPr>
          <w:rFonts w:ascii="Times New Roman" w:hAnsi="Times New Roman"/>
          <w:spacing w:val="-2"/>
          <w:sz w:val="28"/>
          <w:szCs w:val="28"/>
        </w:rPr>
        <w:t>а</w:t>
      </w:r>
      <w:r w:rsidRPr="00BC35DD">
        <w:rPr>
          <w:rFonts w:ascii="Times New Roman" w:hAnsi="Times New Roman"/>
          <w:spacing w:val="-2"/>
          <w:sz w:val="28"/>
          <w:szCs w:val="28"/>
        </w:rPr>
        <w:t xml:space="preserve">ние бюджетными кредитами  взыскивается путем списания средств со счетов бюджетов </w:t>
      </w:r>
      <w:r w:rsidRPr="00BC35DD">
        <w:rPr>
          <w:rFonts w:ascii="Times New Roman" w:hAnsi="Times New Roman"/>
          <w:spacing w:val="7"/>
          <w:sz w:val="28"/>
          <w:szCs w:val="28"/>
        </w:rPr>
        <w:t>муниципальных образований района</w:t>
      </w:r>
      <w:r w:rsidRPr="00BC35DD">
        <w:rPr>
          <w:rFonts w:ascii="Times New Roman" w:hAnsi="Times New Roman"/>
          <w:spacing w:val="-2"/>
          <w:sz w:val="28"/>
          <w:szCs w:val="28"/>
        </w:rPr>
        <w:t xml:space="preserve"> в порядке, установленном действующим законодательством, или погашаются за счет средств межбю</w:t>
      </w:r>
      <w:r w:rsidRPr="00BC35DD">
        <w:rPr>
          <w:rFonts w:ascii="Times New Roman" w:hAnsi="Times New Roman"/>
          <w:spacing w:val="-2"/>
          <w:sz w:val="28"/>
          <w:szCs w:val="28"/>
        </w:rPr>
        <w:t>д</w:t>
      </w:r>
      <w:r w:rsidRPr="00BC35DD">
        <w:rPr>
          <w:rFonts w:ascii="Times New Roman" w:hAnsi="Times New Roman"/>
          <w:spacing w:val="-2"/>
          <w:sz w:val="28"/>
          <w:szCs w:val="28"/>
        </w:rPr>
        <w:t>жетных трансфертов, предоставляемых в текущем году бюджету соответств</w:t>
      </w:r>
      <w:r w:rsidRPr="00BC35DD">
        <w:rPr>
          <w:rFonts w:ascii="Times New Roman" w:hAnsi="Times New Roman"/>
          <w:spacing w:val="-2"/>
          <w:sz w:val="28"/>
          <w:szCs w:val="28"/>
        </w:rPr>
        <w:t>у</w:t>
      </w:r>
      <w:r w:rsidRPr="00BC35DD">
        <w:rPr>
          <w:rFonts w:ascii="Times New Roman" w:hAnsi="Times New Roman"/>
          <w:spacing w:val="-2"/>
          <w:sz w:val="28"/>
          <w:szCs w:val="28"/>
        </w:rPr>
        <w:t>ю</w:t>
      </w:r>
      <w:r w:rsidR="007A7C43" w:rsidRPr="00BC35DD">
        <w:rPr>
          <w:rFonts w:ascii="Times New Roman" w:hAnsi="Times New Roman"/>
          <w:spacing w:val="-2"/>
          <w:sz w:val="28"/>
          <w:szCs w:val="28"/>
        </w:rPr>
        <w:t>щего муниципального образования</w:t>
      </w:r>
      <w:r w:rsidRPr="00BC35DD">
        <w:rPr>
          <w:rFonts w:ascii="Times New Roman" w:hAnsi="Times New Roman"/>
          <w:spacing w:val="-2"/>
          <w:sz w:val="28"/>
          <w:szCs w:val="28"/>
        </w:rPr>
        <w:t xml:space="preserve"> в форме дотаций.</w:t>
      </w:r>
    </w:p>
    <w:p w:rsidR="004E2AED" w:rsidRPr="00BC35DD" w:rsidRDefault="001A15CA" w:rsidP="00703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4</w:t>
      </w:r>
      <w:r w:rsidR="004E2AED" w:rsidRPr="00BC35DD">
        <w:rPr>
          <w:rFonts w:ascii="Times New Roman" w:hAnsi="Times New Roman"/>
          <w:sz w:val="28"/>
          <w:szCs w:val="28"/>
        </w:rPr>
        <w:t>. Условия предоставления бюджетных кредитов, указанных в насто</w:t>
      </w:r>
      <w:r w:rsidR="004E2AED" w:rsidRPr="00BC35DD">
        <w:rPr>
          <w:rFonts w:ascii="Times New Roman" w:hAnsi="Times New Roman"/>
          <w:sz w:val="28"/>
          <w:szCs w:val="28"/>
        </w:rPr>
        <w:t>я</w:t>
      </w:r>
      <w:r w:rsidR="004E2AED" w:rsidRPr="00BC35DD">
        <w:rPr>
          <w:rFonts w:ascii="Times New Roman" w:hAnsi="Times New Roman"/>
          <w:sz w:val="28"/>
          <w:szCs w:val="28"/>
        </w:rPr>
        <w:t>щей статье, а также порядок их предоставления</w:t>
      </w:r>
      <w:r w:rsidR="00B655E3" w:rsidRPr="00BC35DD">
        <w:rPr>
          <w:rFonts w:ascii="Times New Roman" w:hAnsi="Times New Roman"/>
          <w:sz w:val="28"/>
          <w:szCs w:val="28"/>
        </w:rPr>
        <w:t>,</w:t>
      </w:r>
      <w:r w:rsidR="00E64F3D" w:rsidRPr="00E64F3D">
        <w:rPr>
          <w:rFonts w:ascii="Times New Roman" w:hAnsi="Times New Roman"/>
          <w:sz w:val="28"/>
          <w:szCs w:val="28"/>
        </w:rPr>
        <w:t xml:space="preserve"> </w:t>
      </w:r>
      <w:r w:rsidR="00B655E3" w:rsidRPr="00BC35DD">
        <w:rPr>
          <w:rFonts w:ascii="Times New Roman" w:hAnsi="Times New Roman"/>
          <w:sz w:val="28"/>
          <w:szCs w:val="28"/>
        </w:rPr>
        <w:t xml:space="preserve">использования и </w:t>
      </w:r>
      <w:r w:rsidR="004E2AED" w:rsidRPr="00BC35DD">
        <w:rPr>
          <w:rFonts w:ascii="Times New Roman" w:hAnsi="Times New Roman"/>
          <w:sz w:val="28"/>
          <w:szCs w:val="28"/>
        </w:rPr>
        <w:t>возврата устанавливаются Администрацией Кежемского района.</w:t>
      </w:r>
    </w:p>
    <w:p w:rsidR="004E2AED" w:rsidRPr="00BC35DD" w:rsidRDefault="004E2AED" w:rsidP="007033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6676E" w:rsidRPr="00BC35DD" w:rsidRDefault="00A6676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>Статья 1</w:t>
      </w:r>
      <w:r w:rsidR="00627751" w:rsidRPr="00BC35DD">
        <w:rPr>
          <w:rFonts w:ascii="Times New Roman" w:hAnsi="Times New Roman"/>
          <w:b/>
          <w:sz w:val="28"/>
          <w:szCs w:val="28"/>
        </w:rPr>
        <w:t>7</w:t>
      </w:r>
      <w:r w:rsidRPr="00BC35DD">
        <w:rPr>
          <w:rFonts w:ascii="Times New Roman" w:hAnsi="Times New Roman"/>
          <w:b/>
          <w:sz w:val="28"/>
          <w:szCs w:val="28"/>
        </w:rPr>
        <w:t>. Субсидии юридическим лицам, индивидуальным пре</w:t>
      </w:r>
      <w:r w:rsidRPr="00BC35DD">
        <w:rPr>
          <w:rFonts w:ascii="Times New Roman" w:hAnsi="Times New Roman"/>
          <w:b/>
          <w:sz w:val="28"/>
          <w:szCs w:val="28"/>
        </w:rPr>
        <w:t>д</w:t>
      </w:r>
      <w:r w:rsidRPr="00BC35DD">
        <w:rPr>
          <w:rFonts w:ascii="Times New Roman" w:hAnsi="Times New Roman"/>
          <w:b/>
          <w:sz w:val="28"/>
          <w:szCs w:val="28"/>
        </w:rPr>
        <w:t>принимателям,</w:t>
      </w:r>
      <w:r w:rsidR="0090077E" w:rsidRPr="00BC35DD">
        <w:rPr>
          <w:rFonts w:ascii="Times New Roman" w:hAnsi="Times New Roman"/>
          <w:b/>
          <w:sz w:val="28"/>
          <w:szCs w:val="28"/>
        </w:rPr>
        <w:t xml:space="preserve"> физическим лицам.</w:t>
      </w:r>
    </w:p>
    <w:p w:rsidR="0090077E" w:rsidRPr="00BC35DD" w:rsidRDefault="0090077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65D4D" w:rsidRPr="00BC35DD" w:rsidRDefault="0090077E" w:rsidP="00900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 w:cs="Times New Roman"/>
          <w:sz w:val="28"/>
          <w:szCs w:val="28"/>
        </w:rPr>
        <w:t>1. Установить, что субсидии юридическим лицам, индивидуальным предпринимателям, физическим лицам – произво</w:t>
      </w:r>
      <w:r w:rsidR="00115BC8" w:rsidRPr="00BC35DD">
        <w:rPr>
          <w:rFonts w:ascii="Times New Roman" w:hAnsi="Times New Roman" w:cs="Times New Roman"/>
          <w:sz w:val="28"/>
          <w:szCs w:val="28"/>
        </w:rPr>
        <w:t xml:space="preserve">дителям товаров, работ, услуг, </w:t>
      </w:r>
      <w:r w:rsidRPr="00BC35DD">
        <w:rPr>
          <w:rFonts w:ascii="Times New Roman" w:hAnsi="Times New Roman" w:cs="Times New Roman"/>
          <w:sz w:val="28"/>
          <w:szCs w:val="28"/>
        </w:rPr>
        <w:t>указанные в пунктах 1 и 7 статьи 78, пунктах 2 и 4 статьи 78.1 Бю</w:t>
      </w:r>
      <w:r w:rsidRPr="00BC35DD">
        <w:rPr>
          <w:rFonts w:ascii="Times New Roman" w:hAnsi="Times New Roman" w:cs="Times New Roman"/>
          <w:sz w:val="28"/>
          <w:szCs w:val="28"/>
        </w:rPr>
        <w:t>д</w:t>
      </w:r>
      <w:r w:rsidRPr="00BC35DD">
        <w:rPr>
          <w:rFonts w:ascii="Times New Roman" w:hAnsi="Times New Roman" w:cs="Times New Roman"/>
          <w:sz w:val="28"/>
          <w:szCs w:val="28"/>
        </w:rPr>
        <w:t>жетного кодекса Российской Федерации, предусмотренные настоящим Р</w:t>
      </w:r>
      <w:r w:rsidRPr="00BC35DD">
        <w:rPr>
          <w:rFonts w:ascii="Times New Roman" w:hAnsi="Times New Roman" w:cs="Times New Roman"/>
          <w:sz w:val="28"/>
          <w:szCs w:val="28"/>
        </w:rPr>
        <w:t>е</w:t>
      </w:r>
      <w:r w:rsidRPr="00BC35DD">
        <w:rPr>
          <w:rFonts w:ascii="Times New Roman" w:hAnsi="Times New Roman" w:cs="Times New Roman"/>
          <w:sz w:val="28"/>
          <w:szCs w:val="28"/>
        </w:rPr>
        <w:lastRenderedPageBreak/>
        <w:t>шением</w:t>
      </w:r>
      <w:r w:rsidRPr="00BC35DD">
        <w:rPr>
          <w:rFonts w:ascii="Times New Roman" w:hAnsi="Times New Roman" w:cs="Times New Roman"/>
          <w:b/>
          <w:sz w:val="28"/>
          <w:szCs w:val="28"/>
        </w:rPr>
        <w:t>,</w:t>
      </w:r>
      <w:r w:rsidRPr="00BC35DD">
        <w:rPr>
          <w:rFonts w:ascii="Times New Roman" w:hAnsi="Times New Roman" w:cs="Times New Roman"/>
          <w:sz w:val="28"/>
          <w:szCs w:val="28"/>
        </w:rPr>
        <w:t xml:space="preserve"> предоставляются в порядк</w:t>
      </w:r>
      <w:r w:rsidR="00C65D4D" w:rsidRPr="00BC35DD">
        <w:rPr>
          <w:rFonts w:ascii="Times New Roman" w:hAnsi="Times New Roman" w:cs="Times New Roman"/>
          <w:sz w:val="28"/>
          <w:szCs w:val="28"/>
        </w:rPr>
        <w:t>ах</w:t>
      </w:r>
      <w:r w:rsidRPr="00BC35DD">
        <w:rPr>
          <w:rFonts w:ascii="Times New Roman" w:hAnsi="Times New Roman" w:cs="Times New Roman"/>
          <w:sz w:val="28"/>
          <w:szCs w:val="28"/>
        </w:rPr>
        <w:t>, установленн</w:t>
      </w:r>
      <w:r w:rsidR="00C65D4D" w:rsidRPr="00BC35DD">
        <w:rPr>
          <w:rFonts w:ascii="Times New Roman" w:hAnsi="Times New Roman" w:cs="Times New Roman"/>
          <w:sz w:val="28"/>
          <w:szCs w:val="28"/>
        </w:rPr>
        <w:t>ых</w:t>
      </w:r>
      <w:r w:rsidRPr="00BC35DD">
        <w:rPr>
          <w:rFonts w:ascii="Times New Roman" w:hAnsi="Times New Roman" w:cs="Times New Roman"/>
          <w:sz w:val="28"/>
          <w:szCs w:val="28"/>
        </w:rPr>
        <w:t xml:space="preserve"> нормативными прав</w:t>
      </w:r>
      <w:r w:rsidRPr="00BC35DD">
        <w:rPr>
          <w:rFonts w:ascii="Times New Roman" w:hAnsi="Times New Roman" w:cs="Times New Roman"/>
          <w:sz w:val="28"/>
          <w:szCs w:val="28"/>
        </w:rPr>
        <w:t>о</w:t>
      </w:r>
      <w:r w:rsidRPr="00BC35DD">
        <w:rPr>
          <w:rFonts w:ascii="Times New Roman" w:hAnsi="Times New Roman" w:cs="Times New Roman"/>
          <w:sz w:val="28"/>
          <w:szCs w:val="28"/>
        </w:rPr>
        <w:t>выми актами Администраци</w:t>
      </w:r>
      <w:r w:rsidR="00C65D4D" w:rsidRPr="00BC35DD">
        <w:rPr>
          <w:rFonts w:ascii="Times New Roman" w:hAnsi="Times New Roman" w:cs="Times New Roman"/>
          <w:sz w:val="28"/>
          <w:szCs w:val="28"/>
        </w:rPr>
        <w:t>и</w:t>
      </w:r>
      <w:r w:rsidRPr="00BC35DD">
        <w:rPr>
          <w:rFonts w:ascii="Times New Roman" w:hAnsi="Times New Roman" w:cs="Times New Roman"/>
          <w:sz w:val="28"/>
          <w:szCs w:val="28"/>
        </w:rPr>
        <w:t xml:space="preserve"> Кежемского района</w:t>
      </w:r>
      <w:r w:rsidR="00C65D4D" w:rsidRPr="00BC35DD">
        <w:rPr>
          <w:rFonts w:ascii="Times New Roman" w:hAnsi="Times New Roman" w:cs="Times New Roman"/>
          <w:sz w:val="28"/>
          <w:szCs w:val="28"/>
        </w:rPr>
        <w:t>.</w:t>
      </w:r>
    </w:p>
    <w:p w:rsidR="003D69D2" w:rsidRPr="00BC35DD" w:rsidRDefault="003D69D2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9D2" w:rsidRPr="00BC35DD" w:rsidRDefault="003D69D2" w:rsidP="003D69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 xml:space="preserve">Статья </w:t>
      </w:r>
      <w:r w:rsidR="00743134" w:rsidRPr="00BC35DD">
        <w:rPr>
          <w:rFonts w:ascii="Times New Roman" w:hAnsi="Times New Roman"/>
          <w:b/>
          <w:sz w:val="28"/>
          <w:szCs w:val="28"/>
        </w:rPr>
        <w:t>1</w:t>
      </w:r>
      <w:r w:rsidR="00627751" w:rsidRPr="00BC35DD">
        <w:rPr>
          <w:rFonts w:ascii="Times New Roman" w:hAnsi="Times New Roman"/>
          <w:b/>
          <w:sz w:val="28"/>
          <w:szCs w:val="28"/>
        </w:rPr>
        <w:t>8</w:t>
      </w:r>
      <w:r w:rsidRPr="00BC35DD">
        <w:rPr>
          <w:rFonts w:ascii="Times New Roman" w:hAnsi="Times New Roman"/>
          <w:b/>
          <w:sz w:val="28"/>
          <w:szCs w:val="28"/>
        </w:rPr>
        <w:t xml:space="preserve">. Бюджетные инвестиции </w:t>
      </w:r>
    </w:p>
    <w:p w:rsidR="003D69D2" w:rsidRDefault="003D69D2" w:rsidP="003D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57F" w:rsidRPr="001511A6" w:rsidRDefault="005C457F" w:rsidP="005C45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 w:rsidR="008A6450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 w:rsidRPr="00AA63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0.02.2024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41-230</w:t>
      </w:r>
      <w:r w:rsidR="008A6450">
        <w:rPr>
          <w:rFonts w:ascii="Times New Roman" w:hAnsi="Times New Roman"/>
          <w:sz w:val="28"/>
          <w:szCs w:val="28"/>
        </w:rPr>
        <w:t>, от 18.06.2024 № 45-246</w:t>
      </w:r>
      <w:r w:rsidR="00F8218C">
        <w:rPr>
          <w:rFonts w:ascii="Times New Roman" w:hAnsi="Times New Roman"/>
          <w:sz w:val="28"/>
          <w:szCs w:val="28"/>
        </w:rPr>
        <w:t xml:space="preserve">, </w:t>
      </w:r>
      <w:r w:rsidR="00F8218C" w:rsidRPr="004F2EC1">
        <w:rPr>
          <w:rFonts w:ascii="Times New Roman" w:hAnsi="Times New Roman"/>
          <w:sz w:val="28"/>
          <w:szCs w:val="28"/>
        </w:rPr>
        <w:t xml:space="preserve">от </w:t>
      </w:r>
      <w:r w:rsidR="00F8218C">
        <w:rPr>
          <w:rFonts w:ascii="Times New Roman" w:hAnsi="Times New Roman"/>
          <w:sz w:val="28"/>
          <w:szCs w:val="28"/>
        </w:rPr>
        <w:t>09.10.2024 № 48-283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5C457F" w:rsidRPr="00BC35DD" w:rsidRDefault="005C457F" w:rsidP="003D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57F" w:rsidRDefault="005C457F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DD">
        <w:rPr>
          <w:rFonts w:ascii="Times New Roman" w:hAnsi="Times New Roman" w:cs="Times New Roman"/>
          <w:sz w:val="28"/>
          <w:szCs w:val="28"/>
        </w:rPr>
        <w:t xml:space="preserve">Утвердить бюджетные инвестиции в 2024 году в сумме </w:t>
      </w:r>
      <w:r w:rsidR="00F8218C">
        <w:rPr>
          <w:rFonts w:ascii="Times New Roman" w:hAnsi="Times New Roman" w:cs="Times New Roman"/>
          <w:sz w:val="28"/>
          <w:szCs w:val="28"/>
        </w:rPr>
        <w:t>3 210,526</w:t>
      </w:r>
      <w:r w:rsidR="008A6450">
        <w:rPr>
          <w:rFonts w:ascii="Times New Roman" w:hAnsi="Times New Roman" w:cs="Times New Roman"/>
          <w:sz w:val="28"/>
          <w:szCs w:val="28"/>
        </w:rPr>
        <w:t xml:space="preserve"> </w:t>
      </w:r>
      <w:r w:rsidRPr="00BC35DD">
        <w:rPr>
          <w:rFonts w:ascii="Times New Roman" w:hAnsi="Times New Roman" w:cs="Times New Roman"/>
          <w:sz w:val="28"/>
          <w:szCs w:val="28"/>
        </w:rPr>
        <w:t>тыс. рублей, в 2025 году в сумме 2 0</w:t>
      </w:r>
      <w:r>
        <w:rPr>
          <w:rFonts w:ascii="Times New Roman" w:hAnsi="Times New Roman" w:cs="Times New Roman"/>
          <w:sz w:val="28"/>
          <w:szCs w:val="28"/>
        </w:rPr>
        <w:t>21,957</w:t>
      </w:r>
      <w:r w:rsidRPr="00BC35DD">
        <w:rPr>
          <w:rFonts w:ascii="Times New Roman" w:hAnsi="Times New Roman" w:cs="Times New Roman"/>
          <w:sz w:val="28"/>
          <w:szCs w:val="28"/>
        </w:rPr>
        <w:t xml:space="preserve"> тыс. рублей, в 2026 году 1 925,</w:t>
      </w:r>
      <w:r>
        <w:rPr>
          <w:rFonts w:ascii="Times New Roman" w:hAnsi="Times New Roman" w:cs="Times New Roman"/>
          <w:sz w:val="28"/>
          <w:szCs w:val="28"/>
        </w:rPr>
        <w:t>674</w:t>
      </w:r>
      <w:r w:rsidRPr="00BC35DD">
        <w:rPr>
          <w:rFonts w:ascii="Times New Roman" w:hAnsi="Times New Roman" w:cs="Times New Roman"/>
          <w:sz w:val="28"/>
          <w:szCs w:val="28"/>
        </w:rPr>
        <w:t xml:space="preserve"> тыс. рублей ежегодно согласно приложению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35D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C457F" w:rsidRDefault="005C457F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35DD">
        <w:rPr>
          <w:rFonts w:ascii="Times New Roman" w:hAnsi="Times New Roman"/>
          <w:b/>
          <w:sz w:val="28"/>
          <w:szCs w:val="28"/>
        </w:rPr>
        <w:t>Статья 1</w:t>
      </w:r>
      <w:r w:rsidR="00627751" w:rsidRPr="00BC35DD">
        <w:rPr>
          <w:rFonts w:ascii="Times New Roman" w:hAnsi="Times New Roman"/>
          <w:b/>
          <w:sz w:val="28"/>
          <w:szCs w:val="28"/>
        </w:rPr>
        <w:t>9</w:t>
      </w:r>
      <w:r w:rsidRPr="00BC35DD">
        <w:rPr>
          <w:rFonts w:ascii="Times New Roman" w:hAnsi="Times New Roman"/>
          <w:b/>
          <w:sz w:val="28"/>
          <w:szCs w:val="28"/>
        </w:rPr>
        <w:t>. Дорожный фонд Кежемского района.</w:t>
      </w: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Утвердить объем бюджетных ассигнований до</w:t>
      </w:r>
      <w:r w:rsidR="00545918" w:rsidRPr="00BC35DD">
        <w:rPr>
          <w:rFonts w:ascii="Times New Roman" w:hAnsi="Times New Roman"/>
          <w:sz w:val="28"/>
          <w:szCs w:val="28"/>
        </w:rPr>
        <w:t>рожного фонда Кежемского района</w:t>
      </w:r>
      <w:r w:rsidR="00FB4E60" w:rsidRPr="00BC35DD">
        <w:rPr>
          <w:rFonts w:ascii="Times New Roman" w:hAnsi="Times New Roman"/>
          <w:sz w:val="28"/>
          <w:szCs w:val="28"/>
        </w:rPr>
        <w:t xml:space="preserve"> на 2024 год</w:t>
      </w:r>
      <w:r w:rsidR="00DC5FE8">
        <w:rPr>
          <w:rFonts w:ascii="Times New Roman" w:hAnsi="Times New Roman"/>
          <w:sz w:val="28"/>
          <w:szCs w:val="28"/>
        </w:rPr>
        <w:t xml:space="preserve"> </w:t>
      </w:r>
      <w:r w:rsidR="00A74E20" w:rsidRPr="00BC35DD">
        <w:rPr>
          <w:rFonts w:ascii="Times New Roman" w:hAnsi="Times New Roman"/>
          <w:sz w:val="28"/>
          <w:szCs w:val="28"/>
        </w:rPr>
        <w:t>в сумме</w:t>
      </w:r>
      <w:r w:rsidR="00CF1C24" w:rsidRPr="00BC35DD">
        <w:rPr>
          <w:rFonts w:ascii="Times New Roman" w:hAnsi="Times New Roman"/>
          <w:sz w:val="28"/>
          <w:szCs w:val="28"/>
        </w:rPr>
        <w:t xml:space="preserve">1 082,071 </w:t>
      </w:r>
      <w:r w:rsidR="00A74E20" w:rsidRPr="00BC35DD">
        <w:rPr>
          <w:rFonts w:ascii="Times New Roman" w:hAnsi="Times New Roman"/>
          <w:sz w:val="28"/>
          <w:szCs w:val="28"/>
        </w:rPr>
        <w:t>тыс. рублей, на 202</w:t>
      </w:r>
      <w:r w:rsidR="0090077E" w:rsidRPr="00BC35DD">
        <w:rPr>
          <w:rFonts w:ascii="Times New Roman" w:hAnsi="Times New Roman"/>
          <w:sz w:val="28"/>
          <w:szCs w:val="28"/>
        </w:rPr>
        <w:t>5</w:t>
      </w:r>
      <w:r w:rsidR="00A74E20" w:rsidRPr="00BC35DD">
        <w:rPr>
          <w:rFonts w:ascii="Times New Roman" w:hAnsi="Times New Roman"/>
          <w:sz w:val="28"/>
          <w:szCs w:val="28"/>
        </w:rPr>
        <w:t xml:space="preserve"> год в сумме </w:t>
      </w:r>
      <w:r w:rsidR="00CF1C24" w:rsidRPr="00BC35DD">
        <w:rPr>
          <w:rFonts w:ascii="Times New Roman" w:hAnsi="Times New Roman"/>
          <w:sz w:val="28"/>
          <w:szCs w:val="28"/>
        </w:rPr>
        <w:t xml:space="preserve">1 080,971 </w:t>
      </w:r>
      <w:r w:rsidR="00A74E20" w:rsidRPr="00BC35DD">
        <w:rPr>
          <w:rFonts w:ascii="Times New Roman" w:hAnsi="Times New Roman"/>
          <w:sz w:val="28"/>
          <w:szCs w:val="28"/>
        </w:rPr>
        <w:t>тыс. рублей, на 202</w:t>
      </w:r>
      <w:r w:rsidR="0090077E" w:rsidRPr="00BC35DD">
        <w:rPr>
          <w:rFonts w:ascii="Times New Roman" w:hAnsi="Times New Roman"/>
          <w:sz w:val="28"/>
          <w:szCs w:val="28"/>
        </w:rPr>
        <w:t>6</w:t>
      </w:r>
      <w:r w:rsidR="00A74E20" w:rsidRPr="00BC35DD">
        <w:rPr>
          <w:rFonts w:ascii="Times New Roman" w:hAnsi="Times New Roman"/>
          <w:sz w:val="28"/>
          <w:szCs w:val="28"/>
        </w:rPr>
        <w:t xml:space="preserve"> год в сумме </w:t>
      </w:r>
      <w:r w:rsidR="00CF1C24" w:rsidRPr="00BC35DD">
        <w:rPr>
          <w:rFonts w:ascii="Times New Roman" w:hAnsi="Times New Roman"/>
          <w:sz w:val="28"/>
          <w:szCs w:val="28"/>
        </w:rPr>
        <w:t xml:space="preserve">1 081,171 </w:t>
      </w:r>
      <w:r w:rsidR="00A74E20" w:rsidRPr="00BC35DD">
        <w:rPr>
          <w:rFonts w:ascii="Times New Roman" w:hAnsi="Times New Roman"/>
          <w:sz w:val="28"/>
          <w:szCs w:val="28"/>
        </w:rPr>
        <w:t>тыс. рублей.</w:t>
      </w: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C35DD">
        <w:rPr>
          <w:rFonts w:ascii="Times New Roman" w:hAnsi="Times New Roman"/>
          <w:b/>
          <w:bCs/>
          <w:iCs/>
          <w:sz w:val="28"/>
          <w:szCs w:val="28"/>
        </w:rPr>
        <w:t xml:space="preserve">Статья </w:t>
      </w:r>
      <w:r w:rsidR="00627751" w:rsidRPr="00BC35DD">
        <w:rPr>
          <w:rFonts w:ascii="Times New Roman" w:hAnsi="Times New Roman"/>
          <w:b/>
          <w:bCs/>
          <w:iCs/>
          <w:sz w:val="28"/>
          <w:szCs w:val="28"/>
        </w:rPr>
        <w:t>20</w:t>
      </w:r>
      <w:r w:rsidRPr="00BC35DD">
        <w:rPr>
          <w:rFonts w:ascii="Times New Roman" w:hAnsi="Times New Roman"/>
          <w:b/>
          <w:bCs/>
          <w:iCs/>
          <w:sz w:val="28"/>
          <w:szCs w:val="28"/>
        </w:rPr>
        <w:t>. Резервный фонд районного бюджета</w:t>
      </w:r>
    </w:p>
    <w:p w:rsidR="00D9156A" w:rsidRDefault="00D9156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C457F" w:rsidRPr="001511A6" w:rsidRDefault="005C457F" w:rsidP="005C45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 w:rsidR="00F8218C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 w:rsidRPr="00AA63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0.02.2024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41-230</w:t>
      </w:r>
      <w:r w:rsidR="00F8218C">
        <w:rPr>
          <w:rFonts w:ascii="Times New Roman" w:hAnsi="Times New Roman"/>
          <w:sz w:val="28"/>
          <w:szCs w:val="28"/>
        </w:rPr>
        <w:t xml:space="preserve">, </w:t>
      </w:r>
      <w:r w:rsidR="00F8218C" w:rsidRPr="004F2EC1">
        <w:rPr>
          <w:rFonts w:ascii="Times New Roman" w:hAnsi="Times New Roman"/>
          <w:sz w:val="28"/>
          <w:szCs w:val="28"/>
        </w:rPr>
        <w:t xml:space="preserve">от </w:t>
      </w:r>
      <w:r w:rsidR="00F8218C">
        <w:rPr>
          <w:rFonts w:ascii="Times New Roman" w:hAnsi="Times New Roman"/>
          <w:sz w:val="28"/>
          <w:szCs w:val="28"/>
        </w:rPr>
        <w:t>09.10.2024 № 48-283</w:t>
      </w:r>
      <w:r w:rsidR="00F8218C" w:rsidRPr="00A74E20">
        <w:rPr>
          <w:rFonts w:ascii="Times New Roman" w:hAnsi="Times New Roman"/>
          <w:sz w:val="28"/>
          <w:szCs w:val="28"/>
        </w:rPr>
        <w:t>)</w:t>
      </w:r>
    </w:p>
    <w:p w:rsidR="005C457F" w:rsidRPr="00BC35DD" w:rsidRDefault="005C457F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C457F" w:rsidRDefault="005C457F" w:rsidP="005C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DD">
        <w:rPr>
          <w:rFonts w:ascii="Times New Roman" w:hAnsi="Times New Roman"/>
          <w:sz w:val="28"/>
          <w:szCs w:val="28"/>
        </w:rPr>
        <w:t>Установить, что в расходной части районного бюджета предусматрив</w:t>
      </w:r>
      <w:r w:rsidRPr="00BC35DD">
        <w:rPr>
          <w:rFonts w:ascii="Times New Roman" w:hAnsi="Times New Roman"/>
          <w:sz w:val="28"/>
          <w:szCs w:val="28"/>
        </w:rPr>
        <w:t>а</w:t>
      </w:r>
      <w:r w:rsidRPr="00BC35DD">
        <w:rPr>
          <w:rFonts w:ascii="Times New Roman" w:hAnsi="Times New Roman"/>
          <w:sz w:val="28"/>
          <w:szCs w:val="28"/>
        </w:rPr>
        <w:t xml:space="preserve">ется резервный фонд Администрации Кежемского района на 2024 год </w:t>
      </w:r>
      <w:r>
        <w:rPr>
          <w:rFonts w:ascii="Times New Roman" w:hAnsi="Times New Roman"/>
          <w:sz w:val="28"/>
          <w:szCs w:val="28"/>
        </w:rPr>
        <w:t>в су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ме </w:t>
      </w:r>
      <w:r w:rsidR="00F8218C">
        <w:rPr>
          <w:rFonts w:ascii="Times New Roman" w:hAnsi="Times New Roman"/>
          <w:sz w:val="28"/>
          <w:szCs w:val="28"/>
        </w:rPr>
        <w:t>898</w:t>
      </w:r>
      <w:r>
        <w:rPr>
          <w:rFonts w:ascii="Times New Roman" w:hAnsi="Times New Roman"/>
          <w:sz w:val="28"/>
          <w:szCs w:val="28"/>
        </w:rPr>
        <w:t>,000 тыс. рублей, на</w:t>
      </w:r>
      <w:r w:rsidRPr="00BC35DD">
        <w:rPr>
          <w:rFonts w:ascii="Times New Roman" w:hAnsi="Times New Roman"/>
          <w:sz w:val="28"/>
          <w:szCs w:val="28"/>
        </w:rPr>
        <w:t xml:space="preserve"> плановый период 2025-2026 годов в сумме 300,000 тыс. рублей ежегодно.</w:t>
      </w:r>
    </w:p>
    <w:p w:rsidR="005C0572" w:rsidRPr="00BC35DD" w:rsidRDefault="005C0572" w:rsidP="004E2AE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E2AED" w:rsidRPr="00BC35DD" w:rsidRDefault="00F44A71" w:rsidP="004E2AE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C35DD">
        <w:rPr>
          <w:b/>
          <w:sz w:val="28"/>
          <w:szCs w:val="28"/>
        </w:rPr>
        <w:t xml:space="preserve">Статья </w:t>
      </w:r>
      <w:r w:rsidR="00743134" w:rsidRPr="00BC35DD">
        <w:rPr>
          <w:b/>
          <w:sz w:val="28"/>
          <w:szCs w:val="28"/>
        </w:rPr>
        <w:t>2</w:t>
      </w:r>
      <w:r w:rsidR="00627751" w:rsidRPr="00BC35DD">
        <w:rPr>
          <w:b/>
          <w:sz w:val="28"/>
          <w:szCs w:val="28"/>
        </w:rPr>
        <w:t>1</w:t>
      </w:r>
      <w:r w:rsidR="004E2AED" w:rsidRPr="00BC35DD">
        <w:rPr>
          <w:b/>
          <w:sz w:val="28"/>
          <w:szCs w:val="28"/>
        </w:rPr>
        <w:t>. Муниципальный долг Кежемского района</w:t>
      </w:r>
    </w:p>
    <w:p w:rsidR="009C7DA0" w:rsidRPr="00BC35DD" w:rsidRDefault="009C7DA0" w:rsidP="004E2AE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5DD">
        <w:rPr>
          <w:sz w:val="28"/>
          <w:szCs w:val="28"/>
        </w:rPr>
        <w:t>1. Установить верхний предел муниципального долга Кежемского ра</w:t>
      </w:r>
      <w:r w:rsidRPr="00BC35DD">
        <w:rPr>
          <w:sz w:val="28"/>
          <w:szCs w:val="28"/>
        </w:rPr>
        <w:t>й</w:t>
      </w:r>
      <w:r w:rsidRPr="00BC35DD">
        <w:rPr>
          <w:sz w:val="28"/>
          <w:szCs w:val="28"/>
        </w:rPr>
        <w:t xml:space="preserve">она по долговым обязательствам Кежемского района: </w:t>
      </w:r>
    </w:p>
    <w:p w:rsidR="005C457F" w:rsidRDefault="005C457F" w:rsidP="005C457F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C35DD">
        <w:rPr>
          <w:sz w:val="28"/>
          <w:szCs w:val="28"/>
        </w:rPr>
        <w:t xml:space="preserve">на 1 января 2025 года в сумме </w:t>
      </w:r>
      <w:r>
        <w:rPr>
          <w:sz w:val="28"/>
          <w:szCs w:val="28"/>
        </w:rPr>
        <w:t>1</w:t>
      </w:r>
      <w:r w:rsidR="00F8218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8218C">
        <w:rPr>
          <w:sz w:val="28"/>
          <w:szCs w:val="28"/>
        </w:rPr>
        <w:t>4</w:t>
      </w:r>
      <w:r>
        <w:rPr>
          <w:sz w:val="28"/>
          <w:szCs w:val="28"/>
        </w:rPr>
        <w:t>00</w:t>
      </w:r>
      <w:r w:rsidRPr="00BC35DD">
        <w:rPr>
          <w:sz w:val="28"/>
          <w:szCs w:val="28"/>
        </w:rPr>
        <w:t>,0 тыс. рублей, в том числе по м</w:t>
      </w:r>
      <w:r w:rsidRPr="00BC35DD">
        <w:rPr>
          <w:sz w:val="28"/>
          <w:szCs w:val="28"/>
        </w:rPr>
        <w:t>у</w:t>
      </w:r>
      <w:r w:rsidRPr="00BC35DD">
        <w:rPr>
          <w:sz w:val="28"/>
          <w:szCs w:val="28"/>
        </w:rPr>
        <w:t>ниципальным гарантиям Кежемского района 0,0 тыс. рублей</w:t>
      </w:r>
      <w:r w:rsidRPr="00BC35DD">
        <w:rPr>
          <w:iCs/>
          <w:sz w:val="28"/>
          <w:szCs w:val="28"/>
        </w:rPr>
        <w:t>.</w:t>
      </w:r>
    </w:p>
    <w:p w:rsidR="005C457F" w:rsidRPr="005C457F" w:rsidRDefault="005C457F" w:rsidP="005C45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EC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F2EC1">
        <w:rPr>
          <w:rFonts w:ascii="Times New Roman" w:hAnsi="Times New Roman"/>
          <w:sz w:val="28"/>
          <w:szCs w:val="28"/>
        </w:rPr>
        <w:t>в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 w:rsidRPr="00AA63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0.02.2024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41-230</w:t>
      </w:r>
      <w:r w:rsidR="00F8218C">
        <w:rPr>
          <w:rFonts w:ascii="Times New Roman" w:hAnsi="Times New Roman"/>
          <w:sz w:val="28"/>
          <w:szCs w:val="28"/>
        </w:rPr>
        <w:t xml:space="preserve">, </w:t>
      </w:r>
      <w:r w:rsidR="00F8218C" w:rsidRPr="004F2EC1">
        <w:rPr>
          <w:rFonts w:ascii="Times New Roman" w:hAnsi="Times New Roman"/>
          <w:sz w:val="28"/>
          <w:szCs w:val="28"/>
        </w:rPr>
        <w:t xml:space="preserve">от </w:t>
      </w:r>
      <w:r w:rsidR="00F8218C">
        <w:rPr>
          <w:rFonts w:ascii="Times New Roman" w:hAnsi="Times New Roman"/>
          <w:sz w:val="28"/>
          <w:szCs w:val="28"/>
        </w:rPr>
        <w:t>09.10.2024 № 48-283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C35DD">
        <w:rPr>
          <w:sz w:val="28"/>
          <w:szCs w:val="28"/>
        </w:rPr>
        <w:t>на 1 января 20</w:t>
      </w:r>
      <w:r w:rsidR="00E53E7C" w:rsidRPr="00BC35DD">
        <w:rPr>
          <w:sz w:val="28"/>
          <w:szCs w:val="28"/>
        </w:rPr>
        <w:t>2</w:t>
      </w:r>
      <w:r w:rsidR="005C0572" w:rsidRPr="00BC35DD">
        <w:rPr>
          <w:sz w:val="28"/>
          <w:szCs w:val="28"/>
        </w:rPr>
        <w:t>6</w:t>
      </w:r>
      <w:r w:rsidRPr="00BC35DD">
        <w:rPr>
          <w:sz w:val="28"/>
          <w:szCs w:val="28"/>
        </w:rPr>
        <w:t xml:space="preserve"> года в сумме 0</w:t>
      </w:r>
      <w:r w:rsidR="006D7ED0" w:rsidRPr="00BC35DD">
        <w:rPr>
          <w:sz w:val="28"/>
          <w:szCs w:val="28"/>
        </w:rPr>
        <w:t>,0</w:t>
      </w:r>
      <w:r w:rsidRPr="00BC35DD">
        <w:rPr>
          <w:sz w:val="28"/>
          <w:szCs w:val="28"/>
        </w:rPr>
        <w:t xml:space="preserve"> тыс. рублей, в том числе по муниц</w:t>
      </w:r>
      <w:r w:rsidRPr="00BC35DD">
        <w:rPr>
          <w:sz w:val="28"/>
          <w:szCs w:val="28"/>
        </w:rPr>
        <w:t>и</w:t>
      </w:r>
      <w:r w:rsidRPr="00BC35DD">
        <w:rPr>
          <w:sz w:val="28"/>
          <w:szCs w:val="28"/>
        </w:rPr>
        <w:t>пальным гарантиям Кежемского района 0,0 тыс. рублей</w:t>
      </w:r>
      <w:r w:rsidRPr="00BC35DD">
        <w:rPr>
          <w:iCs/>
          <w:sz w:val="28"/>
          <w:szCs w:val="28"/>
        </w:rPr>
        <w:t>.</w:t>
      </w: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C35DD">
        <w:rPr>
          <w:sz w:val="28"/>
          <w:szCs w:val="28"/>
        </w:rPr>
        <w:t>на 1 января 20</w:t>
      </w:r>
      <w:r w:rsidR="00D85A36" w:rsidRPr="00BC35DD">
        <w:rPr>
          <w:sz w:val="28"/>
          <w:szCs w:val="28"/>
        </w:rPr>
        <w:t>2</w:t>
      </w:r>
      <w:r w:rsidR="005C0572" w:rsidRPr="00BC35DD">
        <w:rPr>
          <w:sz w:val="28"/>
          <w:szCs w:val="28"/>
        </w:rPr>
        <w:t>7</w:t>
      </w:r>
      <w:r w:rsidRPr="00BC35DD">
        <w:rPr>
          <w:sz w:val="28"/>
          <w:szCs w:val="28"/>
        </w:rPr>
        <w:t xml:space="preserve"> года в сумме 0</w:t>
      </w:r>
      <w:r w:rsidR="006D7ED0" w:rsidRPr="00BC35DD">
        <w:rPr>
          <w:sz w:val="28"/>
          <w:szCs w:val="28"/>
        </w:rPr>
        <w:t>,0</w:t>
      </w:r>
      <w:r w:rsidRPr="00BC35DD">
        <w:rPr>
          <w:sz w:val="28"/>
          <w:szCs w:val="28"/>
        </w:rPr>
        <w:t xml:space="preserve"> тыс. рублей, в том числе по муниц</w:t>
      </w:r>
      <w:r w:rsidRPr="00BC35DD">
        <w:rPr>
          <w:sz w:val="28"/>
          <w:szCs w:val="28"/>
        </w:rPr>
        <w:t>и</w:t>
      </w:r>
      <w:r w:rsidRPr="00BC35DD">
        <w:rPr>
          <w:sz w:val="28"/>
          <w:szCs w:val="28"/>
        </w:rPr>
        <w:t>пальным гарантиям Кежемского района 0,0 тыс. рублей</w:t>
      </w:r>
      <w:r w:rsidRPr="00BC35DD">
        <w:rPr>
          <w:iCs/>
          <w:sz w:val="28"/>
          <w:szCs w:val="28"/>
        </w:rPr>
        <w:t>.</w:t>
      </w:r>
    </w:p>
    <w:p w:rsidR="0010220A" w:rsidRPr="00BC35DD" w:rsidRDefault="0010220A" w:rsidP="0010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202</w:t>
      </w:r>
      <w:r w:rsidR="005C0572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5C0572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5DD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0572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BC35DD">
        <w:rPr>
          <w:rFonts w:ascii="Times New Roman" w:hAnsi="Times New Roman" w:cs="Times New Roman"/>
          <w:sz w:val="28"/>
          <w:szCs w:val="28"/>
        </w:rPr>
        <w:t>муниципальны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гарантии Кежемского района не предоставляются.</w:t>
      </w:r>
    </w:p>
    <w:p w:rsidR="00453BCA" w:rsidRPr="005C457F" w:rsidRDefault="0010220A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исполнение муниципальных </w:t>
      </w:r>
      <w:r w:rsidR="001A78D3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 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Кежемского района п</w:t>
      </w:r>
      <w:r w:rsidR="00545918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возможным гарантийным случаям</w:t>
      </w:r>
      <w:r w:rsidR="00FB4E60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</w:t>
      </w:r>
      <w:r w:rsidR="005C0572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5DD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0572"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предусмотрены.</w:t>
      </w:r>
    </w:p>
    <w:p w:rsidR="00E64F3D" w:rsidRPr="00DC5FE8" w:rsidRDefault="00E64F3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7"/>
          <w:sz w:val="28"/>
          <w:szCs w:val="28"/>
        </w:rPr>
      </w:pPr>
    </w:p>
    <w:p w:rsidR="004E2AED" w:rsidRPr="00BC35DD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7"/>
          <w:sz w:val="28"/>
          <w:szCs w:val="28"/>
        </w:rPr>
      </w:pPr>
      <w:r w:rsidRPr="00BC35DD">
        <w:rPr>
          <w:b/>
          <w:bCs/>
          <w:spacing w:val="-7"/>
          <w:sz w:val="28"/>
          <w:szCs w:val="28"/>
        </w:rPr>
        <w:t>Статья 2</w:t>
      </w:r>
      <w:r w:rsidR="00627751" w:rsidRPr="00BC35DD">
        <w:rPr>
          <w:b/>
          <w:bCs/>
          <w:spacing w:val="-7"/>
          <w:sz w:val="28"/>
          <w:szCs w:val="28"/>
        </w:rPr>
        <w:t>2</w:t>
      </w:r>
      <w:r w:rsidRPr="00BC35DD">
        <w:rPr>
          <w:b/>
          <w:bCs/>
          <w:spacing w:val="-7"/>
          <w:sz w:val="28"/>
          <w:szCs w:val="28"/>
        </w:rPr>
        <w:t xml:space="preserve">. Контроль за исполнением настоящего </w:t>
      </w:r>
      <w:r w:rsidR="00F01EDC" w:rsidRPr="00BC35DD">
        <w:rPr>
          <w:b/>
          <w:bCs/>
          <w:spacing w:val="-7"/>
          <w:sz w:val="28"/>
          <w:szCs w:val="28"/>
        </w:rPr>
        <w:t>Р</w:t>
      </w:r>
      <w:r w:rsidRPr="00BC35DD">
        <w:rPr>
          <w:b/>
          <w:bCs/>
          <w:spacing w:val="-7"/>
          <w:sz w:val="28"/>
          <w:szCs w:val="28"/>
        </w:rPr>
        <w:t>ешения</w:t>
      </w:r>
    </w:p>
    <w:p w:rsidR="004E2AED" w:rsidRPr="00BC35D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E2AED" w:rsidRPr="00BC35DD" w:rsidRDefault="004E2AED" w:rsidP="0004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C35DD">
        <w:rPr>
          <w:rFonts w:ascii="Times New Roman" w:hAnsi="Times New Roman"/>
          <w:spacing w:val="-6"/>
          <w:sz w:val="28"/>
          <w:szCs w:val="28"/>
        </w:rPr>
        <w:t xml:space="preserve">Контроль за исполнением настоящего </w:t>
      </w:r>
      <w:r w:rsidR="00F43ECF" w:rsidRPr="00BC35DD">
        <w:rPr>
          <w:rFonts w:ascii="Times New Roman" w:hAnsi="Times New Roman"/>
          <w:spacing w:val="-6"/>
          <w:sz w:val="28"/>
          <w:szCs w:val="28"/>
        </w:rPr>
        <w:t>Р</w:t>
      </w:r>
      <w:r w:rsidRPr="00BC35DD">
        <w:rPr>
          <w:rFonts w:ascii="Times New Roman" w:hAnsi="Times New Roman"/>
          <w:spacing w:val="-6"/>
          <w:sz w:val="28"/>
          <w:szCs w:val="28"/>
        </w:rPr>
        <w:t>ешения возложить на комиссию по налогам, бюджету и собственности</w:t>
      </w:r>
      <w:r w:rsidR="009D3887" w:rsidRPr="00BC35DD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="009D3887" w:rsidRPr="00BC35DD">
        <w:rPr>
          <w:rFonts w:ascii="Times New Roman" w:hAnsi="Times New Roman"/>
          <w:spacing w:val="-6"/>
          <w:sz w:val="28"/>
          <w:szCs w:val="28"/>
        </w:rPr>
        <w:t>Клинцова</w:t>
      </w:r>
      <w:proofErr w:type="spellEnd"/>
      <w:r w:rsidR="009D3887" w:rsidRPr="00BC35DD">
        <w:rPr>
          <w:rFonts w:ascii="Times New Roman" w:hAnsi="Times New Roman"/>
          <w:spacing w:val="-6"/>
          <w:sz w:val="28"/>
          <w:szCs w:val="28"/>
        </w:rPr>
        <w:t xml:space="preserve"> А.В.)</w:t>
      </w:r>
    </w:p>
    <w:p w:rsidR="00810B58" w:rsidRPr="00BC35DD" w:rsidRDefault="00810B58" w:rsidP="004E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C11" w:rsidRPr="00BC35DD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C35DD">
        <w:rPr>
          <w:b/>
          <w:bCs/>
          <w:spacing w:val="-7"/>
          <w:sz w:val="28"/>
          <w:szCs w:val="28"/>
        </w:rPr>
        <w:t>Статья 2</w:t>
      </w:r>
      <w:r w:rsidR="00627751" w:rsidRPr="00BC35DD">
        <w:rPr>
          <w:b/>
          <w:bCs/>
          <w:spacing w:val="-7"/>
          <w:sz w:val="28"/>
          <w:szCs w:val="28"/>
        </w:rPr>
        <w:t>3</w:t>
      </w:r>
      <w:r w:rsidRPr="00BC35DD">
        <w:rPr>
          <w:b/>
          <w:bCs/>
          <w:spacing w:val="-7"/>
          <w:sz w:val="28"/>
          <w:szCs w:val="28"/>
        </w:rPr>
        <w:t xml:space="preserve">. </w:t>
      </w:r>
      <w:r w:rsidRPr="00BC35DD">
        <w:rPr>
          <w:b/>
          <w:bCs/>
          <w:sz w:val="28"/>
          <w:szCs w:val="28"/>
        </w:rPr>
        <w:t xml:space="preserve">Вступление в силу настоящего </w:t>
      </w:r>
      <w:r w:rsidR="00F01EDC" w:rsidRPr="00BC35DD">
        <w:rPr>
          <w:b/>
          <w:bCs/>
          <w:sz w:val="28"/>
          <w:szCs w:val="28"/>
        </w:rPr>
        <w:t>Р</w:t>
      </w:r>
      <w:r w:rsidRPr="00BC35DD">
        <w:rPr>
          <w:b/>
          <w:bCs/>
          <w:sz w:val="28"/>
          <w:szCs w:val="28"/>
        </w:rPr>
        <w:t>ешения</w:t>
      </w:r>
    </w:p>
    <w:p w:rsidR="00005C11" w:rsidRPr="00BC35DD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05C11" w:rsidRPr="00BC35DD" w:rsidRDefault="00005C11" w:rsidP="00005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C35DD">
        <w:rPr>
          <w:rFonts w:ascii="Times New Roman" w:hAnsi="Times New Roman"/>
          <w:spacing w:val="-4"/>
          <w:sz w:val="28"/>
          <w:szCs w:val="28"/>
        </w:rPr>
        <w:t>Настоящее</w:t>
      </w:r>
      <w:r w:rsidR="00F01EDC" w:rsidRPr="00BC35DD">
        <w:rPr>
          <w:rFonts w:ascii="Times New Roman" w:hAnsi="Times New Roman"/>
          <w:spacing w:val="-4"/>
          <w:sz w:val="28"/>
          <w:szCs w:val="28"/>
        </w:rPr>
        <w:t xml:space="preserve"> Р</w:t>
      </w:r>
      <w:r w:rsidRPr="00BC35DD">
        <w:rPr>
          <w:rFonts w:ascii="Times New Roman" w:hAnsi="Times New Roman"/>
          <w:spacing w:val="-4"/>
          <w:sz w:val="28"/>
          <w:szCs w:val="28"/>
        </w:rPr>
        <w:t xml:space="preserve">ешение </w:t>
      </w:r>
      <w:r w:rsidR="00AB4DC0" w:rsidRPr="00BC35DD">
        <w:rPr>
          <w:rFonts w:ascii="Times New Roman" w:hAnsi="Times New Roman"/>
          <w:spacing w:val="-4"/>
          <w:sz w:val="28"/>
          <w:szCs w:val="28"/>
        </w:rPr>
        <w:t>вступает в силу в день, следующий</w:t>
      </w:r>
      <w:r w:rsidR="00AB4DC0" w:rsidRPr="00BC35DD">
        <w:rPr>
          <w:rFonts w:ascii="Times New Roman" w:hAnsi="Times New Roman"/>
          <w:sz w:val="28"/>
          <w:szCs w:val="28"/>
        </w:rPr>
        <w:t xml:space="preserve">за днем его </w:t>
      </w:r>
      <w:r w:rsidR="00AB4DC0" w:rsidRPr="00BC35DD">
        <w:rPr>
          <w:rFonts w:ascii="Times New Roman" w:hAnsi="Times New Roman"/>
          <w:spacing w:val="-4"/>
          <w:sz w:val="28"/>
          <w:szCs w:val="28"/>
        </w:rPr>
        <w:t>опу</w:t>
      </w:r>
      <w:r w:rsidR="00AB4DC0" w:rsidRPr="00BC35DD">
        <w:rPr>
          <w:rFonts w:ascii="Times New Roman" w:hAnsi="Times New Roman"/>
          <w:spacing w:val="-4"/>
          <w:sz w:val="28"/>
          <w:szCs w:val="28"/>
        </w:rPr>
        <w:t>б</w:t>
      </w:r>
      <w:r w:rsidR="00AB4DC0" w:rsidRPr="00BC35DD">
        <w:rPr>
          <w:rFonts w:ascii="Times New Roman" w:hAnsi="Times New Roman"/>
          <w:spacing w:val="-4"/>
          <w:sz w:val="28"/>
          <w:szCs w:val="28"/>
        </w:rPr>
        <w:t xml:space="preserve">ликования </w:t>
      </w:r>
      <w:r w:rsidR="00AB4DC0" w:rsidRPr="00BC35DD">
        <w:rPr>
          <w:rFonts w:ascii="Times New Roman" w:hAnsi="Times New Roman"/>
          <w:spacing w:val="-6"/>
          <w:sz w:val="28"/>
          <w:szCs w:val="28"/>
        </w:rPr>
        <w:t>в газете «Кежемский Вестник»</w:t>
      </w:r>
      <w:r w:rsidR="00AB4DC0" w:rsidRPr="00BC35DD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BC35DD">
        <w:rPr>
          <w:rFonts w:ascii="Times New Roman" w:hAnsi="Times New Roman"/>
          <w:sz w:val="28"/>
          <w:szCs w:val="28"/>
        </w:rPr>
        <w:t xml:space="preserve">но не ранее </w:t>
      </w:r>
      <w:r w:rsidR="00AB4DC0" w:rsidRPr="00BC35DD">
        <w:rPr>
          <w:rFonts w:ascii="Times New Roman" w:hAnsi="Times New Roman"/>
          <w:sz w:val="28"/>
          <w:szCs w:val="28"/>
        </w:rPr>
        <w:t>1 января 20</w:t>
      </w:r>
      <w:r w:rsidR="009C7DA0" w:rsidRPr="00BC35DD">
        <w:rPr>
          <w:rFonts w:ascii="Times New Roman" w:hAnsi="Times New Roman"/>
          <w:sz w:val="28"/>
          <w:szCs w:val="28"/>
        </w:rPr>
        <w:t>2</w:t>
      </w:r>
      <w:r w:rsidR="005C0572" w:rsidRPr="00BC35DD">
        <w:rPr>
          <w:rFonts w:ascii="Times New Roman" w:hAnsi="Times New Roman"/>
          <w:sz w:val="28"/>
          <w:szCs w:val="28"/>
        </w:rPr>
        <w:t>4</w:t>
      </w:r>
      <w:r w:rsidR="00AB4DC0" w:rsidRPr="00BC35DD">
        <w:rPr>
          <w:rFonts w:ascii="Times New Roman" w:hAnsi="Times New Roman"/>
          <w:sz w:val="28"/>
          <w:szCs w:val="28"/>
        </w:rPr>
        <w:t xml:space="preserve"> года</w:t>
      </w:r>
      <w:r w:rsidRPr="00BC35DD">
        <w:rPr>
          <w:rFonts w:ascii="Times New Roman" w:hAnsi="Times New Roman"/>
          <w:spacing w:val="-6"/>
          <w:sz w:val="28"/>
          <w:szCs w:val="28"/>
        </w:rPr>
        <w:t>.</w:t>
      </w:r>
    </w:p>
    <w:p w:rsidR="00AF625B" w:rsidRPr="00BC35DD" w:rsidRDefault="00AF625B" w:rsidP="00005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F625B" w:rsidRPr="00BC35DD" w:rsidRDefault="00AF625B" w:rsidP="00005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005C11" w:rsidRPr="00BC35DD" w:rsidRDefault="00005C11" w:rsidP="004E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17672C" w:rsidRPr="00BC35DD" w:rsidTr="00E364AF">
        <w:tc>
          <w:tcPr>
            <w:tcW w:w="4926" w:type="dxa"/>
          </w:tcPr>
          <w:p w:rsidR="00E364AF" w:rsidRPr="00BC35DD" w:rsidRDefault="00F01EDC" w:rsidP="00E36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DD">
              <w:rPr>
                <w:rFonts w:ascii="Times New Roman" w:hAnsi="Times New Roman"/>
                <w:sz w:val="28"/>
                <w:szCs w:val="28"/>
              </w:rPr>
              <w:t>П</w:t>
            </w:r>
            <w:r w:rsidR="00E364AF" w:rsidRPr="00BC35DD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BC35DD">
              <w:rPr>
                <w:rFonts w:ascii="Times New Roman" w:hAnsi="Times New Roman"/>
                <w:sz w:val="28"/>
                <w:szCs w:val="28"/>
              </w:rPr>
              <w:t>ь</w:t>
            </w:r>
            <w:r w:rsidR="00E364AF" w:rsidRPr="00BC35DD"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</w:p>
          <w:p w:rsidR="00E364AF" w:rsidRPr="00BC35DD" w:rsidRDefault="00E364AF" w:rsidP="00E36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DD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6A14D8" w:rsidRPr="00BC35DD" w:rsidRDefault="006A14D8" w:rsidP="00E36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3BCA" w:rsidRPr="00BC35DD" w:rsidRDefault="00453BCA" w:rsidP="004E2A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DD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A45687" w:rsidRPr="00BC35DD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364AF" w:rsidRPr="00BC35DD" w:rsidRDefault="00E364AF" w:rsidP="004E2A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DD">
              <w:rPr>
                <w:rFonts w:ascii="Times New Roman" w:hAnsi="Times New Roman"/>
                <w:sz w:val="28"/>
                <w:szCs w:val="28"/>
              </w:rPr>
              <w:t xml:space="preserve">Кежемского района </w:t>
            </w:r>
          </w:p>
        </w:tc>
      </w:tr>
      <w:tr w:rsidR="00E364AF" w:rsidRPr="00BC35DD" w:rsidTr="00E364AF">
        <w:tc>
          <w:tcPr>
            <w:tcW w:w="4926" w:type="dxa"/>
          </w:tcPr>
          <w:p w:rsidR="00453BCA" w:rsidRPr="00BC35DD" w:rsidRDefault="00453BCA" w:rsidP="001A2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64AF" w:rsidRPr="00BC35DD" w:rsidRDefault="00A45687" w:rsidP="005C0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DD">
              <w:rPr>
                <w:rFonts w:ascii="Times New Roman" w:hAnsi="Times New Roman"/>
                <w:sz w:val="28"/>
                <w:szCs w:val="28"/>
              </w:rPr>
              <w:t>А.</w:t>
            </w:r>
            <w:r w:rsidR="005C0572" w:rsidRPr="00BC35DD">
              <w:rPr>
                <w:rFonts w:ascii="Times New Roman" w:hAnsi="Times New Roman"/>
                <w:sz w:val="28"/>
                <w:szCs w:val="28"/>
              </w:rPr>
              <w:t>Р. Шнайдер</w:t>
            </w:r>
          </w:p>
        </w:tc>
        <w:tc>
          <w:tcPr>
            <w:tcW w:w="4927" w:type="dxa"/>
          </w:tcPr>
          <w:p w:rsidR="00453BCA" w:rsidRPr="00BC35DD" w:rsidRDefault="00453BCA" w:rsidP="004E2A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64AF" w:rsidRPr="00BC35DD" w:rsidRDefault="00A45687" w:rsidP="00A456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5DD">
              <w:rPr>
                <w:rFonts w:ascii="Times New Roman" w:hAnsi="Times New Roman"/>
                <w:sz w:val="28"/>
                <w:szCs w:val="28"/>
              </w:rPr>
              <w:t>П.Ф.Безматерных</w:t>
            </w:r>
            <w:proofErr w:type="spellEnd"/>
          </w:p>
        </w:tc>
      </w:tr>
    </w:tbl>
    <w:p w:rsidR="00810B58" w:rsidRPr="00BC35DD" w:rsidRDefault="00810B58" w:rsidP="004E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0D5" w:rsidRDefault="00BA00D5" w:rsidP="004E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EB5" w:rsidRPr="00BC35DD" w:rsidRDefault="00BB3EB5" w:rsidP="004E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3EB5" w:rsidRPr="00BC35DD" w:rsidSect="001D1A7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E5C"/>
    <w:rsid w:val="00001FB4"/>
    <w:rsid w:val="000026A4"/>
    <w:rsid w:val="00003138"/>
    <w:rsid w:val="00005C11"/>
    <w:rsid w:val="000177CA"/>
    <w:rsid w:val="00023723"/>
    <w:rsid w:val="0004237D"/>
    <w:rsid w:val="00055A64"/>
    <w:rsid w:val="000579C2"/>
    <w:rsid w:val="00061670"/>
    <w:rsid w:val="000648D3"/>
    <w:rsid w:val="000654CF"/>
    <w:rsid w:val="00067AE3"/>
    <w:rsid w:val="00071333"/>
    <w:rsid w:val="000748D0"/>
    <w:rsid w:val="000B05E1"/>
    <w:rsid w:val="000C7D8C"/>
    <w:rsid w:val="000D61F0"/>
    <w:rsid w:val="000E03A9"/>
    <w:rsid w:val="000E0E73"/>
    <w:rsid w:val="000E0E91"/>
    <w:rsid w:val="000E2E7A"/>
    <w:rsid w:val="000F20F3"/>
    <w:rsid w:val="00100324"/>
    <w:rsid w:val="0010220A"/>
    <w:rsid w:val="001147C7"/>
    <w:rsid w:val="0011488B"/>
    <w:rsid w:val="001159CB"/>
    <w:rsid w:val="00115BC8"/>
    <w:rsid w:val="0013006A"/>
    <w:rsid w:val="0013151A"/>
    <w:rsid w:val="0013152B"/>
    <w:rsid w:val="00131AA7"/>
    <w:rsid w:val="00133110"/>
    <w:rsid w:val="00141632"/>
    <w:rsid w:val="00146CD3"/>
    <w:rsid w:val="001511A6"/>
    <w:rsid w:val="0015404B"/>
    <w:rsid w:val="00155698"/>
    <w:rsid w:val="001607F6"/>
    <w:rsid w:val="001665A1"/>
    <w:rsid w:val="00167B82"/>
    <w:rsid w:val="00170FCE"/>
    <w:rsid w:val="00171460"/>
    <w:rsid w:val="00171DBC"/>
    <w:rsid w:val="001732EB"/>
    <w:rsid w:val="001748F0"/>
    <w:rsid w:val="0017672C"/>
    <w:rsid w:val="00183458"/>
    <w:rsid w:val="001836F0"/>
    <w:rsid w:val="00194D3B"/>
    <w:rsid w:val="001A15CA"/>
    <w:rsid w:val="001A26F0"/>
    <w:rsid w:val="001A2D55"/>
    <w:rsid w:val="001A4377"/>
    <w:rsid w:val="001A541F"/>
    <w:rsid w:val="001A78D3"/>
    <w:rsid w:val="001C233D"/>
    <w:rsid w:val="001D1A7A"/>
    <w:rsid w:val="001D61A5"/>
    <w:rsid w:val="001D7566"/>
    <w:rsid w:val="001E4428"/>
    <w:rsid w:val="001E6D82"/>
    <w:rsid w:val="001F2372"/>
    <w:rsid w:val="001F6B74"/>
    <w:rsid w:val="002041AD"/>
    <w:rsid w:val="0020530B"/>
    <w:rsid w:val="002145EF"/>
    <w:rsid w:val="002151FD"/>
    <w:rsid w:val="0022144E"/>
    <w:rsid w:val="002218C7"/>
    <w:rsid w:val="00222E2E"/>
    <w:rsid w:val="00230CC2"/>
    <w:rsid w:val="00231FF6"/>
    <w:rsid w:val="00242C11"/>
    <w:rsid w:val="00247BCC"/>
    <w:rsid w:val="002527EB"/>
    <w:rsid w:val="00267F2C"/>
    <w:rsid w:val="00275B6D"/>
    <w:rsid w:val="00282C5C"/>
    <w:rsid w:val="002958F4"/>
    <w:rsid w:val="00297889"/>
    <w:rsid w:val="002A474C"/>
    <w:rsid w:val="002A7C76"/>
    <w:rsid w:val="002B0F68"/>
    <w:rsid w:val="002B40CE"/>
    <w:rsid w:val="002C242F"/>
    <w:rsid w:val="002C56D6"/>
    <w:rsid w:val="002C5B45"/>
    <w:rsid w:val="002D25FE"/>
    <w:rsid w:val="002D3919"/>
    <w:rsid w:val="002D4A6C"/>
    <w:rsid w:val="002E2559"/>
    <w:rsid w:val="002F2A3A"/>
    <w:rsid w:val="002F5064"/>
    <w:rsid w:val="002F52A6"/>
    <w:rsid w:val="0030225C"/>
    <w:rsid w:val="0030236A"/>
    <w:rsid w:val="00330508"/>
    <w:rsid w:val="00342C28"/>
    <w:rsid w:val="00344368"/>
    <w:rsid w:val="00345BE2"/>
    <w:rsid w:val="003503DF"/>
    <w:rsid w:val="003547DE"/>
    <w:rsid w:val="0036232E"/>
    <w:rsid w:val="00363702"/>
    <w:rsid w:val="003711EA"/>
    <w:rsid w:val="00391DEB"/>
    <w:rsid w:val="003931A1"/>
    <w:rsid w:val="00397DD3"/>
    <w:rsid w:val="003A32A6"/>
    <w:rsid w:val="003A7BEB"/>
    <w:rsid w:val="003B3CC5"/>
    <w:rsid w:val="003B5A37"/>
    <w:rsid w:val="003C6D6C"/>
    <w:rsid w:val="003D69D2"/>
    <w:rsid w:val="003E17DC"/>
    <w:rsid w:val="003F3E8C"/>
    <w:rsid w:val="003F76FC"/>
    <w:rsid w:val="003F7F46"/>
    <w:rsid w:val="0040247D"/>
    <w:rsid w:val="00402A3F"/>
    <w:rsid w:val="004036EB"/>
    <w:rsid w:val="0040773B"/>
    <w:rsid w:val="0041144C"/>
    <w:rsid w:val="00414B5D"/>
    <w:rsid w:val="00415281"/>
    <w:rsid w:val="0042110F"/>
    <w:rsid w:val="00422FBF"/>
    <w:rsid w:val="00424BD4"/>
    <w:rsid w:val="00436787"/>
    <w:rsid w:val="0044735D"/>
    <w:rsid w:val="00453BCA"/>
    <w:rsid w:val="004631EF"/>
    <w:rsid w:val="00471FE1"/>
    <w:rsid w:val="0047493F"/>
    <w:rsid w:val="0047649F"/>
    <w:rsid w:val="00477CF0"/>
    <w:rsid w:val="00483133"/>
    <w:rsid w:val="00491E85"/>
    <w:rsid w:val="00492958"/>
    <w:rsid w:val="00493609"/>
    <w:rsid w:val="0049573F"/>
    <w:rsid w:val="004A34DC"/>
    <w:rsid w:val="004A3C21"/>
    <w:rsid w:val="004B0331"/>
    <w:rsid w:val="004B764D"/>
    <w:rsid w:val="004D0310"/>
    <w:rsid w:val="004E2AED"/>
    <w:rsid w:val="004E3E8F"/>
    <w:rsid w:val="004F05BB"/>
    <w:rsid w:val="004F4A1D"/>
    <w:rsid w:val="00500CA1"/>
    <w:rsid w:val="00503498"/>
    <w:rsid w:val="00507341"/>
    <w:rsid w:val="005102C0"/>
    <w:rsid w:val="00515DFB"/>
    <w:rsid w:val="00515E22"/>
    <w:rsid w:val="00521248"/>
    <w:rsid w:val="00521DF5"/>
    <w:rsid w:val="005302FD"/>
    <w:rsid w:val="00537E39"/>
    <w:rsid w:val="0054001A"/>
    <w:rsid w:val="00540EFB"/>
    <w:rsid w:val="00544408"/>
    <w:rsid w:val="00545918"/>
    <w:rsid w:val="00546042"/>
    <w:rsid w:val="00546BC3"/>
    <w:rsid w:val="0055151B"/>
    <w:rsid w:val="0055543E"/>
    <w:rsid w:val="00556DD4"/>
    <w:rsid w:val="0056057D"/>
    <w:rsid w:val="0058015D"/>
    <w:rsid w:val="005832AE"/>
    <w:rsid w:val="00587B5C"/>
    <w:rsid w:val="00587F46"/>
    <w:rsid w:val="00595292"/>
    <w:rsid w:val="00597895"/>
    <w:rsid w:val="005A3BD8"/>
    <w:rsid w:val="005B405C"/>
    <w:rsid w:val="005C0572"/>
    <w:rsid w:val="005C0BEF"/>
    <w:rsid w:val="005C2E76"/>
    <w:rsid w:val="005C457F"/>
    <w:rsid w:val="005D0C87"/>
    <w:rsid w:val="005D4B06"/>
    <w:rsid w:val="005D5D0F"/>
    <w:rsid w:val="005E1802"/>
    <w:rsid w:val="005E26AE"/>
    <w:rsid w:val="005E50B6"/>
    <w:rsid w:val="005F0E89"/>
    <w:rsid w:val="00600597"/>
    <w:rsid w:val="006129EA"/>
    <w:rsid w:val="00613365"/>
    <w:rsid w:val="00615224"/>
    <w:rsid w:val="00615CE4"/>
    <w:rsid w:val="0061694C"/>
    <w:rsid w:val="00622739"/>
    <w:rsid w:val="00622C27"/>
    <w:rsid w:val="006230D7"/>
    <w:rsid w:val="00627751"/>
    <w:rsid w:val="00630B93"/>
    <w:rsid w:val="0063142E"/>
    <w:rsid w:val="00634811"/>
    <w:rsid w:val="00651504"/>
    <w:rsid w:val="0065252B"/>
    <w:rsid w:val="00665E29"/>
    <w:rsid w:val="0067290D"/>
    <w:rsid w:val="00676E5C"/>
    <w:rsid w:val="00687ECE"/>
    <w:rsid w:val="0069633F"/>
    <w:rsid w:val="006A0E9A"/>
    <w:rsid w:val="006A14D8"/>
    <w:rsid w:val="006A2AC5"/>
    <w:rsid w:val="006A7FDC"/>
    <w:rsid w:val="006B0267"/>
    <w:rsid w:val="006B12AA"/>
    <w:rsid w:val="006B59AD"/>
    <w:rsid w:val="006C7485"/>
    <w:rsid w:val="006C75A7"/>
    <w:rsid w:val="006D00D2"/>
    <w:rsid w:val="006D0313"/>
    <w:rsid w:val="006D31B8"/>
    <w:rsid w:val="006D55C4"/>
    <w:rsid w:val="006D5CD2"/>
    <w:rsid w:val="006D7ED0"/>
    <w:rsid w:val="006E3994"/>
    <w:rsid w:val="00702C5E"/>
    <w:rsid w:val="007033B9"/>
    <w:rsid w:val="00724DD7"/>
    <w:rsid w:val="00727F2F"/>
    <w:rsid w:val="0073202B"/>
    <w:rsid w:val="00733332"/>
    <w:rsid w:val="00735FE5"/>
    <w:rsid w:val="0073757C"/>
    <w:rsid w:val="00743134"/>
    <w:rsid w:val="007506E4"/>
    <w:rsid w:val="00752268"/>
    <w:rsid w:val="00752E93"/>
    <w:rsid w:val="00762E43"/>
    <w:rsid w:val="0078004D"/>
    <w:rsid w:val="007A5E5F"/>
    <w:rsid w:val="007A7C43"/>
    <w:rsid w:val="007C0F47"/>
    <w:rsid w:val="007C6E6E"/>
    <w:rsid w:val="007D1654"/>
    <w:rsid w:val="007D6DD0"/>
    <w:rsid w:val="007E17E3"/>
    <w:rsid w:val="007E2132"/>
    <w:rsid w:val="007E243A"/>
    <w:rsid w:val="007E5BD3"/>
    <w:rsid w:val="007F3521"/>
    <w:rsid w:val="00803953"/>
    <w:rsid w:val="0080447F"/>
    <w:rsid w:val="00810B58"/>
    <w:rsid w:val="00812A0B"/>
    <w:rsid w:val="00813BE4"/>
    <w:rsid w:val="00817D1B"/>
    <w:rsid w:val="0082522F"/>
    <w:rsid w:val="00830D72"/>
    <w:rsid w:val="00851E39"/>
    <w:rsid w:val="0085393E"/>
    <w:rsid w:val="008546EA"/>
    <w:rsid w:val="00861D3F"/>
    <w:rsid w:val="008732EA"/>
    <w:rsid w:val="008862DA"/>
    <w:rsid w:val="00895E38"/>
    <w:rsid w:val="008967F4"/>
    <w:rsid w:val="008A18FB"/>
    <w:rsid w:val="008A3B2C"/>
    <w:rsid w:val="008A6450"/>
    <w:rsid w:val="008A66B6"/>
    <w:rsid w:val="008A70A4"/>
    <w:rsid w:val="008B08C6"/>
    <w:rsid w:val="008C4B71"/>
    <w:rsid w:val="008C6E88"/>
    <w:rsid w:val="008D5D21"/>
    <w:rsid w:val="0090077E"/>
    <w:rsid w:val="009113E4"/>
    <w:rsid w:val="0092450D"/>
    <w:rsid w:val="00930437"/>
    <w:rsid w:val="0093343C"/>
    <w:rsid w:val="00935272"/>
    <w:rsid w:val="009522F3"/>
    <w:rsid w:val="00956AF1"/>
    <w:rsid w:val="009575FD"/>
    <w:rsid w:val="00971845"/>
    <w:rsid w:val="00972134"/>
    <w:rsid w:val="00974778"/>
    <w:rsid w:val="00976E51"/>
    <w:rsid w:val="00977106"/>
    <w:rsid w:val="00977E8C"/>
    <w:rsid w:val="00985752"/>
    <w:rsid w:val="00990B42"/>
    <w:rsid w:val="00994C46"/>
    <w:rsid w:val="0099651A"/>
    <w:rsid w:val="009969D3"/>
    <w:rsid w:val="009A0BCD"/>
    <w:rsid w:val="009B2120"/>
    <w:rsid w:val="009B479A"/>
    <w:rsid w:val="009B7A2E"/>
    <w:rsid w:val="009C3D04"/>
    <w:rsid w:val="009C7DA0"/>
    <w:rsid w:val="009D3887"/>
    <w:rsid w:val="009D3C4F"/>
    <w:rsid w:val="009D7043"/>
    <w:rsid w:val="009F2DCF"/>
    <w:rsid w:val="00A0333C"/>
    <w:rsid w:val="00A11CCA"/>
    <w:rsid w:val="00A148C6"/>
    <w:rsid w:val="00A169AE"/>
    <w:rsid w:val="00A362EA"/>
    <w:rsid w:val="00A378D2"/>
    <w:rsid w:val="00A37EC8"/>
    <w:rsid w:val="00A401C8"/>
    <w:rsid w:val="00A44E33"/>
    <w:rsid w:val="00A45687"/>
    <w:rsid w:val="00A55EB4"/>
    <w:rsid w:val="00A62484"/>
    <w:rsid w:val="00A6676E"/>
    <w:rsid w:val="00A74E20"/>
    <w:rsid w:val="00A86597"/>
    <w:rsid w:val="00A95D1A"/>
    <w:rsid w:val="00AB4DC0"/>
    <w:rsid w:val="00AB6CC4"/>
    <w:rsid w:val="00AC0E19"/>
    <w:rsid w:val="00AC0F77"/>
    <w:rsid w:val="00AC20DE"/>
    <w:rsid w:val="00AD2BB8"/>
    <w:rsid w:val="00AD5361"/>
    <w:rsid w:val="00AF1338"/>
    <w:rsid w:val="00AF422B"/>
    <w:rsid w:val="00AF6177"/>
    <w:rsid w:val="00AF625B"/>
    <w:rsid w:val="00B01073"/>
    <w:rsid w:val="00B027CA"/>
    <w:rsid w:val="00B07695"/>
    <w:rsid w:val="00B102F2"/>
    <w:rsid w:val="00B166DA"/>
    <w:rsid w:val="00B2707E"/>
    <w:rsid w:val="00B27D35"/>
    <w:rsid w:val="00B33F72"/>
    <w:rsid w:val="00B3599F"/>
    <w:rsid w:val="00B361D2"/>
    <w:rsid w:val="00B40F8E"/>
    <w:rsid w:val="00B440F8"/>
    <w:rsid w:val="00B530DC"/>
    <w:rsid w:val="00B655E3"/>
    <w:rsid w:val="00B6639E"/>
    <w:rsid w:val="00B70C2E"/>
    <w:rsid w:val="00B74013"/>
    <w:rsid w:val="00B816AF"/>
    <w:rsid w:val="00B95FC2"/>
    <w:rsid w:val="00BA00D5"/>
    <w:rsid w:val="00BB3EB5"/>
    <w:rsid w:val="00BC35DD"/>
    <w:rsid w:val="00BE403D"/>
    <w:rsid w:val="00BE7D9C"/>
    <w:rsid w:val="00C039C3"/>
    <w:rsid w:val="00C10E13"/>
    <w:rsid w:val="00C11490"/>
    <w:rsid w:val="00C13243"/>
    <w:rsid w:val="00C13566"/>
    <w:rsid w:val="00C246AA"/>
    <w:rsid w:val="00C3354F"/>
    <w:rsid w:val="00C615C7"/>
    <w:rsid w:val="00C6373B"/>
    <w:rsid w:val="00C65D4D"/>
    <w:rsid w:val="00C86821"/>
    <w:rsid w:val="00C9632D"/>
    <w:rsid w:val="00CA4428"/>
    <w:rsid w:val="00CA744E"/>
    <w:rsid w:val="00CC46C6"/>
    <w:rsid w:val="00CD4A94"/>
    <w:rsid w:val="00CD5C64"/>
    <w:rsid w:val="00CE63DD"/>
    <w:rsid w:val="00CF1C24"/>
    <w:rsid w:val="00D16A3C"/>
    <w:rsid w:val="00D263C1"/>
    <w:rsid w:val="00D3368F"/>
    <w:rsid w:val="00D36CA3"/>
    <w:rsid w:val="00D43E4B"/>
    <w:rsid w:val="00D50A44"/>
    <w:rsid w:val="00D517D5"/>
    <w:rsid w:val="00D57CE0"/>
    <w:rsid w:val="00D60146"/>
    <w:rsid w:val="00D60495"/>
    <w:rsid w:val="00D724BC"/>
    <w:rsid w:val="00D733EE"/>
    <w:rsid w:val="00D775E0"/>
    <w:rsid w:val="00D85A36"/>
    <w:rsid w:val="00D91039"/>
    <w:rsid w:val="00D9156A"/>
    <w:rsid w:val="00DA1540"/>
    <w:rsid w:val="00DA4227"/>
    <w:rsid w:val="00DC3BD5"/>
    <w:rsid w:val="00DC5FE8"/>
    <w:rsid w:val="00DF0026"/>
    <w:rsid w:val="00DF364B"/>
    <w:rsid w:val="00DF4DA3"/>
    <w:rsid w:val="00E3049F"/>
    <w:rsid w:val="00E364AF"/>
    <w:rsid w:val="00E36705"/>
    <w:rsid w:val="00E53E04"/>
    <w:rsid w:val="00E53E7C"/>
    <w:rsid w:val="00E55056"/>
    <w:rsid w:val="00E577B2"/>
    <w:rsid w:val="00E64F3D"/>
    <w:rsid w:val="00E64F8A"/>
    <w:rsid w:val="00E663F5"/>
    <w:rsid w:val="00E6770C"/>
    <w:rsid w:val="00E70754"/>
    <w:rsid w:val="00E70CFC"/>
    <w:rsid w:val="00E74FD4"/>
    <w:rsid w:val="00E76905"/>
    <w:rsid w:val="00E77E71"/>
    <w:rsid w:val="00E80832"/>
    <w:rsid w:val="00E814B8"/>
    <w:rsid w:val="00E862FC"/>
    <w:rsid w:val="00EA203A"/>
    <w:rsid w:val="00EA205C"/>
    <w:rsid w:val="00EA58F2"/>
    <w:rsid w:val="00EC459E"/>
    <w:rsid w:val="00EC5050"/>
    <w:rsid w:val="00ED7BA2"/>
    <w:rsid w:val="00EE37DC"/>
    <w:rsid w:val="00EF1F4C"/>
    <w:rsid w:val="00EF771E"/>
    <w:rsid w:val="00EF7F41"/>
    <w:rsid w:val="00F01EDC"/>
    <w:rsid w:val="00F1614E"/>
    <w:rsid w:val="00F2392A"/>
    <w:rsid w:val="00F43ECF"/>
    <w:rsid w:val="00F44A71"/>
    <w:rsid w:val="00F56B72"/>
    <w:rsid w:val="00F57C1F"/>
    <w:rsid w:val="00F601AB"/>
    <w:rsid w:val="00F60921"/>
    <w:rsid w:val="00F724CE"/>
    <w:rsid w:val="00F76980"/>
    <w:rsid w:val="00F8218C"/>
    <w:rsid w:val="00F92344"/>
    <w:rsid w:val="00F96509"/>
    <w:rsid w:val="00FA2369"/>
    <w:rsid w:val="00FA7378"/>
    <w:rsid w:val="00FB4E60"/>
    <w:rsid w:val="00FB5D84"/>
    <w:rsid w:val="00FC3156"/>
    <w:rsid w:val="00FC4D76"/>
    <w:rsid w:val="00FE5832"/>
    <w:rsid w:val="00FF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paragraph" w:styleId="8">
    <w:name w:val="heading 8"/>
    <w:basedOn w:val="a"/>
    <w:next w:val="a"/>
    <w:link w:val="8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CA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11CCA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A1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1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37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A0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3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22FB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E03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09E69E53BF5289724E96F03EFFDA264D1D4FD8188E5F5AB29AFD5F533B6F384E8A1345717B66C3D88242A494E924B2C263545667DI8jF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8E09E69E53BF5289724E96F03EFFDA264D1D4FD8188E5F5AB29AFD5F533B6F384E8A1345716B26F6DD2342E001998572B312B4E787D8CB2ICj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E09E69E53BF5289724E96F03EFFDA264D1D4FD8188E5F5AB29AFD5F533B6F384E8A1345716B26061D2342E001998572B312B4E787D8CB2ICj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6A66-ABC5-413C-95EB-6637DF92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Дмитриченко</dc:creator>
  <cp:lastModifiedBy>User</cp:lastModifiedBy>
  <cp:revision>22</cp:revision>
  <cp:lastPrinted>2023-11-14T03:40:00Z</cp:lastPrinted>
  <dcterms:created xsi:type="dcterms:W3CDTF">2023-10-26T10:22:00Z</dcterms:created>
  <dcterms:modified xsi:type="dcterms:W3CDTF">2024-10-14T04:23:00Z</dcterms:modified>
</cp:coreProperties>
</file>