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00" w:rsidRPr="0073344D" w:rsidRDefault="00E64300" w:rsidP="00E64300">
      <w:pPr>
        <w:spacing w:after="0" w:line="240" w:lineRule="auto"/>
        <w:jc w:val="center"/>
        <w:rPr>
          <w:rFonts w:ascii="Times New Roman" w:hAnsi="Times New Roman" w:cs="Times New Roman"/>
          <w:sz w:val="28"/>
          <w:szCs w:val="28"/>
        </w:rPr>
      </w:pPr>
      <w:r w:rsidRPr="0073344D">
        <w:rPr>
          <w:rFonts w:ascii="Times New Roman" w:hAnsi="Times New Roman" w:cs="Times New Roman"/>
          <w:noProof/>
          <w:sz w:val="28"/>
          <w:szCs w:val="28"/>
          <w:lang w:eastAsia="ru-RU"/>
        </w:rPr>
        <w:drawing>
          <wp:inline distT="0" distB="0" distL="0" distR="0">
            <wp:extent cx="638175" cy="800100"/>
            <wp:effectExtent l="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00100"/>
                    </a:xfrm>
                    <a:prstGeom prst="rect">
                      <a:avLst/>
                    </a:prstGeom>
                    <a:noFill/>
                    <a:ln>
                      <a:noFill/>
                    </a:ln>
                  </pic:spPr>
                </pic:pic>
              </a:graphicData>
            </a:graphic>
          </wp:inline>
        </w:drawing>
      </w:r>
    </w:p>
    <w:p w:rsidR="00E64300" w:rsidRPr="0073344D" w:rsidRDefault="00E64300" w:rsidP="00E64300">
      <w:pPr>
        <w:spacing w:after="0" w:line="240" w:lineRule="auto"/>
        <w:jc w:val="center"/>
        <w:rPr>
          <w:rFonts w:ascii="Times New Roman" w:hAnsi="Times New Roman" w:cs="Times New Roman"/>
          <w:sz w:val="28"/>
          <w:szCs w:val="28"/>
        </w:rPr>
      </w:pPr>
    </w:p>
    <w:p w:rsidR="00E64300" w:rsidRPr="0073344D" w:rsidRDefault="00E64300" w:rsidP="00E64300">
      <w:pPr>
        <w:spacing w:after="0" w:line="240" w:lineRule="auto"/>
        <w:jc w:val="center"/>
        <w:outlineLvl w:val="0"/>
        <w:rPr>
          <w:rFonts w:ascii="Times New Roman" w:hAnsi="Times New Roman" w:cs="Times New Roman"/>
          <w:b/>
          <w:sz w:val="28"/>
          <w:szCs w:val="28"/>
        </w:rPr>
      </w:pPr>
      <w:r w:rsidRPr="0073344D">
        <w:rPr>
          <w:rFonts w:ascii="Times New Roman" w:hAnsi="Times New Roman" w:cs="Times New Roman"/>
          <w:b/>
          <w:sz w:val="28"/>
          <w:szCs w:val="28"/>
        </w:rPr>
        <w:t xml:space="preserve">КЕЖЕМСКИЙ РАЙОННЫЙ СОВЕТ ДЕПУТАТОВ </w:t>
      </w:r>
    </w:p>
    <w:p w:rsidR="00E64300" w:rsidRPr="0073344D" w:rsidRDefault="00E64300" w:rsidP="00E64300">
      <w:pPr>
        <w:spacing w:after="0" w:line="240" w:lineRule="auto"/>
        <w:jc w:val="center"/>
        <w:outlineLvl w:val="0"/>
        <w:rPr>
          <w:rFonts w:ascii="Times New Roman" w:hAnsi="Times New Roman" w:cs="Times New Roman"/>
          <w:b/>
          <w:sz w:val="28"/>
          <w:szCs w:val="28"/>
        </w:rPr>
      </w:pPr>
    </w:p>
    <w:p w:rsidR="00E64300" w:rsidRPr="0073344D" w:rsidRDefault="00E64300" w:rsidP="00E64300">
      <w:pPr>
        <w:spacing w:after="0" w:line="240" w:lineRule="auto"/>
        <w:jc w:val="center"/>
        <w:outlineLvl w:val="0"/>
        <w:rPr>
          <w:rFonts w:ascii="Times New Roman" w:hAnsi="Times New Roman" w:cs="Times New Roman"/>
          <w:b/>
          <w:sz w:val="28"/>
          <w:szCs w:val="28"/>
        </w:rPr>
      </w:pPr>
      <w:r w:rsidRPr="0073344D">
        <w:rPr>
          <w:rFonts w:ascii="Times New Roman" w:hAnsi="Times New Roman" w:cs="Times New Roman"/>
          <w:b/>
          <w:sz w:val="28"/>
          <w:szCs w:val="28"/>
        </w:rPr>
        <w:t xml:space="preserve">РЕШЕНИЕ </w:t>
      </w:r>
    </w:p>
    <w:p w:rsidR="00E64300" w:rsidRPr="0073344D" w:rsidRDefault="00E64300" w:rsidP="00E64300">
      <w:pPr>
        <w:spacing w:after="0" w:line="240" w:lineRule="auto"/>
        <w:jc w:val="center"/>
        <w:outlineLvl w:val="0"/>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0"/>
        <w:gridCol w:w="3250"/>
        <w:gridCol w:w="3250"/>
      </w:tblGrid>
      <w:tr w:rsidR="00E64300" w:rsidRPr="0073344D" w:rsidTr="00E64300">
        <w:trPr>
          <w:trHeight w:val="741"/>
        </w:trPr>
        <w:tc>
          <w:tcPr>
            <w:tcW w:w="3250" w:type="dxa"/>
          </w:tcPr>
          <w:p w:rsidR="00E64300" w:rsidRPr="0073344D" w:rsidRDefault="00E64300" w:rsidP="00E64300">
            <w:pPr>
              <w:outlineLvl w:val="0"/>
              <w:rPr>
                <w:rFonts w:ascii="Times New Roman" w:hAnsi="Times New Roman" w:cs="Times New Roman"/>
                <w:sz w:val="28"/>
                <w:szCs w:val="28"/>
              </w:rPr>
            </w:pPr>
            <w:r>
              <w:rPr>
                <w:rFonts w:ascii="Times New Roman" w:hAnsi="Times New Roman" w:cs="Times New Roman"/>
                <w:sz w:val="28"/>
                <w:szCs w:val="28"/>
              </w:rPr>
              <w:t>05.12</w:t>
            </w:r>
            <w:r w:rsidRPr="0073344D">
              <w:rPr>
                <w:rFonts w:ascii="Times New Roman" w:hAnsi="Times New Roman" w:cs="Times New Roman"/>
                <w:sz w:val="28"/>
                <w:szCs w:val="28"/>
              </w:rPr>
              <w:t>.2023</w:t>
            </w:r>
          </w:p>
        </w:tc>
        <w:tc>
          <w:tcPr>
            <w:tcW w:w="3250" w:type="dxa"/>
          </w:tcPr>
          <w:p w:rsidR="00E64300" w:rsidRPr="0073344D" w:rsidRDefault="00E64300" w:rsidP="00E64300">
            <w:pPr>
              <w:jc w:val="center"/>
              <w:outlineLvl w:val="0"/>
              <w:rPr>
                <w:rFonts w:ascii="Times New Roman" w:hAnsi="Times New Roman" w:cs="Times New Roman"/>
                <w:sz w:val="28"/>
                <w:szCs w:val="28"/>
              </w:rPr>
            </w:pPr>
            <w:r w:rsidRPr="0073344D">
              <w:rPr>
                <w:rFonts w:ascii="Times New Roman" w:hAnsi="Times New Roman" w:cs="Times New Roman"/>
                <w:sz w:val="28"/>
                <w:szCs w:val="28"/>
              </w:rPr>
              <w:t xml:space="preserve">№ </w:t>
            </w:r>
            <w:r>
              <w:rPr>
                <w:rFonts w:ascii="Times New Roman" w:hAnsi="Times New Roman" w:cs="Times New Roman"/>
                <w:sz w:val="28"/>
                <w:szCs w:val="28"/>
              </w:rPr>
              <w:t>36</w:t>
            </w:r>
            <w:r w:rsidRPr="0073344D">
              <w:rPr>
                <w:rFonts w:ascii="Times New Roman" w:hAnsi="Times New Roman" w:cs="Times New Roman"/>
                <w:sz w:val="28"/>
                <w:szCs w:val="28"/>
              </w:rPr>
              <w:t>-</w:t>
            </w:r>
            <w:r>
              <w:rPr>
                <w:rFonts w:ascii="Times New Roman" w:hAnsi="Times New Roman" w:cs="Times New Roman"/>
                <w:sz w:val="28"/>
                <w:szCs w:val="28"/>
              </w:rPr>
              <w:t>212</w:t>
            </w:r>
          </w:p>
        </w:tc>
        <w:tc>
          <w:tcPr>
            <w:tcW w:w="3250" w:type="dxa"/>
          </w:tcPr>
          <w:p w:rsidR="00E64300" w:rsidRPr="0073344D" w:rsidRDefault="00E64300" w:rsidP="00E64300">
            <w:pPr>
              <w:ind w:right="-510"/>
              <w:outlineLvl w:val="0"/>
              <w:rPr>
                <w:rFonts w:ascii="Times New Roman" w:hAnsi="Times New Roman" w:cs="Times New Roman"/>
                <w:sz w:val="28"/>
                <w:szCs w:val="28"/>
              </w:rPr>
            </w:pPr>
            <w:r w:rsidRPr="0073344D">
              <w:rPr>
                <w:rFonts w:ascii="Times New Roman" w:hAnsi="Times New Roman" w:cs="Times New Roman"/>
                <w:sz w:val="28"/>
                <w:szCs w:val="28"/>
              </w:rPr>
              <w:t>г. Кодинск</w:t>
            </w:r>
          </w:p>
        </w:tc>
      </w:tr>
    </w:tbl>
    <w:p w:rsidR="00E64300" w:rsidRPr="0073344D" w:rsidRDefault="00E64300" w:rsidP="001602D4">
      <w:pPr>
        <w:spacing w:after="0" w:line="240" w:lineRule="auto"/>
        <w:jc w:val="center"/>
        <w:outlineLvl w:val="0"/>
        <w:rPr>
          <w:rFonts w:ascii="Times New Roman" w:hAnsi="Times New Roman" w:cs="Times New Roman"/>
          <w:b/>
          <w:sz w:val="28"/>
          <w:szCs w:val="28"/>
        </w:rPr>
      </w:pPr>
      <w:r w:rsidRPr="0073344D">
        <w:rPr>
          <w:rFonts w:ascii="Times New Roman" w:hAnsi="Times New Roman" w:cs="Times New Roman"/>
          <w:b/>
          <w:sz w:val="28"/>
          <w:szCs w:val="28"/>
        </w:rPr>
        <w:t>О ВНЕСЕНИИ ИЗМЕНЕНИЙ В РЕШЕНИЕ КЕЖЕМСКОГО РАЙОННОГО СОВЕТА ДЕПУТАТОВ ОТ 27.02.2020 № 49-434</w:t>
      </w:r>
    </w:p>
    <w:p w:rsidR="00E64300" w:rsidRPr="0073344D" w:rsidRDefault="00E64300" w:rsidP="00E64300">
      <w:pPr>
        <w:spacing w:after="0" w:line="240" w:lineRule="auto"/>
        <w:jc w:val="center"/>
        <w:outlineLvl w:val="0"/>
        <w:rPr>
          <w:rFonts w:ascii="Times New Roman" w:hAnsi="Times New Roman" w:cs="Times New Roman"/>
          <w:b/>
          <w:sz w:val="28"/>
          <w:szCs w:val="28"/>
        </w:rPr>
      </w:pPr>
      <w:r w:rsidRPr="0073344D">
        <w:rPr>
          <w:rFonts w:ascii="Times New Roman" w:hAnsi="Times New Roman" w:cs="Times New Roman"/>
          <w:b/>
          <w:sz w:val="28"/>
          <w:szCs w:val="28"/>
        </w:rPr>
        <w:t>«</w:t>
      </w:r>
      <w:r w:rsidRPr="0073344D">
        <w:rPr>
          <w:rFonts w:ascii="Times New Roman" w:hAnsi="Times New Roman" w:cs="Times New Roman"/>
          <w:b/>
          <w:kern w:val="28"/>
          <w:sz w:val="28"/>
          <w:szCs w:val="28"/>
        </w:rPr>
        <w:t>ОБ УТВЕРЖДЕНИИ ПОЛОЖЕНИЯ О ПОРЯДКЕ ВЫПЛАТЫ ПЕНСИИ ЗА ВЫСЛУГУ ЛЕТ ЛИЦАМ, ЗАМЕЩАВШИМ ДОЛЖНОСТИ МУНИЦИПАЛЬНОЙ СЛУЖБЫ В ОРГАНАХ МЕСТНОГО САМОУПРАВЛЕНИЯ КЕЖЕМСКОГО РАЙОНА»</w:t>
      </w:r>
      <w:bookmarkStart w:id="0" w:name="_GoBack"/>
      <w:bookmarkEnd w:id="0"/>
    </w:p>
    <w:p w:rsidR="00E64300" w:rsidRPr="0073344D" w:rsidRDefault="00E64300" w:rsidP="00E64300">
      <w:pPr>
        <w:spacing w:after="0" w:line="240" w:lineRule="auto"/>
        <w:ind w:firstLine="709"/>
        <w:jc w:val="both"/>
        <w:rPr>
          <w:rFonts w:ascii="Times New Roman" w:hAnsi="Times New Roman" w:cs="Times New Roman"/>
          <w:sz w:val="28"/>
          <w:szCs w:val="28"/>
        </w:rPr>
      </w:pPr>
    </w:p>
    <w:p w:rsidR="00E64300" w:rsidRPr="0073344D" w:rsidRDefault="00E64300" w:rsidP="00E64300">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3344D">
        <w:rPr>
          <w:rFonts w:ascii="Times New Roman" w:hAnsi="Times New Roman" w:cs="Times New Roman"/>
          <w:sz w:val="28"/>
          <w:szCs w:val="28"/>
        </w:rPr>
        <w:t>В соответствии с Федеральным законом от 02.03.2007 № 25-ФЗ                          «О муниципальной службе в Российской Федерации», Законом Красноярского края от 24.04.2008 № 5-1565 «Об особенностях правового регулирования муниципальной службы в Красноярском крае»</w:t>
      </w:r>
      <w:r w:rsidRPr="0073344D">
        <w:rPr>
          <w:rFonts w:ascii="Times New Roman" w:eastAsia="Times New Roman" w:hAnsi="Times New Roman" w:cs="Times New Roman"/>
          <w:sz w:val="28"/>
          <w:szCs w:val="28"/>
          <w:lang w:eastAsia="ru-RU"/>
        </w:rPr>
        <w:t>, с целью приведения муниципального нормативного правового акта в соответствие с требованиями действующего законодательства, руководствуясь статьями</w:t>
      </w:r>
      <w:r w:rsidRPr="0073344D">
        <w:rPr>
          <w:rFonts w:ascii="Times New Roman" w:hAnsi="Times New Roman" w:cs="Times New Roman"/>
          <w:sz w:val="28"/>
          <w:szCs w:val="28"/>
        </w:rPr>
        <w:t xml:space="preserve">23, 27 Устава Кежемского района, Кежемский районный Совет депутатов </w:t>
      </w:r>
      <w:r w:rsidRPr="0073344D">
        <w:rPr>
          <w:rFonts w:ascii="Times New Roman" w:hAnsi="Times New Roman" w:cs="Times New Roman"/>
          <w:b/>
          <w:sz w:val="28"/>
          <w:szCs w:val="28"/>
        </w:rPr>
        <w:t>РЕШИЛ</w:t>
      </w:r>
      <w:r w:rsidRPr="0073344D">
        <w:rPr>
          <w:rFonts w:ascii="Times New Roman" w:hAnsi="Times New Roman" w:cs="Times New Roman"/>
          <w:sz w:val="28"/>
          <w:szCs w:val="28"/>
        </w:rPr>
        <w:t>:</w:t>
      </w:r>
      <w:proofErr w:type="gramEnd"/>
    </w:p>
    <w:p w:rsidR="00E64300" w:rsidRPr="0073344D" w:rsidRDefault="00E64300" w:rsidP="00E64300">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3344D">
        <w:rPr>
          <w:rFonts w:ascii="Times New Roman" w:eastAsia="Times New Roman" w:hAnsi="Times New Roman" w:cs="Times New Roman"/>
          <w:b/>
          <w:sz w:val="28"/>
          <w:szCs w:val="28"/>
          <w:lang w:eastAsia="ru-RU"/>
        </w:rPr>
        <w:t>1.</w:t>
      </w:r>
      <w:r w:rsidRPr="0073344D">
        <w:rPr>
          <w:rFonts w:ascii="Times New Roman" w:eastAsia="Times New Roman" w:hAnsi="Times New Roman" w:cs="Times New Roman"/>
          <w:sz w:val="28"/>
          <w:szCs w:val="28"/>
          <w:lang w:eastAsia="ru-RU"/>
        </w:rPr>
        <w:t>Внести в решение Кежемского районного Совета депутатов                            от 27.02.2020 № 49-434 «Об утверждении Положения о порядке выплаты пенсии за выслугу лет лицам, замещавшим должности муниципальной службы в органах местного самоуправления Кежемского района»</w:t>
      </w:r>
      <w:r w:rsidR="00B559E8">
        <w:rPr>
          <w:rFonts w:ascii="Times New Roman" w:eastAsia="Times New Roman" w:hAnsi="Times New Roman" w:cs="Times New Roman"/>
          <w:sz w:val="28"/>
          <w:szCs w:val="28"/>
          <w:lang w:eastAsia="ru-RU"/>
        </w:rPr>
        <w:t xml:space="preserve"> </w:t>
      </w:r>
      <w:r w:rsidRPr="0073344D">
        <w:rPr>
          <w:rFonts w:ascii="Times New Roman" w:eastAsia="Times New Roman" w:hAnsi="Times New Roman" w:cs="Times New Roman"/>
          <w:sz w:val="28"/>
          <w:szCs w:val="28"/>
          <w:lang w:eastAsia="ru-RU"/>
        </w:rPr>
        <w:t xml:space="preserve">(далее – Решение от 27.02.2020 № 49-434) </w:t>
      </w:r>
      <w:r>
        <w:rPr>
          <w:rFonts w:ascii="Times New Roman" w:eastAsia="Times New Roman" w:hAnsi="Times New Roman" w:cs="Times New Roman"/>
          <w:sz w:val="28"/>
          <w:szCs w:val="28"/>
          <w:lang w:eastAsia="ru-RU"/>
        </w:rPr>
        <w:t>(Кежемский Вестник,</w:t>
      </w:r>
      <w:r w:rsidRPr="0073344D">
        <w:rPr>
          <w:rFonts w:ascii="Times New Roman" w:eastAsia="Times New Roman" w:hAnsi="Times New Roman" w:cs="Times New Roman"/>
          <w:sz w:val="28"/>
          <w:szCs w:val="28"/>
          <w:lang w:eastAsia="ru-RU"/>
        </w:rPr>
        <w:t xml:space="preserve"> 2020, 5 марта, № 7 (571), 2020, 30 октября, №38 (601), 2023, 3 июля, №16 (704)) следующие изменения:</w:t>
      </w:r>
      <w:proofErr w:type="gramEnd"/>
    </w:p>
    <w:p w:rsidR="00E64300" w:rsidRPr="0073344D" w:rsidRDefault="00E64300" w:rsidP="00E64300">
      <w:pPr>
        <w:widowControl w:val="0"/>
        <w:spacing w:after="0" w:line="240" w:lineRule="auto"/>
        <w:ind w:firstLine="709"/>
        <w:jc w:val="both"/>
        <w:rPr>
          <w:rFonts w:ascii="Times New Roman" w:eastAsia="Times New Roman" w:hAnsi="Times New Roman" w:cs="Times New Roman"/>
          <w:sz w:val="28"/>
          <w:szCs w:val="28"/>
          <w:lang w:eastAsia="ru-RU"/>
        </w:rPr>
      </w:pPr>
      <w:r w:rsidRPr="0073344D">
        <w:rPr>
          <w:rFonts w:ascii="Times New Roman" w:eastAsia="Times New Roman" w:hAnsi="Times New Roman" w:cs="Times New Roman"/>
          <w:b/>
          <w:sz w:val="28"/>
          <w:szCs w:val="28"/>
          <w:lang w:eastAsia="ru-RU"/>
        </w:rPr>
        <w:t>1.1.</w:t>
      </w:r>
      <w:r w:rsidRPr="0073344D">
        <w:rPr>
          <w:rFonts w:ascii="Times New Roman" w:eastAsia="Times New Roman" w:hAnsi="Times New Roman" w:cs="Times New Roman"/>
          <w:sz w:val="28"/>
          <w:szCs w:val="28"/>
          <w:lang w:eastAsia="ru-RU"/>
        </w:rPr>
        <w:t xml:space="preserve"> последний абзац пункта 1.2</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Положения</w:t>
      </w:r>
      <w:r w:rsidRPr="0073344D">
        <w:rPr>
          <w:rFonts w:ascii="Times New Roman" w:eastAsia="Times New Roman" w:hAnsi="Times New Roman" w:cs="Times New Roman"/>
          <w:sz w:val="28"/>
          <w:szCs w:val="28"/>
          <w:lang w:eastAsia="ru-RU"/>
        </w:rPr>
        <w:t xml:space="preserve"> о порядке выплаты пенсии за выслугу лет лицам, замещавшим должности муниципальной службы в органах местного самоуправления Кежемского района, утвержденного Решением от 27.02.2020 № 49-434 (далее – Положение) после цифры «4» дополнить словами «</w:t>
      </w:r>
      <w:r w:rsidRPr="0073344D">
        <w:rPr>
          <w:rFonts w:ascii="Times New Roman" w:hAnsi="Times New Roman" w:cs="Times New Roman"/>
          <w:sz w:val="28"/>
          <w:szCs w:val="28"/>
        </w:rPr>
        <w:t>(за исключением случая перевода муниципального служащего по его просьбе или с его согласия на работу к другому работодателю)»;</w:t>
      </w:r>
      <w:proofErr w:type="gramEnd"/>
    </w:p>
    <w:p w:rsidR="00E64300" w:rsidRPr="0073344D" w:rsidRDefault="00E64300" w:rsidP="00E64300">
      <w:pPr>
        <w:widowControl w:val="0"/>
        <w:spacing w:after="0" w:line="240" w:lineRule="auto"/>
        <w:ind w:firstLine="709"/>
        <w:jc w:val="both"/>
        <w:rPr>
          <w:rStyle w:val="1"/>
          <w:rFonts w:cs="Times New Roman"/>
          <w:color w:val="000000"/>
          <w:sz w:val="28"/>
          <w:szCs w:val="28"/>
        </w:rPr>
      </w:pPr>
      <w:r w:rsidRPr="0073344D">
        <w:rPr>
          <w:rFonts w:ascii="Times New Roman" w:eastAsia="Times New Roman" w:hAnsi="Times New Roman" w:cs="Times New Roman"/>
          <w:b/>
          <w:sz w:val="28"/>
          <w:szCs w:val="28"/>
          <w:lang w:eastAsia="ru-RU"/>
        </w:rPr>
        <w:t>1.2.</w:t>
      </w:r>
      <w:r w:rsidRPr="0073344D">
        <w:rPr>
          <w:rFonts w:ascii="Times New Roman" w:eastAsia="Times New Roman" w:hAnsi="Times New Roman" w:cs="Times New Roman"/>
          <w:sz w:val="28"/>
          <w:szCs w:val="28"/>
          <w:lang w:eastAsia="ru-RU"/>
        </w:rPr>
        <w:t xml:space="preserve"> в пункте 1.3. Положения слова «</w:t>
      </w:r>
      <w:r w:rsidRPr="0073344D">
        <w:rPr>
          <w:rStyle w:val="1"/>
          <w:rFonts w:cs="Times New Roman"/>
          <w:color w:val="000000"/>
          <w:sz w:val="28"/>
          <w:szCs w:val="28"/>
        </w:rPr>
        <w:t>избирательных комиссиях муниципальных образований</w:t>
      </w:r>
      <w:proofErr w:type="gramStart"/>
      <w:r w:rsidRPr="0073344D">
        <w:rPr>
          <w:rStyle w:val="1"/>
          <w:rFonts w:cs="Times New Roman"/>
          <w:color w:val="000000"/>
          <w:sz w:val="28"/>
          <w:szCs w:val="28"/>
        </w:rPr>
        <w:t>,»</w:t>
      </w:r>
      <w:proofErr w:type="gramEnd"/>
      <w:r w:rsidRPr="0073344D">
        <w:rPr>
          <w:rStyle w:val="1"/>
          <w:rFonts w:cs="Times New Roman"/>
          <w:color w:val="000000"/>
          <w:sz w:val="28"/>
          <w:szCs w:val="28"/>
        </w:rPr>
        <w:t xml:space="preserve"> исключить;</w:t>
      </w:r>
    </w:p>
    <w:p w:rsidR="00E64300" w:rsidRPr="0073344D" w:rsidRDefault="00E64300" w:rsidP="00E64300">
      <w:pPr>
        <w:autoSpaceDE w:val="0"/>
        <w:autoSpaceDN w:val="0"/>
        <w:adjustRightInd w:val="0"/>
        <w:spacing w:after="0" w:line="240" w:lineRule="auto"/>
        <w:ind w:firstLine="709"/>
        <w:jc w:val="both"/>
        <w:rPr>
          <w:rFonts w:ascii="Times New Roman" w:hAnsi="Times New Roman" w:cs="Times New Roman"/>
          <w:bCs/>
          <w:sz w:val="28"/>
          <w:szCs w:val="28"/>
        </w:rPr>
      </w:pPr>
      <w:r w:rsidRPr="0073344D">
        <w:rPr>
          <w:rStyle w:val="1"/>
          <w:rFonts w:cs="Times New Roman"/>
          <w:b/>
          <w:color w:val="000000"/>
          <w:sz w:val="28"/>
          <w:szCs w:val="28"/>
        </w:rPr>
        <w:t xml:space="preserve">1.3. </w:t>
      </w:r>
      <w:r>
        <w:rPr>
          <w:rStyle w:val="1"/>
          <w:rFonts w:cs="Times New Roman"/>
          <w:color w:val="000000"/>
          <w:sz w:val="28"/>
          <w:szCs w:val="28"/>
        </w:rPr>
        <w:t>пункт 2.1.</w:t>
      </w:r>
      <w:r w:rsidRPr="0073344D">
        <w:rPr>
          <w:rStyle w:val="1"/>
          <w:rFonts w:cs="Times New Roman"/>
          <w:color w:val="000000"/>
          <w:sz w:val="28"/>
          <w:szCs w:val="28"/>
        </w:rPr>
        <w:t xml:space="preserve"> Положения после слов</w:t>
      </w:r>
      <w:r w:rsidRPr="0073344D">
        <w:rPr>
          <w:rStyle w:val="1"/>
          <w:rFonts w:cs="Times New Roman"/>
          <w:b/>
          <w:color w:val="000000"/>
          <w:sz w:val="28"/>
          <w:szCs w:val="28"/>
        </w:rPr>
        <w:t xml:space="preserve"> «</w:t>
      </w:r>
      <w:r w:rsidRPr="0073344D">
        <w:rPr>
          <w:rFonts w:ascii="Times New Roman" w:eastAsia="Calibri" w:hAnsi="Times New Roman" w:cs="Times New Roman"/>
          <w:sz w:val="28"/>
          <w:szCs w:val="28"/>
        </w:rPr>
        <w:t>по соответствующей должности государственной гражданской службы края</w:t>
      </w:r>
      <w:r w:rsidRPr="0073344D">
        <w:rPr>
          <w:rFonts w:ascii="Times New Roman" w:hAnsi="Times New Roman" w:cs="Times New Roman"/>
          <w:sz w:val="28"/>
          <w:szCs w:val="28"/>
        </w:rPr>
        <w:t>» дополнить словами «согласно приложению 2 Закона Красноярского края от 24.04.2008 №5-1565 «</w:t>
      </w:r>
      <w:r w:rsidRPr="0073344D">
        <w:rPr>
          <w:rFonts w:ascii="Times New Roman" w:hAnsi="Times New Roman" w:cs="Times New Roman"/>
          <w:bCs/>
          <w:sz w:val="28"/>
          <w:szCs w:val="28"/>
        </w:rPr>
        <w:t>Об особенностях правового регулирования муниципальной службы в Красноярском крае»;</w:t>
      </w:r>
    </w:p>
    <w:p w:rsidR="00E64300" w:rsidRPr="0073344D" w:rsidRDefault="00E64300" w:rsidP="00E64300">
      <w:pPr>
        <w:autoSpaceDE w:val="0"/>
        <w:autoSpaceDN w:val="0"/>
        <w:adjustRightInd w:val="0"/>
        <w:spacing w:after="0" w:line="240" w:lineRule="auto"/>
        <w:ind w:firstLine="709"/>
        <w:jc w:val="both"/>
        <w:rPr>
          <w:rFonts w:ascii="Times New Roman" w:hAnsi="Times New Roman" w:cs="Times New Roman"/>
          <w:sz w:val="28"/>
          <w:szCs w:val="28"/>
        </w:rPr>
      </w:pPr>
      <w:r w:rsidRPr="0073344D">
        <w:rPr>
          <w:rFonts w:ascii="Times New Roman" w:hAnsi="Times New Roman" w:cs="Times New Roman"/>
          <w:b/>
          <w:bCs/>
          <w:sz w:val="28"/>
          <w:szCs w:val="28"/>
        </w:rPr>
        <w:lastRenderedPageBreak/>
        <w:t xml:space="preserve">1.4. </w:t>
      </w:r>
      <w:r w:rsidRPr="0073344D">
        <w:rPr>
          <w:rFonts w:ascii="Times New Roman" w:hAnsi="Times New Roman" w:cs="Times New Roman"/>
          <w:bCs/>
          <w:sz w:val="28"/>
          <w:szCs w:val="28"/>
        </w:rPr>
        <w:t>в</w:t>
      </w:r>
      <w:r w:rsidR="00626D0E">
        <w:rPr>
          <w:rFonts w:ascii="Times New Roman" w:hAnsi="Times New Roman" w:cs="Times New Roman"/>
          <w:bCs/>
          <w:sz w:val="28"/>
          <w:szCs w:val="28"/>
        </w:rPr>
        <w:t xml:space="preserve"> </w:t>
      </w:r>
      <w:r w:rsidRPr="0073344D">
        <w:rPr>
          <w:rFonts w:ascii="Times New Roman" w:hAnsi="Times New Roman" w:cs="Times New Roman"/>
          <w:bCs/>
          <w:sz w:val="28"/>
          <w:szCs w:val="28"/>
        </w:rPr>
        <w:t>абзаце 1 пункта 2.2</w:t>
      </w:r>
      <w:r>
        <w:rPr>
          <w:rFonts w:ascii="Times New Roman" w:hAnsi="Times New Roman" w:cs="Times New Roman"/>
          <w:bCs/>
          <w:sz w:val="28"/>
          <w:szCs w:val="28"/>
        </w:rPr>
        <w:t xml:space="preserve">. </w:t>
      </w:r>
      <w:r w:rsidRPr="0073344D">
        <w:rPr>
          <w:rFonts w:ascii="Times New Roman" w:hAnsi="Times New Roman" w:cs="Times New Roman"/>
          <w:bCs/>
          <w:sz w:val="28"/>
          <w:szCs w:val="28"/>
        </w:rPr>
        <w:t>Положения слова «</w:t>
      </w:r>
      <w:r w:rsidRPr="0073344D">
        <w:rPr>
          <w:rFonts w:ascii="Times New Roman" w:eastAsia="Calibri" w:hAnsi="Times New Roman" w:cs="Times New Roman"/>
          <w:sz w:val="28"/>
          <w:szCs w:val="28"/>
        </w:rPr>
        <w:t>При наличии продолжительности стажа муниципальной службы не менее 15 лет пенсия</w:t>
      </w:r>
      <w:r w:rsidRPr="0073344D">
        <w:rPr>
          <w:rFonts w:ascii="Times New Roman" w:hAnsi="Times New Roman" w:cs="Times New Roman"/>
          <w:sz w:val="28"/>
          <w:szCs w:val="28"/>
        </w:rPr>
        <w:t>» заменить словами «Пенсия»;</w:t>
      </w:r>
    </w:p>
    <w:p w:rsidR="00E64300" w:rsidRPr="0073344D" w:rsidRDefault="00E64300" w:rsidP="00E64300">
      <w:pPr>
        <w:widowControl w:val="0"/>
        <w:spacing w:after="0" w:line="240" w:lineRule="auto"/>
        <w:ind w:firstLine="709"/>
        <w:jc w:val="both"/>
        <w:rPr>
          <w:rStyle w:val="1"/>
          <w:rFonts w:cs="Times New Roman"/>
          <w:color w:val="000000"/>
          <w:sz w:val="28"/>
          <w:szCs w:val="28"/>
        </w:rPr>
      </w:pPr>
      <w:r w:rsidRPr="0073344D">
        <w:rPr>
          <w:rStyle w:val="1"/>
          <w:rFonts w:cs="Times New Roman"/>
          <w:b/>
          <w:color w:val="000000"/>
          <w:sz w:val="28"/>
          <w:szCs w:val="28"/>
        </w:rPr>
        <w:t xml:space="preserve">1.5. </w:t>
      </w:r>
      <w:r w:rsidRPr="0073344D">
        <w:rPr>
          <w:rStyle w:val="1"/>
          <w:rFonts w:cs="Times New Roman"/>
          <w:color w:val="000000"/>
          <w:sz w:val="28"/>
          <w:szCs w:val="28"/>
        </w:rPr>
        <w:t>пункт 2.3</w:t>
      </w:r>
      <w:r>
        <w:rPr>
          <w:rStyle w:val="1"/>
          <w:rFonts w:cs="Times New Roman"/>
          <w:color w:val="000000"/>
          <w:sz w:val="28"/>
          <w:szCs w:val="28"/>
        </w:rPr>
        <w:t>.</w:t>
      </w:r>
      <w:r w:rsidRPr="0073344D">
        <w:rPr>
          <w:rStyle w:val="1"/>
          <w:rFonts w:cs="Times New Roman"/>
          <w:color w:val="000000"/>
          <w:sz w:val="28"/>
          <w:szCs w:val="28"/>
        </w:rPr>
        <w:t xml:space="preserve"> изложить в следующей редакции:</w:t>
      </w:r>
    </w:p>
    <w:p w:rsidR="00E64300" w:rsidRPr="0073344D" w:rsidRDefault="00E64300" w:rsidP="00E64300">
      <w:pPr>
        <w:spacing w:after="0" w:line="240" w:lineRule="auto"/>
        <w:ind w:firstLine="709"/>
        <w:jc w:val="both"/>
        <w:rPr>
          <w:rFonts w:ascii="Times New Roman" w:hAnsi="Times New Roman" w:cs="Times New Roman"/>
          <w:sz w:val="28"/>
          <w:szCs w:val="28"/>
        </w:rPr>
      </w:pPr>
      <w:r w:rsidRPr="0073344D">
        <w:rPr>
          <w:rStyle w:val="1"/>
          <w:rFonts w:cs="Times New Roman"/>
          <w:b/>
          <w:color w:val="000000"/>
          <w:sz w:val="28"/>
          <w:szCs w:val="28"/>
        </w:rPr>
        <w:t xml:space="preserve">«2.3. </w:t>
      </w:r>
      <w:r w:rsidRPr="0073344D">
        <w:rPr>
          <w:rFonts w:ascii="Times New Roman" w:eastAsia="Calibri" w:hAnsi="Times New Roman" w:cs="Times New Roman"/>
          <w:sz w:val="28"/>
          <w:szCs w:val="28"/>
        </w:rPr>
        <w:t xml:space="preserve">За </w:t>
      </w:r>
      <w:proofErr w:type="gramStart"/>
      <w:r w:rsidRPr="0073344D">
        <w:rPr>
          <w:rFonts w:ascii="Times New Roman" w:eastAsia="Calibri" w:hAnsi="Times New Roman" w:cs="Times New Roman"/>
          <w:sz w:val="28"/>
          <w:szCs w:val="28"/>
        </w:rPr>
        <w:t>каждый полный год</w:t>
      </w:r>
      <w:proofErr w:type="gramEnd"/>
      <w:r w:rsidRPr="0073344D">
        <w:rPr>
          <w:rFonts w:ascii="Times New Roman" w:eastAsia="Calibri" w:hAnsi="Times New Roman" w:cs="Times New Roman"/>
          <w:sz w:val="28"/>
          <w:szCs w:val="28"/>
        </w:rPr>
        <w:t xml:space="preserve"> стажа муниципальной службы</w:t>
      </w:r>
      <w:r w:rsidR="00626D0E">
        <w:rPr>
          <w:rFonts w:ascii="Times New Roman" w:eastAsia="Calibri" w:hAnsi="Times New Roman" w:cs="Times New Roman"/>
          <w:sz w:val="28"/>
          <w:szCs w:val="28"/>
        </w:rPr>
        <w:t xml:space="preserve"> </w:t>
      </w:r>
      <w:r w:rsidRPr="0073344D">
        <w:rPr>
          <w:rFonts w:ascii="Times New Roman" w:eastAsia="Calibri" w:hAnsi="Times New Roman" w:cs="Times New Roman"/>
          <w:sz w:val="28"/>
          <w:szCs w:val="28"/>
        </w:rPr>
        <w:t xml:space="preserve">сверх </w:t>
      </w:r>
      <w:r w:rsidRPr="0073344D">
        <w:rPr>
          <w:rFonts w:ascii="Times New Roman" w:hAnsi="Times New Roman" w:cs="Times New Roman"/>
          <w:sz w:val="28"/>
          <w:szCs w:val="28"/>
        </w:rPr>
        <w:t xml:space="preserve">указанного в приложении </w:t>
      </w:r>
      <w:r>
        <w:rPr>
          <w:rFonts w:ascii="Times New Roman" w:hAnsi="Times New Roman" w:cs="Times New Roman"/>
          <w:sz w:val="28"/>
          <w:szCs w:val="28"/>
        </w:rPr>
        <w:t xml:space="preserve">к настоящему Положению, </w:t>
      </w:r>
      <w:r w:rsidRPr="0073344D">
        <w:rPr>
          <w:rFonts w:ascii="Times New Roman" w:eastAsia="Calibri" w:hAnsi="Times New Roman" w:cs="Times New Roman"/>
          <w:sz w:val="28"/>
          <w:szCs w:val="28"/>
        </w:rPr>
        <w:t xml:space="preserve">пенсия за выслугу лет увеличивается на 3% среднемесячного заработка. </w:t>
      </w:r>
    </w:p>
    <w:p w:rsidR="00E64300" w:rsidRPr="0073344D" w:rsidRDefault="00E64300" w:rsidP="00E64300">
      <w:pPr>
        <w:spacing w:after="0" w:line="240" w:lineRule="auto"/>
        <w:ind w:firstLine="709"/>
        <w:jc w:val="both"/>
        <w:rPr>
          <w:rFonts w:ascii="Times New Roman" w:hAnsi="Times New Roman" w:cs="Times New Roman"/>
          <w:sz w:val="28"/>
          <w:szCs w:val="28"/>
        </w:rPr>
      </w:pPr>
      <w:r w:rsidRPr="0073344D">
        <w:rPr>
          <w:rFonts w:ascii="Times New Roman" w:eastAsia="Calibri" w:hAnsi="Times New Roman" w:cs="Times New Roman"/>
          <w:sz w:val="28"/>
          <w:szCs w:val="28"/>
        </w:rPr>
        <w:t xml:space="preserve">При этом общая сумма пенсии за выслугу лет и страховой пенсии по старости или страховой пенсии по </w:t>
      </w:r>
      <w:proofErr w:type="gramStart"/>
      <w:r w:rsidRPr="0073344D">
        <w:rPr>
          <w:rFonts w:ascii="Times New Roman" w:eastAsia="Calibri" w:hAnsi="Times New Roman" w:cs="Times New Roman"/>
          <w:sz w:val="28"/>
          <w:szCs w:val="28"/>
        </w:rPr>
        <w:t>инвалидности, фиксированной выплаты к страховой пенсии и повышений фиксированной выплаты к страховой пенсии не может</w:t>
      </w:r>
      <w:proofErr w:type="gramEnd"/>
      <w:r w:rsidRPr="0073344D">
        <w:rPr>
          <w:rFonts w:ascii="Times New Roman" w:eastAsia="Calibri" w:hAnsi="Times New Roman" w:cs="Times New Roman"/>
          <w:sz w:val="28"/>
          <w:szCs w:val="28"/>
        </w:rPr>
        <w:t xml:space="preserve"> превышать 75% среднемесячного заработка</w:t>
      </w:r>
      <w:r w:rsidRPr="0073344D">
        <w:rPr>
          <w:rFonts w:ascii="Times New Roman" w:hAnsi="Times New Roman" w:cs="Times New Roman"/>
          <w:sz w:val="28"/>
          <w:szCs w:val="28"/>
        </w:rPr>
        <w:t xml:space="preserve"> муниципального служащего</w:t>
      </w:r>
      <w:r w:rsidRPr="0073344D">
        <w:rPr>
          <w:rFonts w:ascii="Times New Roman" w:eastAsia="Calibri" w:hAnsi="Times New Roman" w:cs="Times New Roman"/>
          <w:sz w:val="28"/>
          <w:szCs w:val="28"/>
        </w:rPr>
        <w:t xml:space="preserve">. </w:t>
      </w:r>
    </w:p>
    <w:p w:rsidR="00E64300" w:rsidRPr="0073344D" w:rsidRDefault="00E64300" w:rsidP="00E64300">
      <w:pPr>
        <w:spacing w:after="0" w:line="240" w:lineRule="auto"/>
        <w:ind w:firstLine="709"/>
        <w:jc w:val="both"/>
        <w:rPr>
          <w:rFonts w:ascii="Times New Roman" w:eastAsia="Calibri" w:hAnsi="Times New Roman" w:cs="Times New Roman"/>
          <w:sz w:val="28"/>
          <w:szCs w:val="28"/>
        </w:rPr>
      </w:pPr>
      <w:r w:rsidRPr="0073344D">
        <w:rPr>
          <w:rFonts w:ascii="Times New Roman" w:eastAsia="Calibri" w:hAnsi="Times New Roman" w:cs="Times New Roman"/>
          <w:sz w:val="28"/>
          <w:szCs w:val="28"/>
        </w:rPr>
        <w:t>Размер пенсии за выслугу лет не может быть ниже 1000 рублей</w:t>
      </w:r>
      <w:proofErr w:type="gramStart"/>
      <w:r w:rsidRPr="0073344D">
        <w:rPr>
          <w:rFonts w:ascii="Times New Roman" w:eastAsia="Calibri" w:hAnsi="Times New Roman" w:cs="Times New Roman"/>
          <w:sz w:val="28"/>
          <w:szCs w:val="28"/>
        </w:rPr>
        <w:t>.</w:t>
      </w:r>
      <w:r w:rsidRPr="0073344D">
        <w:rPr>
          <w:rFonts w:ascii="Times New Roman" w:hAnsi="Times New Roman" w:cs="Times New Roman"/>
          <w:sz w:val="28"/>
          <w:szCs w:val="28"/>
        </w:rPr>
        <w:t>»</w:t>
      </w:r>
      <w:r>
        <w:rPr>
          <w:rFonts w:ascii="Times New Roman" w:hAnsi="Times New Roman" w:cs="Times New Roman"/>
          <w:sz w:val="28"/>
          <w:szCs w:val="28"/>
        </w:rPr>
        <w:t>;</w:t>
      </w:r>
      <w:proofErr w:type="gramEnd"/>
    </w:p>
    <w:p w:rsidR="00E64300" w:rsidRDefault="00E64300" w:rsidP="00E64300">
      <w:pPr>
        <w:widowControl w:val="0"/>
        <w:spacing w:after="0" w:line="240" w:lineRule="auto"/>
        <w:ind w:firstLine="709"/>
        <w:jc w:val="both"/>
        <w:rPr>
          <w:rStyle w:val="1"/>
          <w:rFonts w:cs="Times New Roman"/>
          <w:color w:val="000000"/>
          <w:sz w:val="28"/>
          <w:szCs w:val="28"/>
        </w:rPr>
      </w:pPr>
      <w:r w:rsidRPr="0073344D">
        <w:rPr>
          <w:rStyle w:val="1"/>
          <w:rFonts w:cs="Times New Roman"/>
          <w:b/>
          <w:color w:val="000000"/>
          <w:sz w:val="28"/>
          <w:szCs w:val="28"/>
        </w:rPr>
        <w:t>1.6.</w:t>
      </w:r>
      <w:r>
        <w:rPr>
          <w:rStyle w:val="1"/>
          <w:rFonts w:cs="Times New Roman"/>
          <w:color w:val="000000"/>
          <w:sz w:val="28"/>
          <w:szCs w:val="28"/>
        </w:rPr>
        <w:t>в абзаце 2 пункта 2.6. слова «оклада для назначения пенсии» заменить словами «должностного оклада»;</w:t>
      </w:r>
    </w:p>
    <w:p w:rsidR="00E64300" w:rsidRPr="0073344D" w:rsidRDefault="00E64300" w:rsidP="00E64300">
      <w:pPr>
        <w:widowControl w:val="0"/>
        <w:spacing w:after="0" w:line="240" w:lineRule="auto"/>
        <w:ind w:firstLine="709"/>
        <w:jc w:val="both"/>
        <w:rPr>
          <w:rStyle w:val="1"/>
          <w:rFonts w:cs="Times New Roman"/>
          <w:color w:val="000000"/>
          <w:sz w:val="28"/>
          <w:szCs w:val="28"/>
        </w:rPr>
      </w:pPr>
      <w:r w:rsidRPr="005E5104">
        <w:rPr>
          <w:rStyle w:val="1"/>
          <w:rFonts w:cs="Times New Roman"/>
          <w:b/>
          <w:color w:val="000000"/>
          <w:sz w:val="28"/>
          <w:szCs w:val="28"/>
        </w:rPr>
        <w:t>1.7.</w:t>
      </w:r>
      <w:r w:rsidRPr="0073344D">
        <w:rPr>
          <w:rStyle w:val="1"/>
          <w:rFonts w:cs="Times New Roman"/>
          <w:color w:val="000000"/>
          <w:sz w:val="28"/>
          <w:szCs w:val="28"/>
        </w:rPr>
        <w:t>абзац 6 пункта 3.1. Положения изложить в следующей редакции:</w:t>
      </w:r>
    </w:p>
    <w:p w:rsidR="00E64300" w:rsidRPr="0073344D" w:rsidRDefault="00E64300" w:rsidP="00E643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344D">
        <w:rPr>
          <w:rStyle w:val="1"/>
          <w:rFonts w:cs="Times New Roman"/>
          <w:b/>
          <w:color w:val="000000"/>
          <w:sz w:val="28"/>
          <w:szCs w:val="28"/>
        </w:rPr>
        <w:t>«</w:t>
      </w:r>
      <w:r w:rsidRPr="0073344D">
        <w:rPr>
          <w:rFonts w:ascii="Times New Roman" w:hAnsi="Times New Roman" w:cs="Times New Roman"/>
          <w:sz w:val="28"/>
          <w:szCs w:val="28"/>
        </w:rPr>
        <w:t>копии трудовой книжки (при наличии) и (или) сведения о трудовой деятельности, предусмотренные статьей 66.1 Трудового кодекса Российской Федерации, или иные документы, подтверждающие трудовую (служебную) деятельность гражданина по последнему месту замещения должности муниципальной службы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E64300" w:rsidRPr="0073344D" w:rsidRDefault="00E64300" w:rsidP="00E643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1.8</w:t>
      </w:r>
      <w:r w:rsidRPr="0073344D">
        <w:rPr>
          <w:rFonts w:ascii="Times New Roman" w:hAnsi="Times New Roman" w:cs="Times New Roman"/>
          <w:b/>
          <w:sz w:val="28"/>
          <w:szCs w:val="28"/>
        </w:rPr>
        <w:t>.</w:t>
      </w:r>
      <w:r w:rsidRPr="0073344D">
        <w:rPr>
          <w:rFonts w:ascii="Times New Roman" w:hAnsi="Times New Roman" w:cs="Times New Roman"/>
          <w:sz w:val="28"/>
          <w:szCs w:val="28"/>
        </w:rPr>
        <w:t xml:space="preserve"> абзац </w:t>
      </w:r>
      <w:r w:rsidRPr="0073344D">
        <w:rPr>
          <w:rStyle w:val="1"/>
          <w:rFonts w:cs="Times New Roman"/>
          <w:color w:val="000000"/>
          <w:sz w:val="28"/>
          <w:szCs w:val="28"/>
        </w:rPr>
        <w:t>10 пункта 3.1. Положения изложить в следующей редакции:</w:t>
      </w:r>
    </w:p>
    <w:p w:rsidR="00E64300" w:rsidRPr="0073344D" w:rsidRDefault="00E64300" w:rsidP="00E64300">
      <w:pPr>
        <w:autoSpaceDE w:val="0"/>
        <w:autoSpaceDN w:val="0"/>
        <w:adjustRightInd w:val="0"/>
        <w:spacing w:after="0" w:line="240" w:lineRule="auto"/>
        <w:ind w:firstLine="709"/>
        <w:jc w:val="both"/>
        <w:rPr>
          <w:rFonts w:ascii="Times New Roman" w:hAnsi="Times New Roman" w:cs="Times New Roman"/>
          <w:sz w:val="28"/>
          <w:szCs w:val="28"/>
          <w:u w:val="single"/>
        </w:rPr>
      </w:pPr>
      <w:r w:rsidRPr="0073344D">
        <w:rPr>
          <w:rFonts w:ascii="Times New Roman" w:hAnsi="Times New Roman" w:cs="Times New Roman"/>
          <w:sz w:val="28"/>
          <w:szCs w:val="28"/>
        </w:rPr>
        <w:t>«При подаче указанных документов предъявляется паспорт, трудовая книжка и (или) сведения о трудовой деятельности, предусмотренные статьей 66.1 Трудового кодекса Российской Федерации, или иные документы, подтверждающие трудовую (служебную) деятельность лица, претендующего на установление пенсии за выслугу лет</w:t>
      </w:r>
      <w:proofErr w:type="gramStart"/>
      <w:r w:rsidRPr="0073344D">
        <w:rPr>
          <w:rFonts w:ascii="Times New Roman" w:hAnsi="Times New Roman" w:cs="Times New Roman"/>
          <w:sz w:val="28"/>
          <w:szCs w:val="28"/>
        </w:rPr>
        <w:t>.»;</w:t>
      </w:r>
      <w:proofErr w:type="gramEnd"/>
    </w:p>
    <w:p w:rsidR="00E64300" w:rsidRPr="0073344D" w:rsidRDefault="00E64300" w:rsidP="00E643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1.9</w:t>
      </w:r>
      <w:r w:rsidRPr="0073344D">
        <w:rPr>
          <w:rFonts w:ascii="Times New Roman" w:eastAsia="Times New Roman" w:hAnsi="Times New Roman" w:cs="Times New Roman"/>
          <w:b/>
          <w:sz w:val="28"/>
          <w:szCs w:val="28"/>
          <w:lang w:eastAsia="ru-RU"/>
        </w:rPr>
        <w:t>.</w:t>
      </w:r>
      <w:r w:rsidRPr="0073344D">
        <w:rPr>
          <w:rFonts w:ascii="Times New Roman" w:eastAsia="Times New Roman" w:hAnsi="Times New Roman" w:cs="Times New Roman"/>
          <w:sz w:val="28"/>
          <w:szCs w:val="28"/>
          <w:lang w:eastAsia="ru-RU"/>
        </w:rPr>
        <w:t xml:space="preserve"> в подпункте а) пункта 4.5. слова «замещения должности гражданской службы» заменить словами «замещение должности </w:t>
      </w:r>
      <w:r w:rsidRPr="0073344D">
        <w:rPr>
          <w:rFonts w:ascii="Times New Roman" w:hAnsi="Times New Roman" w:cs="Times New Roman"/>
          <w:sz w:val="28"/>
          <w:szCs w:val="28"/>
        </w:rPr>
        <w:t>муниципальной службы в органах местного самоуправления, расположенных на территории Красноярского края</w:t>
      </w:r>
      <w:proofErr w:type="gramStart"/>
      <w:r w:rsidRPr="0073344D">
        <w:rPr>
          <w:rFonts w:ascii="Times New Roman" w:hAnsi="Times New Roman" w:cs="Times New Roman"/>
          <w:sz w:val="28"/>
          <w:szCs w:val="28"/>
        </w:rPr>
        <w:t>,»</w:t>
      </w:r>
      <w:proofErr w:type="gramEnd"/>
      <w:r w:rsidRPr="0073344D">
        <w:rPr>
          <w:rFonts w:ascii="Times New Roman" w:hAnsi="Times New Roman" w:cs="Times New Roman"/>
          <w:sz w:val="28"/>
          <w:szCs w:val="28"/>
        </w:rPr>
        <w:t>;</w:t>
      </w:r>
    </w:p>
    <w:p w:rsidR="00E64300" w:rsidRPr="0073344D" w:rsidRDefault="00E64300" w:rsidP="00E6430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1.10</w:t>
      </w:r>
      <w:r w:rsidRPr="0073344D">
        <w:rPr>
          <w:rFonts w:ascii="Times New Roman" w:eastAsia="Times New Roman" w:hAnsi="Times New Roman" w:cs="Times New Roman"/>
          <w:b/>
          <w:sz w:val="28"/>
          <w:szCs w:val="28"/>
          <w:lang w:eastAsia="ru-RU"/>
        </w:rPr>
        <w:t>.</w:t>
      </w:r>
      <w:r w:rsidRPr="0073344D">
        <w:rPr>
          <w:rFonts w:ascii="Times New Roman" w:eastAsia="Times New Roman" w:hAnsi="Times New Roman" w:cs="Times New Roman"/>
          <w:sz w:val="28"/>
          <w:szCs w:val="28"/>
          <w:lang w:eastAsia="ru-RU"/>
        </w:rPr>
        <w:t xml:space="preserve"> дополнить Положение пунктом 4.6. следующего содержания:</w:t>
      </w:r>
    </w:p>
    <w:p w:rsidR="00E64300" w:rsidRPr="0073344D" w:rsidRDefault="00E64300" w:rsidP="00E64300">
      <w:pPr>
        <w:autoSpaceDE w:val="0"/>
        <w:autoSpaceDN w:val="0"/>
        <w:adjustRightInd w:val="0"/>
        <w:spacing w:after="0" w:line="240" w:lineRule="auto"/>
        <w:ind w:firstLine="709"/>
        <w:jc w:val="both"/>
        <w:rPr>
          <w:rFonts w:ascii="Times New Roman" w:hAnsi="Times New Roman" w:cs="Times New Roman"/>
          <w:sz w:val="28"/>
          <w:szCs w:val="28"/>
        </w:rPr>
      </w:pPr>
      <w:r w:rsidRPr="0073344D">
        <w:rPr>
          <w:rFonts w:ascii="Times New Roman" w:eastAsia="Times New Roman" w:hAnsi="Times New Roman" w:cs="Times New Roman"/>
          <w:sz w:val="28"/>
          <w:szCs w:val="28"/>
          <w:lang w:eastAsia="ru-RU"/>
        </w:rPr>
        <w:t xml:space="preserve">«4.6. </w:t>
      </w:r>
      <w:r w:rsidRPr="0073344D">
        <w:rPr>
          <w:rFonts w:ascii="Times New Roman" w:hAnsi="Times New Roman" w:cs="Times New Roman"/>
          <w:sz w:val="28"/>
          <w:szCs w:val="28"/>
        </w:rPr>
        <w:t xml:space="preserve">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w:t>
      </w:r>
      <w:proofErr w:type="gramStart"/>
      <w:r w:rsidRPr="0073344D">
        <w:rPr>
          <w:rFonts w:ascii="Times New Roman" w:hAnsi="Times New Roman" w:cs="Times New Roman"/>
          <w:sz w:val="28"/>
          <w:szCs w:val="28"/>
        </w:rPr>
        <w:t>служащих, возобновления выплаты пенсии за выслугу лет в случае,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w:t>
      </w:r>
      <w:proofErr w:type="gramEnd"/>
      <w:r w:rsidRPr="0073344D">
        <w:rPr>
          <w:rFonts w:ascii="Times New Roman" w:hAnsi="Times New Roman" w:cs="Times New Roman"/>
          <w:sz w:val="28"/>
          <w:szCs w:val="28"/>
        </w:rPr>
        <w:t xml:space="preserve"> полных месяцев с более высоким должностным окладом</w:t>
      </w:r>
      <w:proofErr w:type="gramStart"/>
      <w:r w:rsidRPr="0073344D">
        <w:rPr>
          <w:rFonts w:ascii="Times New Roman" w:hAnsi="Times New Roman" w:cs="Times New Roman"/>
          <w:sz w:val="28"/>
          <w:szCs w:val="28"/>
        </w:rPr>
        <w:t>.»;</w:t>
      </w:r>
      <w:proofErr w:type="gramEnd"/>
    </w:p>
    <w:p w:rsidR="00E64300" w:rsidRPr="0073344D" w:rsidRDefault="00E64300" w:rsidP="00E643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1.11</w:t>
      </w:r>
      <w:r w:rsidRPr="0073344D">
        <w:rPr>
          <w:rFonts w:ascii="Times New Roman" w:hAnsi="Times New Roman" w:cs="Times New Roman"/>
          <w:b/>
          <w:sz w:val="28"/>
          <w:szCs w:val="28"/>
        </w:rPr>
        <w:t xml:space="preserve">. </w:t>
      </w:r>
      <w:r w:rsidRPr="0073344D">
        <w:rPr>
          <w:rFonts w:ascii="Times New Roman" w:hAnsi="Times New Roman" w:cs="Times New Roman"/>
          <w:sz w:val="28"/>
          <w:szCs w:val="28"/>
        </w:rPr>
        <w:t>первое предложение пункта 5.4. Положения дополнить словами «, а так же в случае прекращения гражданства Российской Федерации»;</w:t>
      </w:r>
    </w:p>
    <w:p w:rsidR="00E64300" w:rsidRPr="0073344D" w:rsidRDefault="00E64300" w:rsidP="00E6430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1.12</w:t>
      </w:r>
      <w:r w:rsidRPr="0073344D">
        <w:rPr>
          <w:rFonts w:ascii="Times New Roman" w:hAnsi="Times New Roman" w:cs="Times New Roman"/>
          <w:b/>
          <w:sz w:val="28"/>
          <w:szCs w:val="28"/>
        </w:rPr>
        <w:t>.</w:t>
      </w:r>
      <w:r w:rsidRPr="0073344D">
        <w:rPr>
          <w:rFonts w:ascii="Times New Roman" w:hAnsi="Times New Roman" w:cs="Times New Roman"/>
          <w:sz w:val="28"/>
          <w:szCs w:val="28"/>
        </w:rPr>
        <w:t xml:space="preserve"> в абзаце 1 пункта 5.5. слова «(</w:t>
      </w:r>
      <w:r w:rsidRPr="0073344D">
        <w:rPr>
          <w:rFonts w:ascii="Times New Roman" w:eastAsia="Calibri" w:hAnsi="Times New Roman" w:cs="Times New Roman"/>
          <w:sz w:val="28"/>
          <w:szCs w:val="28"/>
        </w:rPr>
        <w:t>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w:t>
      </w:r>
      <w:r w:rsidRPr="0073344D">
        <w:rPr>
          <w:rFonts w:ascii="Times New Roman" w:hAnsi="Times New Roman" w:cs="Times New Roman"/>
          <w:sz w:val="28"/>
          <w:szCs w:val="28"/>
        </w:rPr>
        <w:t>)» заменить словами «(несообщение о наличии оснований для приостановлении выплаты пенсии, предусмотренных пунктом 5.4 настоящего Положения, представление документов с заведомо недостоверными сведениями, несвоевременное поступление информации из</w:t>
      </w:r>
      <w:proofErr w:type="gramEnd"/>
      <w:r w:rsidR="00D617C1">
        <w:rPr>
          <w:rFonts w:ascii="Times New Roman" w:hAnsi="Times New Roman" w:cs="Times New Roman"/>
          <w:sz w:val="28"/>
          <w:szCs w:val="28"/>
        </w:rPr>
        <w:t xml:space="preserve"> </w:t>
      </w:r>
      <w:proofErr w:type="gramStart"/>
      <w:r w:rsidRPr="0073344D">
        <w:rPr>
          <w:rFonts w:ascii="Times New Roman" w:hAnsi="Times New Roman" w:cs="Times New Roman"/>
          <w:sz w:val="28"/>
          <w:szCs w:val="28"/>
        </w:rPr>
        <w:t>Фонда пенсионного и социального страхования Российской Федерации)»;</w:t>
      </w:r>
      <w:proofErr w:type="gramEnd"/>
    </w:p>
    <w:p w:rsidR="00E64300" w:rsidRPr="0073344D" w:rsidRDefault="00E64300" w:rsidP="00E6430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1.13</w:t>
      </w:r>
      <w:r w:rsidRPr="0073344D">
        <w:rPr>
          <w:rFonts w:ascii="Times New Roman" w:hAnsi="Times New Roman" w:cs="Times New Roman"/>
          <w:b/>
          <w:sz w:val="28"/>
          <w:szCs w:val="28"/>
        </w:rPr>
        <w:t>.</w:t>
      </w:r>
      <w:r w:rsidRPr="0073344D">
        <w:rPr>
          <w:rFonts w:ascii="Times New Roman" w:hAnsi="Times New Roman" w:cs="Times New Roman"/>
          <w:sz w:val="28"/>
          <w:szCs w:val="28"/>
        </w:rPr>
        <w:t xml:space="preserve"> абзац 2 пункта 5.5. изложить в следующей редакции:</w:t>
      </w:r>
    </w:p>
    <w:p w:rsidR="00E64300" w:rsidRPr="000F1E0E" w:rsidRDefault="00E64300" w:rsidP="00E64300">
      <w:pPr>
        <w:autoSpaceDE w:val="0"/>
        <w:autoSpaceDN w:val="0"/>
        <w:adjustRightInd w:val="0"/>
        <w:spacing w:after="0" w:line="240" w:lineRule="auto"/>
        <w:ind w:firstLine="709"/>
        <w:jc w:val="both"/>
        <w:rPr>
          <w:rFonts w:ascii="Times New Roman" w:hAnsi="Times New Roman" w:cs="Times New Roman"/>
          <w:sz w:val="28"/>
          <w:szCs w:val="28"/>
        </w:rPr>
      </w:pPr>
      <w:r w:rsidRPr="0073344D">
        <w:rPr>
          <w:rFonts w:ascii="Times New Roman" w:hAnsi="Times New Roman" w:cs="Times New Roman"/>
          <w:sz w:val="28"/>
          <w:szCs w:val="28"/>
        </w:rPr>
        <w:t>«Суммы пенсии за выслугу лет, излишне выплаченные лицу при отсутствии недобросовестности с его стороны и счетной ошибки не подлежат возврату в качестве нео</w:t>
      </w:r>
      <w:r>
        <w:rPr>
          <w:rFonts w:ascii="Times New Roman" w:hAnsi="Times New Roman" w:cs="Times New Roman"/>
          <w:sz w:val="28"/>
          <w:szCs w:val="28"/>
        </w:rPr>
        <w:t>сновательного</w:t>
      </w:r>
      <w:r w:rsidRPr="0073344D">
        <w:rPr>
          <w:rFonts w:ascii="Times New Roman" w:hAnsi="Times New Roman" w:cs="Times New Roman"/>
          <w:sz w:val="28"/>
          <w:szCs w:val="28"/>
        </w:rPr>
        <w:t xml:space="preserve"> обогащения</w:t>
      </w:r>
      <w:proofErr w:type="gramStart"/>
      <w:r w:rsidRPr="0073344D">
        <w:rPr>
          <w:rFonts w:ascii="Times New Roman" w:hAnsi="Times New Roman" w:cs="Times New Roman"/>
          <w:sz w:val="28"/>
          <w:szCs w:val="28"/>
        </w:rPr>
        <w:t>.»;</w:t>
      </w:r>
      <w:proofErr w:type="gramEnd"/>
    </w:p>
    <w:p w:rsidR="00E64300" w:rsidRPr="006B535A" w:rsidRDefault="00E64300" w:rsidP="00E64300">
      <w:pPr>
        <w:widowControl w:val="0"/>
        <w:spacing w:after="0" w:line="240" w:lineRule="auto"/>
        <w:ind w:firstLine="709"/>
        <w:jc w:val="both"/>
        <w:rPr>
          <w:rFonts w:ascii="Times New Roman" w:hAnsi="Times New Roman" w:cs="Times New Roman"/>
          <w:sz w:val="28"/>
          <w:szCs w:val="28"/>
        </w:rPr>
      </w:pPr>
      <w:r w:rsidRPr="0009679F">
        <w:rPr>
          <w:rFonts w:ascii="Times New Roman" w:hAnsi="Times New Roman" w:cs="Times New Roman"/>
          <w:b/>
          <w:sz w:val="28"/>
          <w:szCs w:val="28"/>
        </w:rPr>
        <w:t>2.</w:t>
      </w:r>
      <w:r w:rsidRPr="00E33292">
        <w:rPr>
          <w:rFonts w:ascii="Times New Roman" w:hAnsi="Times New Roman" w:cs="Times New Roman"/>
          <w:sz w:val="28"/>
          <w:szCs w:val="28"/>
        </w:rPr>
        <w:t xml:space="preserve"> Контроль над исполнением настоящего решения возло</w:t>
      </w:r>
      <w:r>
        <w:rPr>
          <w:rFonts w:ascii="Times New Roman" w:hAnsi="Times New Roman" w:cs="Times New Roman"/>
          <w:sz w:val="28"/>
          <w:szCs w:val="28"/>
        </w:rPr>
        <w:t>жить на постоянную комиссию по социальным вопросам и местному самоуправлению (</w:t>
      </w:r>
      <w:proofErr w:type="gramStart"/>
      <w:r>
        <w:rPr>
          <w:rFonts w:ascii="Times New Roman" w:hAnsi="Times New Roman" w:cs="Times New Roman"/>
          <w:sz w:val="28"/>
          <w:szCs w:val="28"/>
        </w:rPr>
        <w:t>Безруких</w:t>
      </w:r>
      <w:proofErr w:type="gramEnd"/>
      <w:r>
        <w:rPr>
          <w:rFonts w:ascii="Times New Roman" w:hAnsi="Times New Roman" w:cs="Times New Roman"/>
          <w:sz w:val="28"/>
          <w:szCs w:val="28"/>
        </w:rPr>
        <w:t xml:space="preserve"> О.И.)</w:t>
      </w:r>
      <w:r w:rsidRPr="00E33292">
        <w:rPr>
          <w:rFonts w:ascii="Times New Roman" w:hAnsi="Times New Roman" w:cs="Times New Roman"/>
          <w:sz w:val="28"/>
          <w:szCs w:val="28"/>
        </w:rPr>
        <w:t>.</w:t>
      </w:r>
    </w:p>
    <w:p w:rsidR="00E64300" w:rsidRDefault="00E64300" w:rsidP="00E64300">
      <w:pPr>
        <w:ind w:firstLine="709"/>
        <w:jc w:val="both"/>
        <w:rPr>
          <w:spacing w:val="-6"/>
          <w:sz w:val="28"/>
          <w:szCs w:val="28"/>
        </w:rPr>
      </w:pPr>
      <w:r w:rsidRPr="0009679F">
        <w:rPr>
          <w:rFonts w:ascii="Times New Roman" w:eastAsia="Times New Roman" w:hAnsi="Times New Roman" w:cs="Times New Roman"/>
          <w:b/>
          <w:sz w:val="28"/>
          <w:szCs w:val="28"/>
          <w:lang w:eastAsia="ru-RU"/>
        </w:rPr>
        <w:t>3.</w:t>
      </w:r>
      <w:r w:rsidR="00626D0E">
        <w:rPr>
          <w:rFonts w:ascii="Times New Roman" w:eastAsia="Times New Roman" w:hAnsi="Times New Roman" w:cs="Times New Roman"/>
          <w:b/>
          <w:sz w:val="28"/>
          <w:szCs w:val="28"/>
          <w:lang w:eastAsia="ru-RU"/>
        </w:rPr>
        <w:t xml:space="preserve"> </w:t>
      </w:r>
      <w:r w:rsidRPr="009B4A46">
        <w:rPr>
          <w:rFonts w:ascii="Times New Roman" w:hAnsi="Times New Roman" w:cs="Times New Roman"/>
          <w:spacing w:val="-6"/>
          <w:sz w:val="28"/>
          <w:szCs w:val="28"/>
        </w:rPr>
        <w:t>Настоящее решение вступает в силу в день, следующий за днем его                          официального опубликования в газете «Кежемский Вестник</w:t>
      </w:r>
      <w:r>
        <w:rPr>
          <w:rFonts w:ascii="Times New Roman" w:hAnsi="Times New Roman" w:cs="Times New Roman"/>
          <w:spacing w:val="-6"/>
          <w:sz w:val="28"/>
          <w:szCs w:val="28"/>
        </w:rPr>
        <w:t>»</w:t>
      </w:r>
      <w:r w:rsidRPr="009B4A46">
        <w:rPr>
          <w:rFonts w:ascii="Times New Roman" w:hAnsi="Times New Roman" w:cs="Times New Roman"/>
          <w:spacing w:val="-6"/>
          <w:sz w:val="28"/>
          <w:szCs w:val="28"/>
        </w:rPr>
        <w:t>.</w:t>
      </w:r>
    </w:p>
    <w:p w:rsidR="00E64300" w:rsidRPr="006B535A" w:rsidRDefault="00E64300" w:rsidP="00E64300">
      <w:pPr>
        <w:widowControl w:val="0"/>
        <w:spacing w:after="0" w:line="240" w:lineRule="auto"/>
        <w:ind w:firstLine="709"/>
        <w:jc w:val="both"/>
        <w:rPr>
          <w:rFonts w:ascii="Times New Roman" w:hAnsi="Times New Roman" w:cs="Times New Roman"/>
          <w:sz w:val="28"/>
          <w:szCs w:val="28"/>
        </w:rPr>
      </w:pPr>
    </w:p>
    <w:p w:rsidR="00E64300" w:rsidRPr="006B535A" w:rsidRDefault="00E64300" w:rsidP="00E64300">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64300" w:rsidRPr="006B535A" w:rsidTr="00E64300">
        <w:tc>
          <w:tcPr>
            <w:tcW w:w="4785" w:type="dxa"/>
          </w:tcPr>
          <w:p w:rsidR="00E64300" w:rsidRPr="006B535A" w:rsidRDefault="00E64300" w:rsidP="00E64300">
            <w:pPr>
              <w:rPr>
                <w:rFonts w:ascii="Times New Roman" w:eastAsia="Calibri" w:hAnsi="Times New Roman" w:cs="Times New Roman"/>
                <w:sz w:val="28"/>
                <w:szCs w:val="28"/>
              </w:rPr>
            </w:pPr>
            <w:r>
              <w:rPr>
                <w:rFonts w:ascii="Times New Roman" w:eastAsia="Calibri" w:hAnsi="Times New Roman" w:cs="Times New Roman"/>
                <w:sz w:val="28"/>
                <w:szCs w:val="28"/>
              </w:rPr>
              <w:t>П</w:t>
            </w:r>
            <w:r w:rsidRPr="006B535A">
              <w:rPr>
                <w:rFonts w:ascii="Times New Roman" w:eastAsia="Calibri" w:hAnsi="Times New Roman" w:cs="Times New Roman"/>
                <w:sz w:val="28"/>
                <w:szCs w:val="28"/>
              </w:rPr>
              <w:t xml:space="preserve">редседатель Кежемского </w:t>
            </w:r>
          </w:p>
          <w:p w:rsidR="00E64300" w:rsidRPr="006B535A" w:rsidRDefault="00E64300" w:rsidP="00E64300">
            <w:pPr>
              <w:jc w:val="both"/>
              <w:rPr>
                <w:rFonts w:ascii="Times New Roman" w:eastAsia="Calibri" w:hAnsi="Times New Roman" w:cs="Times New Roman"/>
                <w:sz w:val="28"/>
                <w:szCs w:val="28"/>
              </w:rPr>
            </w:pPr>
            <w:r w:rsidRPr="006B535A">
              <w:rPr>
                <w:rFonts w:ascii="Times New Roman" w:eastAsia="Calibri" w:hAnsi="Times New Roman" w:cs="Times New Roman"/>
                <w:sz w:val="28"/>
                <w:szCs w:val="28"/>
              </w:rPr>
              <w:t>районного Совета депутатов</w:t>
            </w:r>
          </w:p>
          <w:p w:rsidR="00E64300" w:rsidRPr="006B535A" w:rsidRDefault="00E64300" w:rsidP="00E64300">
            <w:pPr>
              <w:jc w:val="both"/>
              <w:rPr>
                <w:rFonts w:ascii="Times New Roman" w:hAnsi="Times New Roman" w:cs="Times New Roman"/>
                <w:sz w:val="28"/>
                <w:szCs w:val="28"/>
              </w:rPr>
            </w:pPr>
          </w:p>
        </w:tc>
        <w:tc>
          <w:tcPr>
            <w:tcW w:w="4786" w:type="dxa"/>
          </w:tcPr>
          <w:p w:rsidR="00E64300" w:rsidRPr="006B535A" w:rsidRDefault="00E64300" w:rsidP="00E64300">
            <w:pPr>
              <w:ind w:left="177"/>
              <w:rPr>
                <w:rFonts w:ascii="Times New Roman" w:hAnsi="Times New Roman" w:cs="Times New Roman"/>
                <w:sz w:val="28"/>
                <w:szCs w:val="28"/>
              </w:rPr>
            </w:pPr>
            <w:r w:rsidRPr="006B535A">
              <w:rPr>
                <w:rFonts w:ascii="Times New Roman" w:hAnsi="Times New Roman" w:cs="Times New Roman"/>
                <w:sz w:val="28"/>
                <w:szCs w:val="28"/>
              </w:rPr>
              <w:t xml:space="preserve">Глава Кежемского района </w:t>
            </w:r>
          </w:p>
        </w:tc>
      </w:tr>
      <w:tr w:rsidR="00E64300" w:rsidRPr="006B535A" w:rsidTr="00E64300">
        <w:tc>
          <w:tcPr>
            <w:tcW w:w="4785" w:type="dxa"/>
          </w:tcPr>
          <w:p w:rsidR="00E64300" w:rsidRPr="006B535A" w:rsidRDefault="00E64300" w:rsidP="00E64300">
            <w:pPr>
              <w:jc w:val="right"/>
              <w:rPr>
                <w:rFonts w:ascii="Times New Roman" w:hAnsi="Times New Roman" w:cs="Times New Roman"/>
                <w:sz w:val="28"/>
                <w:szCs w:val="28"/>
              </w:rPr>
            </w:pPr>
            <w:r>
              <w:rPr>
                <w:rFonts w:ascii="Times New Roman" w:hAnsi="Times New Roman" w:cs="Times New Roman"/>
                <w:sz w:val="28"/>
                <w:szCs w:val="28"/>
              </w:rPr>
              <w:t>А.Р. Шнайдер</w:t>
            </w:r>
          </w:p>
        </w:tc>
        <w:tc>
          <w:tcPr>
            <w:tcW w:w="4786" w:type="dxa"/>
          </w:tcPr>
          <w:p w:rsidR="00E64300" w:rsidRPr="006B535A" w:rsidRDefault="00E64300" w:rsidP="00E64300">
            <w:pPr>
              <w:jc w:val="right"/>
              <w:rPr>
                <w:rFonts w:ascii="Times New Roman" w:hAnsi="Times New Roman" w:cs="Times New Roman"/>
                <w:sz w:val="28"/>
                <w:szCs w:val="28"/>
              </w:rPr>
            </w:pPr>
            <w:r w:rsidRPr="006B535A">
              <w:rPr>
                <w:rFonts w:ascii="Times New Roman" w:hAnsi="Times New Roman" w:cs="Times New Roman"/>
                <w:sz w:val="28"/>
                <w:szCs w:val="28"/>
              </w:rPr>
              <w:t>П.Ф. Безматерных</w:t>
            </w:r>
          </w:p>
        </w:tc>
      </w:tr>
    </w:tbl>
    <w:p w:rsidR="00ED1E49" w:rsidRDefault="00ED1E49"/>
    <w:sectPr w:rsidR="00ED1E49" w:rsidSect="001602D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B8D"/>
    <w:rsid w:val="001602D4"/>
    <w:rsid w:val="001D0B8D"/>
    <w:rsid w:val="00626D0E"/>
    <w:rsid w:val="007F480C"/>
    <w:rsid w:val="00B559E8"/>
    <w:rsid w:val="00D617C1"/>
    <w:rsid w:val="00E64300"/>
    <w:rsid w:val="00ED1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0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uiPriority w:val="99"/>
    <w:locked/>
    <w:rsid w:val="00E64300"/>
    <w:rPr>
      <w:rFonts w:ascii="Times New Roman" w:hAnsi="Times New Roman"/>
      <w:sz w:val="27"/>
      <w:shd w:val="clear" w:color="auto" w:fill="FFFFFF"/>
    </w:rPr>
  </w:style>
  <w:style w:type="paragraph" w:styleId="a4">
    <w:name w:val="Balloon Text"/>
    <w:basedOn w:val="a"/>
    <w:link w:val="a5"/>
    <w:uiPriority w:val="99"/>
    <w:semiHidden/>
    <w:unhideWhenUsed/>
    <w:rsid w:val="00E64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0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uiPriority w:val="99"/>
    <w:locked/>
    <w:rsid w:val="00E64300"/>
    <w:rPr>
      <w:rFonts w:ascii="Times New Roman" w:hAnsi="Times New Roman"/>
      <w:sz w:val="27"/>
      <w:shd w:val="clear" w:color="auto" w:fill="FFFFFF"/>
    </w:rPr>
  </w:style>
  <w:style w:type="paragraph" w:styleId="a4">
    <w:name w:val="Balloon Text"/>
    <w:basedOn w:val="a"/>
    <w:link w:val="a5"/>
    <w:uiPriority w:val="99"/>
    <w:semiHidden/>
    <w:unhideWhenUsed/>
    <w:rsid w:val="00E64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4</cp:revision>
  <dcterms:created xsi:type="dcterms:W3CDTF">2023-12-06T07:20:00Z</dcterms:created>
  <dcterms:modified xsi:type="dcterms:W3CDTF">2023-12-08T03:15:00Z</dcterms:modified>
</cp:coreProperties>
</file>