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5" w:rsidRPr="001B2EDB" w:rsidRDefault="00642B85" w:rsidP="00642B85">
      <w:pPr>
        <w:jc w:val="center"/>
        <w:rPr>
          <w:sz w:val="28"/>
          <w:szCs w:val="28"/>
        </w:rPr>
      </w:pPr>
      <w:bookmarkStart w:id="0" w:name="_GoBack"/>
      <w:bookmarkEnd w:id="0"/>
      <w:r w:rsidRPr="001B2EDB">
        <w:rPr>
          <w:noProof/>
          <w:sz w:val="28"/>
          <w:szCs w:val="28"/>
        </w:rPr>
        <w:drawing>
          <wp:inline distT="0" distB="0" distL="0" distR="0" wp14:anchorId="55B76BDC" wp14:editId="78B1B58E">
            <wp:extent cx="723900" cy="904875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85" w:rsidRPr="001B2EDB" w:rsidRDefault="00642B85" w:rsidP="00642B85">
      <w:pPr>
        <w:jc w:val="center"/>
        <w:rPr>
          <w:b/>
          <w:sz w:val="28"/>
          <w:szCs w:val="28"/>
        </w:rPr>
      </w:pPr>
      <w:r w:rsidRPr="001B2EDB">
        <w:rPr>
          <w:sz w:val="28"/>
          <w:szCs w:val="28"/>
        </w:rPr>
        <w:br/>
      </w:r>
      <w:r w:rsidRPr="001B2EDB">
        <w:rPr>
          <w:b/>
          <w:sz w:val="28"/>
          <w:szCs w:val="28"/>
        </w:rPr>
        <w:t>АДМИНИСТРАЦИЯ КЕЖЕМСКОГО РАЙОНА</w:t>
      </w:r>
    </w:p>
    <w:p w:rsidR="00642B85" w:rsidRPr="001B2EDB" w:rsidRDefault="00642B85" w:rsidP="00642B85">
      <w:pPr>
        <w:jc w:val="center"/>
        <w:outlineLvl w:val="0"/>
        <w:rPr>
          <w:b/>
          <w:sz w:val="28"/>
          <w:szCs w:val="28"/>
        </w:rPr>
      </w:pPr>
      <w:r w:rsidRPr="001B2EDB">
        <w:rPr>
          <w:b/>
          <w:sz w:val="28"/>
          <w:szCs w:val="28"/>
        </w:rPr>
        <w:t>КРАСНОЯРСКОГО КРАЯ</w:t>
      </w:r>
    </w:p>
    <w:p w:rsidR="00642B85" w:rsidRPr="001B2EDB" w:rsidRDefault="00642B85" w:rsidP="00642B85">
      <w:pPr>
        <w:jc w:val="center"/>
        <w:outlineLvl w:val="0"/>
        <w:rPr>
          <w:b/>
          <w:sz w:val="28"/>
          <w:szCs w:val="28"/>
        </w:rPr>
      </w:pPr>
    </w:p>
    <w:p w:rsidR="00642B85" w:rsidRPr="001B2EDB" w:rsidRDefault="00642B85" w:rsidP="00642B85">
      <w:pPr>
        <w:jc w:val="center"/>
        <w:outlineLvl w:val="0"/>
        <w:rPr>
          <w:b/>
          <w:sz w:val="28"/>
          <w:szCs w:val="28"/>
        </w:rPr>
      </w:pPr>
      <w:r w:rsidRPr="001B2EDB">
        <w:rPr>
          <w:b/>
          <w:sz w:val="28"/>
          <w:szCs w:val="28"/>
        </w:rPr>
        <w:t>ПОСТАНОВЛЕНИЕ</w:t>
      </w:r>
    </w:p>
    <w:p w:rsidR="00EF6398" w:rsidRPr="001B2EDB" w:rsidRDefault="00EF6398" w:rsidP="00EF6398">
      <w:pPr>
        <w:jc w:val="center"/>
        <w:rPr>
          <w:sz w:val="28"/>
          <w:szCs w:val="28"/>
        </w:rPr>
      </w:pPr>
    </w:p>
    <w:p w:rsidR="00EF6398" w:rsidRPr="001B2EDB" w:rsidRDefault="001B2EDB" w:rsidP="00EF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 w:rsidRPr="001B2EDB">
        <w:rPr>
          <w:sz w:val="28"/>
          <w:szCs w:val="28"/>
        </w:rPr>
        <w:t>11.04</w:t>
      </w:r>
      <w:r w:rsidR="00EF6398" w:rsidRPr="001B2EDB">
        <w:rPr>
          <w:sz w:val="28"/>
          <w:szCs w:val="28"/>
        </w:rPr>
        <w:t xml:space="preserve">.2024                                    </w:t>
      </w:r>
      <w:r>
        <w:rPr>
          <w:sz w:val="28"/>
          <w:szCs w:val="28"/>
        </w:rPr>
        <w:t xml:space="preserve">      </w:t>
      </w:r>
      <w:r w:rsidR="00EF6398" w:rsidRPr="001B2EDB">
        <w:rPr>
          <w:sz w:val="28"/>
          <w:szCs w:val="28"/>
        </w:rPr>
        <w:t xml:space="preserve">  № </w:t>
      </w:r>
      <w:r w:rsidRPr="001B2EDB">
        <w:rPr>
          <w:sz w:val="28"/>
          <w:szCs w:val="28"/>
        </w:rPr>
        <w:t>288-п</w:t>
      </w:r>
      <w:r w:rsidR="00EF6398" w:rsidRPr="001B2EDB">
        <w:rPr>
          <w:sz w:val="28"/>
          <w:szCs w:val="28"/>
        </w:rPr>
        <w:tab/>
      </w:r>
      <w:r w:rsidR="00EF6398" w:rsidRPr="001B2EDB">
        <w:rPr>
          <w:sz w:val="28"/>
          <w:szCs w:val="28"/>
        </w:rPr>
        <w:tab/>
      </w:r>
      <w:r w:rsidR="00EF6398" w:rsidRPr="001B2ED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EF6398" w:rsidRPr="001B2EDB">
        <w:rPr>
          <w:sz w:val="28"/>
          <w:szCs w:val="28"/>
        </w:rPr>
        <w:t xml:space="preserve"> г. Кодинск</w:t>
      </w:r>
    </w:p>
    <w:p w:rsidR="00EF6398" w:rsidRPr="001B2EDB" w:rsidRDefault="00EF6398" w:rsidP="00EF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</w:p>
    <w:p w:rsidR="00EF6398" w:rsidRPr="001B2EDB" w:rsidRDefault="0025423E" w:rsidP="001B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jc w:val="both"/>
        <w:rPr>
          <w:sz w:val="28"/>
          <w:szCs w:val="28"/>
        </w:rPr>
      </w:pPr>
      <w:r w:rsidRPr="001B2EDB">
        <w:rPr>
          <w:sz w:val="28"/>
          <w:szCs w:val="28"/>
        </w:rPr>
        <w:t>Об утверждении методики распределения  в 2024 году иных межбюджетных трансфертов бюджетам поселений Кежемского района на финансовое обеспечение расходов на увеличение размеров оплаты труда отдельным категориям работников бюджетной сферы Кежемского района</w:t>
      </w:r>
    </w:p>
    <w:p w:rsidR="00EF6398" w:rsidRPr="001B2EDB" w:rsidRDefault="00EF6398" w:rsidP="001B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jc w:val="both"/>
        <w:rPr>
          <w:b/>
          <w:sz w:val="28"/>
          <w:szCs w:val="28"/>
        </w:rPr>
      </w:pPr>
    </w:p>
    <w:p w:rsidR="00EF6398" w:rsidRPr="001B2EDB" w:rsidRDefault="00EF6398" w:rsidP="00EF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b/>
          <w:sz w:val="28"/>
          <w:szCs w:val="28"/>
        </w:rPr>
      </w:pPr>
    </w:p>
    <w:p w:rsidR="00EF6398" w:rsidRPr="001B2EDB" w:rsidRDefault="00EF6398" w:rsidP="001B2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DB">
        <w:rPr>
          <w:sz w:val="28"/>
          <w:szCs w:val="28"/>
        </w:rPr>
        <w:t xml:space="preserve">В соответствии со </w:t>
      </w:r>
      <w:hyperlink r:id="rId9" w:history="1">
        <w:r w:rsidRPr="001B2EDB">
          <w:rPr>
            <w:sz w:val="28"/>
            <w:szCs w:val="28"/>
          </w:rPr>
          <w:t>ст</w:t>
        </w:r>
        <w:r w:rsidR="001B2EDB">
          <w:rPr>
            <w:sz w:val="28"/>
            <w:szCs w:val="28"/>
          </w:rPr>
          <w:t>.</w:t>
        </w:r>
        <w:r w:rsidRPr="001B2EDB">
          <w:rPr>
            <w:sz w:val="28"/>
            <w:szCs w:val="28"/>
          </w:rPr>
          <w:t xml:space="preserve"> 1</w:t>
        </w:r>
      </w:hyperlink>
      <w:r w:rsidR="00E41524" w:rsidRPr="001B2EDB">
        <w:rPr>
          <w:sz w:val="28"/>
          <w:szCs w:val="28"/>
        </w:rPr>
        <w:t>54</w:t>
      </w:r>
      <w:r w:rsidRPr="001B2EDB">
        <w:rPr>
          <w:sz w:val="28"/>
          <w:szCs w:val="28"/>
        </w:rPr>
        <w:t xml:space="preserve"> Бюджетного кодекса Российской Федерации, </w:t>
      </w:r>
      <w:r w:rsidR="001B2EDB">
        <w:rPr>
          <w:sz w:val="28"/>
          <w:szCs w:val="28"/>
        </w:rPr>
        <w:t>р</w:t>
      </w:r>
      <w:r w:rsidR="00E41524" w:rsidRPr="001B2EDB">
        <w:rPr>
          <w:sz w:val="28"/>
          <w:szCs w:val="28"/>
        </w:rPr>
        <w:t>ешения Кежемского районного Совета депутатов от 10.10.2018 № 31</w:t>
      </w:r>
      <w:r w:rsidR="006611D1" w:rsidRPr="001B2EDB">
        <w:rPr>
          <w:sz w:val="28"/>
          <w:szCs w:val="28"/>
        </w:rPr>
        <w:t>-</w:t>
      </w:r>
      <w:r w:rsidR="00E41524" w:rsidRPr="001B2EDB">
        <w:rPr>
          <w:sz w:val="28"/>
          <w:szCs w:val="28"/>
        </w:rPr>
        <w:t>329 «Об утверждении Порядка предоставления иных межбюджетных трансфертов из бюджета муниципального образования Кежемский район бюджетам поселений»</w:t>
      </w:r>
      <w:r w:rsidRPr="001B2EDB">
        <w:rPr>
          <w:sz w:val="28"/>
          <w:szCs w:val="28"/>
        </w:rPr>
        <w:t xml:space="preserve">, руководствуясь </w:t>
      </w:r>
      <w:r w:rsidR="0025423E" w:rsidRPr="001B2EDB">
        <w:rPr>
          <w:rFonts w:eastAsia="Times New Roman"/>
          <w:sz w:val="28"/>
          <w:szCs w:val="28"/>
        </w:rPr>
        <w:t xml:space="preserve">ст.ст. 17, </w:t>
      </w:r>
      <w:r w:rsidR="006611D1" w:rsidRPr="001B2EDB">
        <w:rPr>
          <w:rFonts w:eastAsia="Times New Roman"/>
          <w:sz w:val="28"/>
          <w:szCs w:val="28"/>
        </w:rPr>
        <w:t xml:space="preserve">20, 32 </w:t>
      </w:r>
      <w:r w:rsidRPr="001B2EDB">
        <w:rPr>
          <w:sz w:val="28"/>
          <w:szCs w:val="28"/>
        </w:rPr>
        <w:t xml:space="preserve">Устава Кежемского района, </w:t>
      </w:r>
      <w:r w:rsidR="00701775" w:rsidRPr="001B2EDB">
        <w:rPr>
          <w:sz w:val="28"/>
          <w:szCs w:val="28"/>
        </w:rPr>
        <w:t>ПОСТАНОВЛЯЮ</w:t>
      </w:r>
      <w:r w:rsidRPr="001B2EDB">
        <w:rPr>
          <w:sz w:val="28"/>
          <w:szCs w:val="28"/>
        </w:rPr>
        <w:t>:</w:t>
      </w:r>
    </w:p>
    <w:p w:rsidR="00EF6398" w:rsidRPr="001B2EDB" w:rsidRDefault="00EF6398" w:rsidP="001B2EDB">
      <w:pPr>
        <w:pStyle w:val="ConsPlusNormal"/>
        <w:ind w:firstLine="709"/>
        <w:jc w:val="both"/>
        <w:rPr>
          <w:sz w:val="28"/>
          <w:szCs w:val="28"/>
        </w:rPr>
      </w:pPr>
      <w:r w:rsidRPr="001B2EDB">
        <w:rPr>
          <w:sz w:val="28"/>
          <w:szCs w:val="28"/>
        </w:rPr>
        <w:t>1. Утвердить Методику распределения</w:t>
      </w:r>
      <w:hyperlink w:anchor="P31" w:history="1"/>
      <w:r w:rsidRPr="001B2EDB">
        <w:rPr>
          <w:sz w:val="28"/>
          <w:szCs w:val="28"/>
        </w:rPr>
        <w:t xml:space="preserve"> иных межбюджетных трансфертов из бюджета муниципального образования Кежемский район бюджетам поселений согласно приложению</w:t>
      </w:r>
      <w:r w:rsidR="001B2EDB">
        <w:rPr>
          <w:sz w:val="28"/>
          <w:szCs w:val="28"/>
        </w:rPr>
        <w:t xml:space="preserve"> к настоящему постановлению</w:t>
      </w:r>
      <w:r w:rsidRPr="001B2EDB">
        <w:rPr>
          <w:sz w:val="28"/>
          <w:szCs w:val="28"/>
        </w:rPr>
        <w:t>.</w:t>
      </w:r>
    </w:p>
    <w:p w:rsidR="00EF6398" w:rsidRPr="001B2EDB" w:rsidRDefault="00EF6398" w:rsidP="001B2EDB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kern w:val="28"/>
          <w:sz w:val="28"/>
          <w:szCs w:val="28"/>
        </w:rPr>
      </w:pPr>
      <w:r w:rsidRPr="001B2EDB">
        <w:rPr>
          <w:rFonts w:eastAsia="Times New Roman"/>
          <w:kern w:val="28"/>
          <w:sz w:val="28"/>
          <w:szCs w:val="28"/>
        </w:rPr>
        <w:t xml:space="preserve">2. </w:t>
      </w:r>
      <w:r w:rsidR="00701775" w:rsidRPr="001B2EDB">
        <w:rPr>
          <w:sz w:val="28"/>
          <w:szCs w:val="28"/>
        </w:rPr>
        <w:t>Контроль за исполнением постановления возложить на заместителя Главы Кежемского района по экономике и финансам С.А. Фраиндт</w:t>
      </w:r>
      <w:r w:rsidRPr="001B2EDB">
        <w:rPr>
          <w:rFonts w:eastAsia="Times New Roman"/>
          <w:kern w:val="28"/>
          <w:sz w:val="28"/>
          <w:szCs w:val="28"/>
        </w:rPr>
        <w:t>.</w:t>
      </w:r>
    </w:p>
    <w:p w:rsidR="00EF6398" w:rsidRPr="001B2EDB" w:rsidRDefault="00EF6398" w:rsidP="001B2EDB">
      <w:pPr>
        <w:pStyle w:val="ConsPlusNormal"/>
        <w:ind w:firstLine="709"/>
        <w:jc w:val="both"/>
        <w:rPr>
          <w:sz w:val="28"/>
          <w:szCs w:val="28"/>
        </w:rPr>
      </w:pPr>
      <w:r w:rsidRPr="001B2EDB">
        <w:rPr>
          <w:sz w:val="28"/>
          <w:szCs w:val="28"/>
        </w:rPr>
        <w:t xml:space="preserve">3. </w:t>
      </w:r>
      <w:r w:rsidR="001B2EDB" w:rsidRPr="001B2EDB">
        <w:rPr>
          <w:sz w:val="28"/>
          <w:szCs w:val="28"/>
        </w:rPr>
        <w:t xml:space="preserve"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с </w:t>
      </w:r>
      <w:r w:rsidR="00645079" w:rsidRPr="001B2EDB">
        <w:rPr>
          <w:sz w:val="28"/>
          <w:szCs w:val="28"/>
        </w:rPr>
        <w:t>01.04.</w:t>
      </w:r>
      <w:r w:rsidRPr="001B2EDB">
        <w:rPr>
          <w:sz w:val="28"/>
          <w:szCs w:val="28"/>
        </w:rPr>
        <w:t>2024.</w:t>
      </w:r>
    </w:p>
    <w:p w:rsidR="00EF6398" w:rsidRPr="001B2EDB" w:rsidRDefault="00EF6398" w:rsidP="001B2EDB">
      <w:pPr>
        <w:pStyle w:val="ConsPlusNormal"/>
        <w:ind w:firstLine="709"/>
        <w:jc w:val="both"/>
        <w:rPr>
          <w:sz w:val="28"/>
          <w:szCs w:val="28"/>
        </w:rPr>
      </w:pPr>
    </w:p>
    <w:p w:rsidR="00EF6398" w:rsidRDefault="00EF6398" w:rsidP="001B2EDB">
      <w:pPr>
        <w:pStyle w:val="ConsPlusNormal"/>
        <w:ind w:firstLine="709"/>
        <w:jc w:val="both"/>
        <w:rPr>
          <w:sz w:val="28"/>
          <w:szCs w:val="28"/>
        </w:rPr>
      </w:pPr>
    </w:p>
    <w:p w:rsidR="001B2EDB" w:rsidRPr="001B2EDB" w:rsidRDefault="001B2EDB" w:rsidP="001B2EDB">
      <w:pPr>
        <w:pStyle w:val="ConsPlusNormal"/>
        <w:ind w:firstLine="709"/>
        <w:jc w:val="both"/>
        <w:rPr>
          <w:sz w:val="28"/>
          <w:szCs w:val="28"/>
        </w:rPr>
      </w:pPr>
    </w:p>
    <w:p w:rsidR="00701775" w:rsidRPr="001B2EDB" w:rsidRDefault="00701775" w:rsidP="00701775">
      <w:pPr>
        <w:jc w:val="both"/>
        <w:rPr>
          <w:sz w:val="28"/>
          <w:szCs w:val="28"/>
        </w:rPr>
      </w:pPr>
      <w:r w:rsidRPr="001B2EDB">
        <w:rPr>
          <w:sz w:val="28"/>
          <w:szCs w:val="28"/>
        </w:rPr>
        <w:t>Глав</w:t>
      </w:r>
      <w:r w:rsidR="00DC3ED7" w:rsidRPr="001B2EDB">
        <w:rPr>
          <w:sz w:val="28"/>
          <w:szCs w:val="28"/>
        </w:rPr>
        <w:t>а</w:t>
      </w:r>
      <w:r w:rsidRPr="001B2EDB">
        <w:rPr>
          <w:sz w:val="28"/>
          <w:szCs w:val="28"/>
        </w:rPr>
        <w:t xml:space="preserve"> района                                               </w:t>
      </w:r>
      <w:r w:rsidR="005C302C" w:rsidRPr="001B2EDB">
        <w:rPr>
          <w:sz w:val="28"/>
          <w:szCs w:val="28"/>
        </w:rPr>
        <w:t xml:space="preserve">       </w:t>
      </w:r>
      <w:r w:rsidR="001B2EDB">
        <w:rPr>
          <w:sz w:val="28"/>
          <w:szCs w:val="28"/>
        </w:rPr>
        <w:t xml:space="preserve"> </w:t>
      </w:r>
      <w:r w:rsidR="005C302C" w:rsidRPr="001B2EDB">
        <w:rPr>
          <w:sz w:val="28"/>
          <w:szCs w:val="28"/>
        </w:rPr>
        <w:t xml:space="preserve">                  </w:t>
      </w:r>
      <w:r w:rsidRPr="001B2EDB">
        <w:rPr>
          <w:sz w:val="28"/>
          <w:szCs w:val="28"/>
        </w:rPr>
        <w:t xml:space="preserve">    </w:t>
      </w:r>
      <w:r w:rsidR="001B2EDB">
        <w:rPr>
          <w:sz w:val="28"/>
          <w:szCs w:val="28"/>
        </w:rPr>
        <w:t xml:space="preserve"> </w:t>
      </w:r>
      <w:r w:rsidRPr="001B2EDB">
        <w:rPr>
          <w:sz w:val="28"/>
          <w:szCs w:val="28"/>
        </w:rPr>
        <w:t xml:space="preserve">     </w:t>
      </w:r>
      <w:r w:rsidR="00DC3ED7" w:rsidRPr="001B2EDB">
        <w:rPr>
          <w:sz w:val="28"/>
          <w:szCs w:val="28"/>
        </w:rPr>
        <w:t>П.Ф. Безматерных</w:t>
      </w:r>
    </w:p>
    <w:p w:rsidR="00EF6398" w:rsidRPr="001B2EDB" w:rsidRDefault="00EF6398" w:rsidP="00EF6398">
      <w:pPr>
        <w:pStyle w:val="ConsPlusNormal"/>
        <w:ind w:firstLine="540"/>
        <w:jc w:val="both"/>
        <w:rPr>
          <w:sz w:val="28"/>
          <w:szCs w:val="28"/>
        </w:rPr>
      </w:pPr>
    </w:p>
    <w:p w:rsidR="00EF6398" w:rsidRPr="001B2EDB" w:rsidRDefault="00EF6398" w:rsidP="00EF6398">
      <w:pPr>
        <w:jc w:val="both"/>
        <w:rPr>
          <w:sz w:val="28"/>
          <w:szCs w:val="28"/>
        </w:rPr>
      </w:pPr>
    </w:p>
    <w:p w:rsidR="00701775" w:rsidRPr="001B2EDB" w:rsidRDefault="00701775" w:rsidP="00EF6398">
      <w:pPr>
        <w:jc w:val="both"/>
        <w:rPr>
          <w:sz w:val="28"/>
          <w:szCs w:val="28"/>
        </w:rPr>
      </w:pPr>
    </w:p>
    <w:p w:rsidR="00701775" w:rsidRPr="001B2EDB" w:rsidRDefault="00701775" w:rsidP="00EF6398">
      <w:pPr>
        <w:jc w:val="both"/>
        <w:rPr>
          <w:sz w:val="28"/>
          <w:szCs w:val="28"/>
        </w:rPr>
      </w:pPr>
    </w:p>
    <w:p w:rsidR="00701775" w:rsidRPr="001B2EDB" w:rsidRDefault="00701775" w:rsidP="00EF6398">
      <w:pPr>
        <w:jc w:val="both"/>
        <w:rPr>
          <w:sz w:val="28"/>
          <w:szCs w:val="28"/>
        </w:rPr>
      </w:pPr>
    </w:p>
    <w:p w:rsidR="00DC3ED7" w:rsidRPr="001B2EDB" w:rsidRDefault="00DC3ED7" w:rsidP="00EF6398">
      <w:pPr>
        <w:jc w:val="both"/>
        <w:rPr>
          <w:sz w:val="28"/>
          <w:szCs w:val="28"/>
        </w:rPr>
      </w:pPr>
    </w:p>
    <w:p w:rsidR="00D17D5D" w:rsidRPr="001B2EDB" w:rsidRDefault="00D17D5D" w:rsidP="0063385F">
      <w:pPr>
        <w:pStyle w:val="ConsNormal"/>
        <w:widowControl/>
        <w:ind w:left="5529" w:firstLine="0"/>
        <w:rPr>
          <w:rFonts w:ascii="Times New Roman" w:hAnsi="Times New Roman"/>
          <w:sz w:val="28"/>
          <w:szCs w:val="28"/>
        </w:rPr>
      </w:pPr>
    </w:p>
    <w:p w:rsidR="00D17D5D" w:rsidRPr="001B2EDB" w:rsidRDefault="00D17D5D" w:rsidP="0063385F">
      <w:pPr>
        <w:pStyle w:val="ConsNormal"/>
        <w:widowControl/>
        <w:ind w:left="5529" w:firstLine="0"/>
        <w:rPr>
          <w:rFonts w:ascii="Times New Roman" w:hAnsi="Times New Roman"/>
          <w:sz w:val="28"/>
          <w:szCs w:val="28"/>
        </w:rPr>
      </w:pPr>
    </w:p>
    <w:p w:rsidR="0063385F" w:rsidRPr="001B2EDB" w:rsidRDefault="0063385F" w:rsidP="001B2EDB">
      <w:pPr>
        <w:pStyle w:val="ConsNormal"/>
        <w:widowControl/>
        <w:ind w:left="3544" w:firstLine="0"/>
        <w:jc w:val="right"/>
        <w:rPr>
          <w:rFonts w:ascii="Times New Roman" w:hAnsi="Times New Roman"/>
          <w:sz w:val="28"/>
          <w:szCs w:val="28"/>
        </w:rPr>
      </w:pPr>
      <w:r w:rsidRPr="001B2E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385F" w:rsidRPr="001B2EDB" w:rsidRDefault="0063385F" w:rsidP="001B2EDB">
      <w:pPr>
        <w:pStyle w:val="ConsNormal"/>
        <w:widowControl/>
        <w:ind w:left="3544" w:firstLine="0"/>
        <w:jc w:val="right"/>
        <w:rPr>
          <w:rFonts w:ascii="Times New Roman" w:hAnsi="Times New Roman"/>
          <w:sz w:val="28"/>
          <w:szCs w:val="28"/>
        </w:rPr>
      </w:pPr>
      <w:r w:rsidRPr="001B2EDB">
        <w:rPr>
          <w:rFonts w:ascii="Times New Roman" w:hAnsi="Times New Roman"/>
          <w:sz w:val="28"/>
          <w:szCs w:val="28"/>
        </w:rPr>
        <w:t xml:space="preserve">к </w:t>
      </w:r>
      <w:r w:rsidR="00642B85" w:rsidRPr="001B2EDB">
        <w:rPr>
          <w:rFonts w:ascii="Times New Roman" w:hAnsi="Times New Roman"/>
          <w:sz w:val="28"/>
          <w:szCs w:val="28"/>
        </w:rPr>
        <w:t>постановлению</w:t>
      </w:r>
      <w:r w:rsidR="00E64FD0" w:rsidRPr="001B2EDB">
        <w:rPr>
          <w:rFonts w:ascii="Times New Roman" w:hAnsi="Times New Roman"/>
          <w:sz w:val="28"/>
          <w:szCs w:val="28"/>
        </w:rPr>
        <w:t xml:space="preserve"> </w:t>
      </w:r>
      <w:r w:rsidR="001B2EDB">
        <w:rPr>
          <w:rFonts w:ascii="Times New Roman" w:hAnsi="Times New Roman"/>
          <w:sz w:val="28"/>
          <w:szCs w:val="28"/>
        </w:rPr>
        <w:t xml:space="preserve">Администрации </w:t>
      </w:r>
      <w:r w:rsidR="00642B85" w:rsidRPr="001B2EDB">
        <w:rPr>
          <w:rFonts w:ascii="Times New Roman" w:hAnsi="Times New Roman"/>
          <w:sz w:val="28"/>
          <w:szCs w:val="28"/>
        </w:rPr>
        <w:t>района</w:t>
      </w:r>
      <w:r w:rsidRPr="001B2EDB">
        <w:rPr>
          <w:rFonts w:ascii="Times New Roman" w:hAnsi="Times New Roman"/>
          <w:sz w:val="28"/>
          <w:szCs w:val="28"/>
        </w:rPr>
        <w:t xml:space="preserve"> </w:t>
      </w:r>
    </w:p>
    <w:p w:rsidR="0063385F" w:rsidRPr="001B2EDB" w:rsidRDefault="0063385F" w:rsidP="001B2EDB">
      <w:pPr>
        <w:pStyle w:val="ConsNormal"/>
        <w:widowControl/>
        <w:ind w:left="3544" w:firstLine="0"/>
        <w:jc w:val="right"/>
        <w:rPr>
          <w:rFonts w:ascii="Times New Roman" w:hAnsi="Times New Roman"/>
          <w:sz w:val="28"/>
          <w:szCs w:val="28"/>
        </w:rPr>
      </w:pPr>
      <w:r w:rsidRPr="001B2EDB">
        <w:rPr>
          <w:rFonts w:ascii="Times New Roman" w:hAnsi="Times New Roman"/>
          <w:sz w:val="28"/>
          <w:szCs w:val="28"/>
        </w:rPr>
        <w:t xml:space="preserve">от </w:t>
      </w:r>
      <w:r w:rsidR="001B2EDB">
        <w:rPr>
          <w:rFonts w:ascii="Times New Roman" w:hAnsi="Times New Roman"/>
          <w:sz w:val="28"/>
          <w:szCs w:val="28"/>
        </w:rPr>
        <w:t>11.04.2024</w:t>
      </w:r>
      <w:r w:rsidRPr="001B2EDB">
        <w:rPr>
          <w:rFonts w:ascii="Times New Roman" w:hAnsi="Times New Roman"/>
          <w:sz w:val="28"/>
          <w:szCs w:val="28"/>
        </w:rPr>
        <w:t xml:space="preserve"> № </w:t>
      </w:r>
      <w:r w:rsidR="001B2EDB">
        <w:rPr>
          <w:rFonts w:ascii="Times New Roman" w:hAnsi="Times New Roman"/>
          <w:sz w:val="28"/>
          <w:szCs w:val="28"/>
        </w:rPr>
        <w:t>288-п</w:t>
      </w:r>
    </w:p>
    <w:p w:rsidR="0063385F" w:rsidRPr="001B2EDB" w:rsidRDefault="0063385F" w:rsidP="0063385F">
      <w:pPr>
        <w:pStyle w:val="ConsNormal"/>
        <w:widowControl/>
        <w:ind w:left="5529" w:firstLine="0"/>
        <w:jc w:val="both"/>
        <w:rPr>
          <w:rFonts w:ascii="Times New Roman" w:hAnsi="Times New Roman"/>
          <w:sz w:val="27"/>
          <w:szCs w:val="27"/>
        </w:rPr>
      </w:pPr>
    </w:p>
    <w:p w:rsidR="0063385F" w:rsidRPr="001B2EDB" w:rsidRDefault="0063385F" w:rsidP="0063385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B2EDB">
        <w:rPr>
          <w:sz w:val="27"/>
          <w:szCs w:val="27"/>
        </w:rPr>
        <w:t xml:space="preserve">Методика распределения  в 2024 году иных межбюджетных трансфертов бюджетам поселений  </w:t>
      </w:r>
      <w:r w:rsidR="00927AEA" w:rsidRPr="001B2EDB">
        <w:rPr>
          <w:sz w:val="27"/>
          <w:szCs w:val="27"/>
        </w:rPr>
        <w:t>Кежемского</w:t>
      </w:r>
      <w:r w:rsidRPr="001B2EDB">
        <w:rPr>
          <w:sz w:val="27"/>
          <w:szCs w:val="27"/>
        </w:rPr>
        <w:t xml:space="preserve"> района </w:t>
      </w:r>
      <w:r w:rsidR="00645079" w:rsidRPr="001B2EDB">
        <w:rPr>
          <w:sz w:val="27"/>
          <w:szCs w:val="27"/>
        </w:rPr>
        <w:t xml:space="preserve">на финансовое обеспечение расходов на увеличение размеров оплаты труда отдельным категориям работников бюджетной сферы Кежемского района </w:t>
      </w:r>
    </w:p>
    <w:p w:rsidR="0063385F" w:rsidRPr="001B2EDB" w:rsidRDefault="0063385F" w:rsidP="0063385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63385F" w:rsidRPr="001B2EDB" w:rsidRDefault="0063385F" w:rsidP="0063385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1B2EDB">
        <w:rPr>
          <w:sz w:val="27"/>
          <w:szCs w:val="27"/>
        </w:rPr>
        <w:t>1. Обще положения</w:t>
      </w:r>
    </w:p>
    <w:p w:rsidR="0063385F" w:rsidRPr="001B2EDB" w:rsidRDefault="0063385F" w:rsidP="006338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385F" w:rsidRPr="001B2EDB" w:rsidRDefault="0063385F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1.1. Методика распределения  в 2024 году иных межбюджетных трансфертов бюджетам поселений  </w:t>
      </w:r>
      <w:r w:rsidR="00927AEA" w:rsidRPr="001B2EDB">
        <w:rPr>
          <w:sz w:val="27"/>
          <w:szCs w:val="27"/>
        </w:rPr>
        <w:t>Кежемского</w:t>
      </w:r>
      <w:r w:rsidR="00927AEA" w:rsidRPr="001B2EDB">
        <w:rPr>
          <w:b/>
          <w:sz w:val="27"/>
          <w:szCs w:val="27"/>
        </w:rPr>
        <w:t xml:space="preserve"> </w:t>
      </w:r>
      <w:r w:rsidRPr="001B2EDB">
        <w:rPr>
          <w:sz w:val="27"/>
          <w:szCs w:val="27"/>
        </w:rPr>
        <w:t xml:space="preserve">района </w:t>
      </w:r>
      <w:r w:rsidR="00645079" w:rsidRPr="001B2EDB">
        <w:rPr>
          <w:sz w:val="27"/>
          <w:szCs w:val="27"/>
        </w:rPr>
        <w:t>на финансовое обеспечение расходов на увеличение размеров оплаты труда отдельным категориям работников бюджетной сферы Кежемского района</w:t>
      </w:r>
      <w:r w:rsidR="00645079" w:rsidRPr="001B2EDB">
        <w:rPr>
          <w:b/>
          <w:sz w:val="27"/>
          <w:szCs w:val="27"/>
        </w:rPr>
        <w:t xml:space="preserve"> </w:t>
      </w:r>
      <w:r w:rsidRPr="001B2EDB">
        <w:rPr>
          <w:sz w:val="27"/>
          <w:szCs w:val="27"/>
        </w:rPr>
        <w:t xml:space="preserve">(далее – </w:t>
      </w:r>
      <w:r w:rsidR="006611D1" w:rsidRPr="001B2EDB">
        <w:rPr>
          <w:sz w:val="27"/>
          <w:szCs w:val="27"/>
        </w:rPr>
        <w:t>Методика</w:t>
      </w:r>
      <w:r w:rsidRPr="001B2EDB">
        <w:rPr>
          <w:sz w:val="27"/>
          <w:szCs w:val="27"/>
        </w:rPr>
        <w:t xml:space="preserve">) определяют механизм распределения  в 2024 году иных межбюджетных трансфертов бюджетам поселений  </w:t>
      </w:r>
      <w:r w:rsidR="00927AEA" w:rsidRPr="001B2EDB">
        <w:rPr>
          <w:sz w:val="27"/>
          <w:szCs w:val="27"/>
        </w:rPr>
        <w:t>Кежемского</w:t>
      </w:r>
      <w:r w:rsidR="00927AEA" w:rsidRPr="001B2EDB">
        <w:rPr>
          <w:b/>
          <w:sz w:val="27"/>
          <w:szCs w:val="27"/>
        </w:rPr>
        <w:t xml:space="preserve"> </w:t>
      </w:r>
      <w:r w:rsidRPr="001B2EDB">
        <w:rPr>
          <w:sz w:val="27"/>
          <w:szCs w:val="27"/>
        </w:rPr>
        <w:t xml:space="preserve">района на </w:t>
      </w:r>
      <w:r w:rsidR="00645079" w:rsidRPr="001B2EDB">
        <w:rPr>
          <w:spacing w:val="-8"/>
          <w:sz w:val="27"/>
          <w:szCs w:val="27"/>
        </w:rPr>
        <w:t xml:space="preserve"> финансовое обеспечение расходов на увеличение размеров оплаты труда отдельным категориям работников с 1 апреля 2024 года</w:t>
      </w:r>
      <w:r w:rsidRPr="001B2EDB">
        <w:rPr>
          <w:sz w:val="27"/>
          <w:szCs w:val="27"/>
        </w:rPr>
        <w:t xml:space="preserve"> (далее – ин</w:t>
      </w:r>
      <w:r w:rsidR="00645079" w:rsidRPr="001B2EDB">
        <w:rPr>
          <w:sz w:val="27"/>
          <w:szCs w:val="27"/>
        </w:rPr>
        <w:t>ой</w:t>
      </w:r>
      <w:r w:rsidRPr="001B2EDB">
        <w:rPr>
          <w:sz w:val="27"/>
          <w:szCs w:val="27"/>
        </w:rPr>
        <w:t xml:space="preserve"> межбюджетны</w:t>
      </w:r>
      <w:r w:rsidR="00645079" w:rsidRPr="001B2EDB">
        <w:rPr>
          <w:sz w:val="27"/>
          <w:szCs w:val="27"/>
        </w:rPr>
        <w:t>й</w:t>
      </w:r>
      <w:r w:rsidRPr="001B2EDB">
        <w:rPr>
          <w:sz w:val="27"/>
          <w:szCs w:val="27"/>
        </w:rPr>
        <w:t xml:space="preserve"> трансферт).</w:t>
      </w:r>
    </w:p>
    <w:p w:rsidR="009A2A75" w:rsidRPr="001B2EDB" w:rsidRDefault="0063385F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1.2. </w:t>
      </w:r>
      <w:r w:rsidR="009A2A75" w:rsidRPr="001B2EDB">
        <w:rPr>
          <w:sz w:val="27"/>
          <w:szCs w:val="27"/>
        </w:rPr>
        <w:t>Для целей Методики под отдельными категориями работников понимаются следующие категории работников:</w:t>
      </w:r>
    </w:p>
    <w:p w:rsidR="009A2A75" w:rsidRPr="001B2EDB" w:rsidRDefault="009A2A75" w:rsidP="001B2EDB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специалисты, обеспечивающие развитие массовой физической культуры (руководитель клуба по месту жительства, руководитель Центров тестирования ГТО, инструктор по спорту, инструктор по физической культуре и спорту, инструктор по адаптивной физической культуре) в муниципальных учреждениях физической культуры и спорта, находящихся на территории муниципального образования </w:t>
      </w:r>
      <w:r w:rsidR="00DC3ED7" w:rsidRPr="001B2EDB">
        <w:rPr>
          <w:sz w:val="27"/>
          <w:szCs w:val="27"/>
        </w:rPr>
        <w:t>Кежемский район</w:t>
      </w:r>
      <w:r w:rsidRPr="001B2EDB">
        <w:rPr>
          <w:sz w:val="27"/>
          <w:szCs w:val="27"/>
        </w:rPr>
        <w:t>;</w:t>
      </w:r>
    </w:p>
    <w:p w:rsidR="009A2A75" w:rsidRPr="001B2EDB" w:rsidRDefault="009A2A75" w:rsidP="001B2EDB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врачи и средний медицинский персонал в муниципальных учреждениях физической культуры и спорта и сферы образования, находящихся на территории муниципального образования </w:t>
      </w:r>
      <w:r w:rsidR="00DC3ED7" w:rsidRPr="001B2EDB">
        <w:rPr>
          <w:sz w:val="27"/>
          <w:szCs w:val="27"/>
        </w:rPr>
        <w:t>Кежемский район</w:t>
      </w:r>
      <w:r w:rsidRPr="001B2EDB">
        <w:rPr>
          <w:sz w:val="27"/>
          <w:szCs w:val="27"/>
        </w:rPr>
        <w:t>;</w:t>
      </w:r>
    </w:p>
    <w:p w:rsidR="009A2A75" w:rsidRPr="001B2EDB" w:rsidRDefault="009A2A75" w:rsidP="001B2EDB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водители автобусов, осуществляющие перевозку обучающихся                           в муниципальных учреждениях, находящихся на территории муниципального образования </w:t>
      </w:r>
      <w:r w:rsidR="00DC3ED7" w:rsidRPr="001B2EDB">
        <w:rPr>
          <w:sz w:val="27"/>
          <w:szCs w:val="27"/>
        </w:rPr>
        <w:t>Кежемский район</w:t>
      </w:r>
      <w:r w:rsidRPr="001B2EDB">
        <w:rPr>
          <w:sz w:val="27"/>
          <w:szCs w:val="27"/>
        </w:rPr>
        <w:t>;</w:t>
      </w:r>
    </w:p>
    <w:p w:rsidR="009A2A75" w:rsidRPr="001B2EDB" w:rsidRDefault="009A2A75" w:rsidP="001B2EDB">
      <w:pPr>
        <w:tabs>
          <w:tab w:val="left" w:pos="0"/>
          <w:tab w:val="left" w:pos="993"/>
        </w:tabs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основной персонал муниципальных учреждений молодежной политики (директор учреждения, его заместитель и руководитель структурного подразделения, реализующие основные (профильные) полномочия, специалисты по работе с молодежью, методисты), находящихся на территории муниципального образования </w:t>
      </w:r>
      <w:r w:rsidR="00DC3ED7" w:rsidRPr="001B2EDB">
        <w:rPr>
          <w:sz w:val="27"/>
          <w:szCs w:val="27"/>
        </w:rPr>
        <w:t>Кежемский район</w:t>
      </w:r>
      <w:r w:rsidRPr="001B2EDB">
        <w:rPr>
          <w:sz w:val="27"/>
          <w:szCs w:val="27"/>
        </w:rPr>
        <w:t>.</w:t>
      </w:r>
    </w:p>
    <w:p w:rsidR="0063385F" w:rsidRPr="001B2EDB" w:rsidRDefault="00645079" w:rsidP="001B2E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1.3. </w:t>
      </w:r>
      <w:r w:rsidR="0063385F" w:rsidRPr="001B2EDB">
        <w:rPr>
          <w:sz w:val="27"/>
          <w:szCs w:val="27"/>
        </w:rPr>
        <w:t xml:space="preserve">Иные межбюджетные трансферты предоставляются бюджетам поселений </w:t>
      </w:r>
      <w:r w:rsidR="00927AEA" w:rsidRPr="001B2EDB">
        <w:rPr>
          <w:sz w:val="27"/>
          <w:szCs w:val="27"/>
        </w:rPr>
        <w:t>Кежемского</w:t>
      </w:r>
      <w:r w:rsidR="00927AEA" w:rsidRPr="001B2EDB">
        <w:rPr>
          <w:b/>
          <w:sz w:val="27"/>
          <w:szCs w:val="27"/>
        </w:rPr>
        <w:t xml:space="preserve"> </w:t>
      </w:r>
      <w:r w:rsidR="0063385F" w:rsidRPr="001B2EDB">
        <w:rPr>
          <w:sz w:val="27"/>
          <w:szCs w:val="27"/>
        </w:rPr>
        <w:t xml:space="preserve">района (далее – </w:t>
      </w:r>
      <w:r w:rsidR="002B7E5F" w:rsidRPr="001B2EDB">
        <w:rPr>
          <w:sz w:val="27"/>
          <w:szCs w:val="27"/>
        </w:rPr>
        <w:t>поселения</w:t>
      </w:r>
      <w:r w:rsidR="00772462" w:rsidRPr="001B2EDB">
        <w:rPr>
          <w:sz w:val="27"/>
          <w:szCs w:val="27"/>
        </w:rPr>
        <w:t>).</w:t>
      </w:r>
    </w:p>
    <w:p w:rsidR="0063385F" w:rsidRPr="001B2EDB" w:rsidRDefault="0063385F" w:rsidP="0063385F">
      <w:pPr>
        <w:tabs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385F" w:rsidRPr="001B2EDB" w:rsidRDefault="0063385F" w:rsidP="0063385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B2EDB">
        <w:rPr>
          <w:sz w:val="27"/>
          <w:szCs w:val="27"/>
        </w:rPr>
        <w:t xml:space="preserve">2. Методика распределения в 2024 году </w:t>
      </w:r>
      <w:r w:rsidR="002B7E5F" w:rsidRPr="001B2EDB">
        <w:rPr>
          <w:sz w:val="27"/>
          <w:szCs w:val="27"/>
        </w:rPr>
        <w:t>иных межбюджетных трансфертов</w:t>
      </w:r>
      <w:r w:rsidRPr="001B2EDB">
        <w:rPr>
          <w:sz w:val="27"/>
          <w:szCs w:val="27"/>
        </w:rPr>
        <w:t xml:space="preserve"> </w:t>
      </w:r>
      <w:r w:rsidRPr="001B2EDB">
        <w:rPr>
          <w:sz w:val="27"/>
          <w:szCs w:val="27"/>
        </w:rPr>
        <w:br/>
        <w:t xml:space="preserve">бюджетам </w:t>
      </w:r>
      <w:r w:rsidR="002B7E5F" w:rsidRPr="001B2EDB">
        <w:rPr>
          <w:sz w:val="27"/>
          <w:szCs w:val="27"/>
        </w:rPr>
        <w:t>поселений</w:t>
      </w:r>
    </w:p>
    <w:p w:rsidR="0063385F" w:rsidRPr="001B2EDB" w:rsidRDefault="0063385F" w:rsidP="0063385F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4828A6" w:rsidRPr="001B2EDB" w:rsidRDefault="004828A6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2.1. Размер иных межбюджетных трансфертов, предоставляемых бюджетам </w:t>
      </w:r>
      <w:r w:rsidR="000062F2" w:rsidRPr="001B2EDB">
        <w:rPr>
          <w:sz w:val="27"/>
          <w:szCs w:val="27"/>
        </w:rPr>
        <w:t>поселений</w:t>
      </w:r>
      <w:r w:rsidRPr="001B2EDB">
        <w:rPr>
          <w:sz w:val="27"/>
          <w:szCs w:val="27"/>
        </w:rPr>
        <w:t xml:space="preserve">, определяется в объеме, предусматривающем увеличение с 1 апреля </w:t>
      </w:r>
      <w:r w:rsidRPr="001B2EDB">
        <w:rPr>
          <w:sz w:val="27"/>
          <w:szCs w:val="27"/>
        </w:rPr>
        <w:lastRenderedPageBreak/>
        <w:t xml:space="preserve">2024 года фондов оплаты труда отдельным категориям работников, предусмотренным </w:t>
      </w:r>
      <w:hyperlink r:id="rId10" w:history="1">
        <w:r w:rsidRPr="001B2EDB">
          <w:rPr>
            <w:sz w:val="27"/>
            <w:szCs w:val="27"/>
          </w:rPr>
          <w:t>пунктом 1.2</w:t>
        </w:r>
      </w:hyperlink>
      <w:r w:rsidRPr="001B2EDB">
        <w:rPr>
          <w:sz w:val="27"/>
          <w:szCs w:val="27"/>
        </w:rPr>
        <w:t xml:space="preserve"> Методики, на 20 процентов, с учетом особенностей, установленных пунктом 2.2 Методики.</w:t>
      </w:r>
    </w:p>
    <w:p w:rsidR="004828A6" w:rsidRPr="001B2EDB" w:rsidRDefault="004828A6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2.2. Фонд оплаты труда специалистов по работе с молодежью, методистов муниципальных учреждений молодежной политики определяется с учетом дополнительного повышения размеров их оплаты труда с 1 января 2018 года за счет средств субсидии из краевого бюджета.</w:t>
      </w:r>
    </w:p>
    <w:p w:rsidR="0063385F" w:rsidRPr="001B2EDB" w:rsidRDefault="0063385F" w:rsidP="001B2EDB">
      <w:pPr>
        <w:pStyle w:val="ConsPlusTitle"/>
        <w:ind w:firstLine="709"/>
        <w:jc w:val="center"/>
        <w:outlineLvl w:val="1"/>
        <w:rPr>
          <w:b w:val="0"/>
          <w:sz w:val="27"/>
          <w:szCs w:val="27"/>
        </w:rPr>
      </w:pPr>
    </w:p>
    <w:p w:rsidR="0063385F" w:rsidRPr="001B2EDB" w:rsidRDefault="0063385F" w:rsidP="001B2EDB">
      <w:pPr>
        <w:pStyle w:val="ConsPlusTitle"/>
        <w:ind w:firstLine="709"/>
        <w:jc w:val="center"/>
        <w:outlineLvl w:val="1"/>
        <w:rPr>
          <w:b w:val="0"/>
          <w:sz w:val="27"/>
          <w:szCs w:val="27"/>
        </w:rPr>
      </w:pPr>
      <w:r w:rsidRPr="001B2EDB">
        <w:rPr>
          <w:b w:val="0"/>
          <w:sz w:val="27"/>
          <w:szCs w:val="27"/>
        </w:rPr>
        <w:t xml:space="preserve">3. Правила и условия предоставления </w:t>
      </w:r>
    </w:p>
    <w:p w:rsidR="0063385F" w:rsidRPr="001B2EDB" w:rsidRDefault="00496D5D" w:rsidP="001B2EDB">
      <w:pPr>
        <w:pStyle w:val="ConsPlusTitle"/>
        <w:ind w:firstLine="709"/>
        <w:jc w:val="center"/>
        <w:outlineLvl w:val="1"/>
        <w:rPr>
          <w:b w:val="0"/>
          <w:sz w:val="27"/>
          <w:szCs w:val="27"/>
        </w:rPr>
      </w:pPr>
      <w:r w:rsidRPr="001B2EDB">
        <w:rPr>
          <w:b w:val="0"/>
          <w:sz w:val="27"/>
          <w:szCs w:val="27"/>
        </w:rPr>
        <w:t>и</w:t>
      </w:r>
      <w:r w:rsidR="006C32E6" w:rsidRPr="001B2EDB">
        <w:rPr>
          <w:b w:val="0"/>
          <w:sz w:val="27"/>
          <w:szCs w:val="27"/>
        </w:rPr>
        <w:t>ных межбюджетных трансфертов</w:t>
      </w:r>
      <w:r w:rsidR="0063385F" w:rsidRPr="001B2EDB">
        <w:rPr>
          <w:b w:val="0"/>
          <w:sz w:val="27"/>
          <w:szCs w:val="27"/>
        </w:rPr>
        <w:t xml:space="preserve"> бюджетам </w:t>
      </w:r>
      <w:r w:rsidRPr="001B2EDB">
        <w:rPr>
          <w:b w:val="0"/>
          <w:sz w:val="27"/>
          <w:szCs w:val="27"/>
        </w:rPr>
        <w:t>поселений</w:t>
      </w:r>
    </w:p>
    <w:p w:rsidR="0063385F" w:rsidRPr="001B2EDB" w:rsidRDefault="0063385F" w:rsidP="001B2EDB">
      <w:pPr>
        <w:pStyle w:val="ConsPlusNormal"/>
        <w:ind w:firstLine="709"/>
        <w:jc w:val="both"/>
        <w:rPr>
          <w:sz w:val="27"/>
          <w:szCs w:val="27"/>
        </w:rPr>
      </w:pPr>
    </w:p>
    <w:p w:rsidR="0063385F" w:rsidRPr="001B2EDB" w:rsidRDefault="0063385F" w:rsidP="001B2EDB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bookmarkStart w:id="1" w:name="P181"/>
      <w:bookmarkEnd w:id="1"/>
      <w:r w:rsidRPr="001B2EDB">
        <w:rPr>
          <w:sz w:val="27"/>
          <w:szCs w:val="27"/>
        </w:rPr>
        <w:t>3.1. </w:t>
      </w:r>
      <w:r w:rsidR="00496D5D" w:rsidRPr="001B2EDB">
        <w:rPr>
          <w:sz w:val="27"/>
          <w:szCs w:val="27"/>
        </w:rPr>
        <w:t>Иной межбюджетный трансферт</w:t>
      </w:r>
      <w:r w:rsidRPr="001B2EDB">
        <w:rPr>
          <w:sz w:val="27"/>
          <w:szCs w:val="27"/>
        </w:rPr>
        <w:t xml:space="preserve"> предоставляется бюджету </w:t>
      </w:r>
      <w:r w:rsidR="00496D5D" w:rsidRPr="001B2EDB">
        <w:rPr>
          <w:sz w:val="27"/>
          <w:szCs w:val="27"/>
        </w:rPr>
        <w:t>поселения</w:t>
      </w:r>
      <w:r w:rsidRPr="001B2EDB">
        <w:rPr>
          <w:sz w:val="27"/>
          <w:szCs w:val="27"/>
        </w:rPr>
        <w:t xml:space="preserve"> на основании соглашения (далее – соглашение), подготавливаемого (формируемого) </w:t>
      </w:r>
      <w:r w:rsidR="00496D5D" w:rsidRPr="001B2EDB">
        <w:rPr>
          <w:sz w:val="27"/>
          <w:szCs w:val="27"/>
        </w:rPr>
        <w:t xml:space="preserve">финансовым управлением администрации </w:t>
      </w:r>
      <w:r w:rsidR="00927AEA" w:rsidRPr="001B2EDB">
        <w:rPr>
          <w:sz w:val="27"/>
          <w:szCs w:val="27"/>
        </w:rPr>
        <w:t>Кежемского</w:t>
      </w:r>
      <w:r w:rsidR="00927AEA" w:rsidRPr="001B2EDB">
        <w:rPr>
          <w:b/>
          <w:sz w:val="27"/>
          <w:szCs w:val="27"/>
        </w:rPr>
        <w:t xml:space="preserve"> </w:t>
      </w:r>
      <w:r w:rsidR="00496D5D" w:rsidRPr="001B2EDB">
        <w:rPr>
          <w:sz w:val="27"/>
          <w:szCs w:val="27"/>
        </w:rPr>
        <w:t xml:space="preserve">района </w:t>
      </w:r>
      <w:r w:rsidRPr="001B2EDB">
        <w:rPr>
          <w:sz w:val="27"/>
          <w:szCs w:val="27"/>
        </w:rPr>
        <w:t xml:space="preserve">(далее – </w:t>
      </w:r>
      <w:r w:rsidR="00496D5D" w:rsidRPr="001B2EDB">
        <w:rPr>
          <w:sz w:val="27"/>
          <w:szCs w:val="27"/>
        </w:rPr>
        <w:t>финансовое управление</w:t>
      </w:r>
      <w:r w:rsidRPr="001B2EDB">
        <w:rPr>
          <w:sz w:val="27"/>
          <w:szCs w:val="27"/>
        </w:rPr>
        <w:t xml:space="preserve">) и заключаемого между </w:t>
      </w:r>
      <w:r w:rsidR="009F03F0" w:rsidRPr="001B2EDB">
        <w:rPr>
          <w:sz w:val="27"/>
          <w:szCs w:val="27"/>
        </w:rPr>
        <w:t xml:space="preserve">администрацией </w:t>
      </w:r>
      <w:r w:rsidR="00927AEA" w:rsidRPr="001B2EDB">
        <w:rPr>
          <w:sz w:val="27"/>
          <w:szCs w:val="27"/>
        </w:rPr>
        <w:t>Кежемского</w:t>
      </w:r>
      <w:r w:rsidR="00927AEA" w:rsidRPr="001B2EDB">
        <w:rPr>
          <w:b/>
          <w:sz w:val="27"/>
          <w:szCs w:val="27"/>
        </w:rPr>
        <w:t xml:space="preserve"> </w:t>
      </w:r>
      <w:r w:rsidR="009F03F0" w:rsidRPr="001B2EDB">
        <w:rPr>
          <w:sz w:val="27"/>
          <w:szCs w:val="27"/>
        </w:rPr>
        <w:t>района и администрацией посел</w:t>
      </w:r>
      <w:r w:rsidR="00695811" w:rsidRPr="001B2EDB">
        <w:rPr>
          <w:sz w:val="27"/>
          <w:szCs w:val="27"/>
        </w:rPr>
        <w:t>е</w:t>
      </w:r>
      <w:r w:rsidR="009F03F0" w:rsidRPr="001B2EDB">
        <w:rPr>
          <w:sz w:val="27"/>
          <w:szCs w:val="27"/>
        </w:rPr>
        <w:t>ния</w:t>
      </w:r>
      <w:r w:rsidRPr="001B2EDB">
        <w:rPr>
          <w:sz w:val="27"/>
          <w:szCs w:val="27"/>
        </w:rPr>
        <w:t xml:space="preserve"> в течение </w:t>
      </w:r>
      <w:r w:rsidR="00C86C0C" w:rsidRPr="001B2EDB">
        <w:rPr>
          <w:sz w:val="27"/>
          <w:szCs w:val="27"/>
        </w:rPr>
        <w:t>30</w:t>
      </w:r>
      <w:r w:rsidRPr="001B2EDB">
        <w:rPr>
          <w:sz w:val="27"/>
          <w:szCs w:val="27"/>
        </w:rPr>
        <w:t xml:space="preserve"> рабочих дней </w:t>
      </w:r>
      <w:r w:rsidR="00C86C0C" w:rsidRPr="001B2EDB">
        <w:rPr>
          <w:sz w:val="27"/>
          <w:szCs w:val="27"/>
        </w:rPr>
        <w:t xml:space="preserve">со дня вступления в силу </w:t>
      </w:r>
      <w:r w:rsidR="00642B85" w:rsidRPr="001B2EDB">
        <w:rPr>
          <w:sz w:val="27"/>
          <w:szCs w:val="27"/>
        </w:rPr>
        <w:t>Методики</w:t>
      </w:r>
      <w:r w:rsidR="009F03F0" w:rsidRPr="001B2EDB">
        <w:rPr>
          <w:sz w:val="27"/>
          <w:szCs w:val="27"/>
        </w:rPr>
        <w:t>.</w:t>
      </w:r>
    </w:p>
    <w:p w:rsidR="0063385F" w:rsidRPr="001B2EDB" w:rsidRDefault="0063385F" w:rsidP="001B2EDB">
      <w:pPr>
        <w:pStyle w:val="ConsPlusNormal"/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 xml:space="preserve">3.2. Соглашение должно содержать обязательства администрации </w:t>
      </w:r>
      <w:r w:rsidR="009F03F0" w:rsidRPr="001B2EDB">
        <w:rPr>
          <w:sz w:val="27"/>
          <w:szCs w:val="27"/>
        </w:rPr>
        <w:t>поселения</w:t>
      </w:r>
      <w:r w:rsidRPr="001B2EDB">
        <w:rPr>
          <w:sz w:val="27"/>
          <w:szCs w:val="27"/>
        </w:rPr>
        <w:t>:</w:t>
      </w:r>
    </w:p>
    <w:p w:rsidR="0063385F" w:rsidRPr="001B2EDB" w:rsidRDefault="004828A6" w:rsidP="001B2EDB">
      <w:pPr>
        <w:pStyle w:val="ConsPlusNormal"/>
        <w:ind w:firstLine="709"/>
        <w:jc w:val="both"/>
        <w:rPr>
          <w:sz w:val="27"/>
          <w:szCs w:val="27"/>
        </w:rPr>
      </w:pPr>
      <w:r w:rsidRPr="001B2EDB">
        <w:rPr>
          <w:spacing w:val="-8"/>
          <w:sz w:val="27"/>
          <w:szCs w:val="27"/>
        </w:rPr>
        <w:t xml:space="preserve">об обеспечении </w:t>
      </w:r>
      <w:r w:rsidRPr="001B2EDB">
        <w:rPr>
          <w:sz w:val="27"/>
          <w:szCs w:val="27"/>
        </w:rPr>
        <w:t xml:space="preserve">увеличения размеров оплаты труда </w:t>
      </w:r>
      <w:r w:rsidRPr="001B2EDB">
        <w:rPr>
          <w:spacing w:val="-6"/>
          <w:sz w:val="27"/>
          <w:szCs w:val="27"/>
        </w:rPr>
        <w:t>отдельным категориям работников</w:t>
      </w:r>
      <w:r w:rsidRPr="001B2EDB">
        <w:rPr>
          <w:spacing w:val="-8"/>
          <w:sz w:val="27"/>
          <w:szCs w:val="27"/>
        </w:rPr>
        <w:t xml:space="preserve"> с 1 апреля 2024 года на 20 процентов</w:t>
      </w:r>
      <w:r w:rsidR="0063385F" w:rsidRPr="001B2EDB">
        <w:rPr>
          <w:sz w:val="27"/>
          <w:szCs w:val="27"/>
        </w:rPr>
        <w:t>;</w:t>
      </w:r>
    </w:p>
    <w:p w:rsidR="0063385F" w:rsidRPr="001B2EDB" w:rsidRDefault="004828A6" w:rsidP="001B2EDB">
      <w:pPr>
        <w:pStyle w:val="ConsPlusNormal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об обеспечении уровня средней заработной платы отдельных категорий работников, установленного Соглашением</w:t>
      </w:r>
      <w:r w:rsidR="0063385F" w:rsidRPr="001B2EDB">
        <w:rPr>
          <w:sz w:val="27"/>
          <w:szCs w:val="27"/>
        </w:rPr>
        <w:t>;</w:t>
      </w:r>
    </w:p>
    <w:p w:rsidR="0063385F" w:rsidRPr="001B2EDB" w:rsidRDefault="0063385F" w:rsidP="001B2EDB">
      <w:pPr>
        <w:pStyle w:val="ConsPlusNormal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ответственность за неисполнение или ненадлежащее исполнение принятых на себя обязательств, предусмотренных соглашением.</w:t>
      </w:r>
    </w:p>
    <w:p w:rsidR="00C86C0C" w:rsidRPr="001B2EDB" w:rsidRDefault="0063385F" w:rsidP="001B2EDB">
      <w:pPr>
        <w:pStyle w:val="ConsPlusNormal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3.3. </w:t>
      </w:r>
      <w:r w:rsidR="00C86C0C" w:rsidRPr="001B2EDB">
        <w:rPr>
          <w:sz w:val="27"/>
          <w:szCs w:val="27"/>
        </w:rPr>
        <w:t xml:space="preserve">Размер иного межбюджетного трансферта бюджету </w:t>
      </w:r>
      <w:r w:rsidR="000062F2" w:rsidRPr="001B2EDB">
        <w:rPr>
          <w:sz w:val="27"/>
          <w:szCs w:val="27"/>
        </w:rPr>
        <w:t>поселений</w:t>
      </w:r>
      <w:r w:rsidR="00C86C0C" w:rsidRPr="001B2EDB">
        <w:rPr>
          <w:sz w:val="27"/>
          <w:szCs w:val="27"/>
        </w:rPr>
        <w:t xml:space="preserve"> определяется в соответствии с разделом 2 Методики</w:t>
      </w:r>
      <w:r w:rsidR="000062F2" w:rsidRPr="001B2EDB">
        <w:rPr>
          <w:sz w:val="27"/>
          <w:szCs w:val="27"/>
        </w:rPr>
        <w:t>.</w:t>
      </w:r>
    </w:p>
    <w:p w:rsidR="0063385F" w:rsidRPr="001B2EDB" w:rsidRDefault="00C86C0C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3.4. Не использованный по состоянию на 1 января текущего финансового года остаток иного межбюджетного трансферта подлежит возврату в бюджет муниципального образования Кежемский район течение первых 10 рабочих дней текущего финансового года.</w:t>
      </w:r>
    </w:p>
    <w:p w:rsidR="0063385F" w:rsidRPr="001B2EDB" w:rsidRDefault="0063385F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3.</w:t>
      </w:r>
      <w:r w:rsidR="00C86C0C" w:rsidRPr="001B2EDB">
        <w:rPr>
          <w:sz w:val="27"/>
          <w:szCs w:val="27"/>
        </w:rPr>
        <w:t>5</w:t>
      </w:r>
      <w:r w:rsidRPr="001B2EDB">
        <w:rPr>
          <w:sz w:val="27"/>
          <w:szCs w:val="27"/>
        </w:rPr>
        <w:t xml:space="preserve">. Администрации </w:t>
      </w:r>
      <w:r w:rsidR="002E3D20" w:rsidRPr="001B2EDB">
        <w:rPr>
          <w:sz w:val="27"/>
          <w:szCs w:val="27"/>
        </w:rPr>
        <w:t>поселений</w:t>
      </w:r>
      <w:r w:rsidRPr="001B2EDB">
        <w:rPr>
          <w:sz w:val="27"/>
          <w:szCs w:val="27"/>
        </w:rPr>
        <w:t xml:space="preserve"> представляют в </w:t>
      </w:r>
      <w:r w:rsidR="002E3D20" w:rsidRPr="001B2EDB">
        <w:rPr>
          <w:sz w:val="27"/>
          <w:szCs w:val="27"/>
        </w:rPr>
        <w:t>финансовое управление</w:t>
      </w:r>
      <w:r w:rsidRPr="001B2EDB">
        <w:rPr>
          <w:sz w:val="27"/>
          <w:szCs w:val="27"/>
        </w:rPr>
        <w:t xml:space="preserve"> сведения о </w:t>
      </w:r>
      <w:r w:rsidR="00C86C0C" w:rsidRPr="001B2EDB">
        <w:rPr>
          <w:sz w:val="27"/>
          <w:szCs w:val="27"/>
        </w:rPr>
        <w:t xml:space="preserve">размере средней заработной платы отдельных категорий работников (далее – сведения) по форме согласно приложению </w:t>
      </w:r>
      <w:r w:rsidR="00C86C0C" w:rsidRPr="001B2EDB">
        <w:rPr>
          <w:sz w:val="27"/>
          <w:szCs w:val="27"/>
        </w:rPr>
        <w:br/>
        <w:t>к Методике</w:t>
      </w:r>
      <w:r w:rsidRPr="001B2EDB">
        <w:rPr>
          <w:sz w:val="27"/>
          <w:szCs w:val="27"/>
        </w:rPr>
        <w:t>.</w:t>
      </w:r>
    </w:p>
    <w:p w:rsidR="00695811" w:rsidRPr="001B2EDB" w:rsidRDefault="0063385F" w:rsidP="001B2EDB">
      <w:pPr>
        <w:tabs>
          <w:tab w:val="left" w:pos="851"/>
          <w:tab w:val="left" w:pos="4515"/>
        </w:tabs>
        <w:ind w:firstLine="709"/>
        <w:rPr>
          <w:bCs/>
          <w:sz w:val="27"/>
          <w:szCs w:val="27"/>
        </w:rPr>
      </w:pPr>
      <w:r w:rsidRPr="001B2EDB">
        <w:rPr>
          <w:bCs/>
          <w:sz w:val="27"/>
          <w:szCs w:val="27"/>
        </w:rPr>
        <w:t>3.</w:t>
      </w:r>
      <w:r w:rsidR="00C86C0C" w:rsidRPr="001B2EDB">
        <w:rPr>
          <w:bCs/>
          <w:sz w:val="27"/>
          <w:szCs w:val="27"/>
        </w:rPr>
        <w:t>6</w:t>
      </w:r>
      <w:r w:rsidRPr="001B2EDB">
        <w:rPr>
          <w:bCs/>
          <w:sz w:val="27"/>
          <w:szCs w:val="27"/>
        </w:rPr>
        <w:t>. Сведения представляются на электронную почту по адресу</w:t>
      </w:r>
    </w:p>
    <w:p w:rsidR="0063385F" w:rsidRPr="001B2EDB" w:rsidRDefault="00927AEA" w:rsidP="001B2EDB">
      <w:pPr>
        <w:autoSpaceDE w:val="0"/>
        <w:autoSpaceDN w:val="0"/>
        <w:adjustRightInd w:val="0"/>
        <w:ind w:firstLine="709"/>
        <w:rPr>
          <w:bCs/>
          <w:sz w:val="27"/>
          <w:szCs w:val="27"/>
        </w:rPr>
      </w:pPr>
      <w:r w:rsidRPr="001B2EDB">
        <w:rPr>
          <w:bCs/>
          <w:sz w:val="27"/>
          <w:szCs w:val="27"/>
        </w:rPr>
        <w:t>finkodinsk@mail.ru</w:t>
      </w:r>
      <w:r w:rsidR="0063385F" w:rsidRPr="001B2EDB">
        <w:rPr>
          <w:bCs/>
          <w:sz w:val="27"/>
          <w:szCs w:val="27"/>
        </w:rPr>
        <w:t xml:space="preserve"> (в формате *.</w:t>
      </w:r>
      <w:r w:rsidR="0063385F" w:rsidRPr="001B2EDB">
        <w:rPr>
          <w:bCs/>
          <w:sz w:val="27"/>
          <w:szCs w:val="27"/>
          <w:lang w:val="en-US"/>
        </w:rPr>
        <w:t>xls</w:t>
      </w:r>
      <w:r w:rsidR="0063385F" w:rsidRPr="001B2EDB">
        <w:rPr>
          <w:bCs/>
          <w:sz w:val="27"/>
          <w:szCs w:val="27"/>
        </w:rPr>
        <w:t xml:space="preserve"> и *.pdf)</w:t>
      </w:r>
      <w:r w:rsidR="00714609" w:rsidRPr="001B2EDB">
        <w:rPr>
          <w:bCs/>
          <w:sz w:val="27"/>
          <w:szCs w:val="27"/>
        </w:rPr>
        <w:t xml:space="preserve"> в следующие сроки:</w:t>
      </w:r>
    </w:p>
    <w:p w:rsidR="00714609" w:rsidRPr="001B2EDB" w:rsidRDefault="00714609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за апрель – июнь – не позднее 11 июля 2024 года;</w:t>
      </w:r>
    </w:p>
    <w:p w:rsidR="00714609" w:rsidRPr="001B2EDB" w:rsidRDefault="00714609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за июль – сентябрь – не позднее 11 октября 2024 года;</w:t>
      </w:r>
    </w:p>
    <w:p w:rsidR="00714609" w:rsidRPr="001B2EDB" w:rsidRDefault="00714609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за октябрь – декабрь – не позднее 11 января 2025 года.</w:t>
      </w:r>
    </w:p>
    <w:p w:rsidR="000062F2" w:rsidRDefault="0063385F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2EDB">
        <w:rPr>
          <w:sz w:val="27"/>
          <w:szCs w:val="27"/>
        </w:rPr>
        <w:t>3.</w:t>
      </w:r>
      <w:r w:rsidR="00714609" w:rsidRPr="001B2EDB">
        <w:rPr>
          <w:sz w:val="27"/>
          <w:szCs w:val="27"/>
        </w:rPr>
        <w:t>7</w:t>
      </w:r>
      <w:r w:rsidRPr="001B2EDB">
        <w:rPr>
          <w:sz w:val="27"/>
          <w:szCs w:val="27"/>
        </w:rPr>
        <w:t xml:space="preserve">. Ответственность за достоверность представляемых сведений возлагается на администрации </w:t>
      </w:r>
      <w:r w:rsidR="002E3D20" w:rsidRPr="001B2EDB">
        <w:rPr>
          <w:sz w:val="27"/>
          <w:szCs w:val="27"/>
        </w:rPr>
        <w:t>поселений</w:t>
      </w:r>
      <w:r w:rsidRPr="001B2EDB">
        <w:rPr>
          <w:sz w:val="27"/>
          <w:szCs w:val="27"/>
        </w:rPr>
        <w:t xml:space="preserve"> в соответствии с действующим законодательством.</w:t>
      </w:r>
    </w:p>
    <w:p w:rsidR="001B2EDB" w:rsidRDefault="001B2EDB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B2EDB" w:rsidRDefault="001B2EDB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B2EDB" w:rsidRPr="001B2EDB" w:rsidRDefault="001B2EDB" w:rsidP="001B2E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14609" w:rsidRPr="001B2EDB" w:rsidRDefault="00714609" w:rsidP="00714609">
      <w:pPr>
        <w:pStyle w:val="ConsNormal"/>
        <w:widowControl/>
        <w:ind w:left="5529" w:firstLine="0"/>
        <w:rPr>
          <w:rFonts w:ascii="Times New Roman" w:hAnsi="Times New Roman"/>
          <w:sz w:val="28"/>
          <w:szCs w:val="28"/>
        </w:rPr>
      </w:pPr>
      <w:r w:rsidRPr="001B2E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4609" w:rsidRPr="001B2EDB" w:rsidRDefault="00714609" w:rsidP="00714609">
      <w:pPr>
        <w:pStyle w:val="ConsNormal"/>
        <w:widowControl/>
        <w:ind w:left="5529" w:firstLine="0"/>
        <w:rPr>
          <w:rFonts w:ascii="Times New Roman" w:hAnsi="Times New Roman"/>
          <w:sz w:val="28"/>
          <w:szCs w:val="28"/>
        </w:rPr>
      </w:pPr>
      <w:r w:rsidRPr="001B2EDB">
        <w:rPr>
          <w:rFonts w:ascii="Times New Roman" w:hAnsi="Times New Roman"/>
          <w:sz w:val="28"/>
          <w:szCs w:val="28"/>
        </w:rPr>
        <w:t>к Методике распределения  в 2024 году иных межбюджетных трансфертов бюджетам поселений  Кежемского района на финансовое обеспечение расходов на увеличение размеров оплаты труда отдельным категориям работников бюджетной сферы Кежемского района</w:t>
      </w:r>
    </w:p>
    <w:p w:rsidR="00714609" w:rsidRPr="001B2EDB" w:rsidRDefault="00714609" w:rsidP="00714609">
      <w:pPr>
        <w:pStyle w:val="ConsNormal"/>
        <w:widowControl/>
        <w:ind w:left="5529" w:firstLine="0"/>
        <w:rPr>
          <w:rFonts w:ascii="Times New Roman" w:hAnsi="Times New Roman"/>
          <w:sz w:val="28"/>
          <w:szCs w:val="28"/>
        </w:rPr>
      </w:pP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Сведения</w:t>
      </w: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о размере средней заработной платы отдельных</w:t>
      </w: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 xml:space="preserve">категорий работников бюджетной сферы </w:t>
      </w:r>
      <w:r w:rsidR="00DC3ED7" w:rsidRPr="001B2EDB">
        <w:rPr>
          <w:sz w:val="28"/>
          <w:szCs w:val="28"/>
        </w:rPr>
        <w:t>Кежемского района</w:t>
      </w: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за _________________________________________________________</w:t>
      </w: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(период)</w:t>
      </w: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___________________________________________________________</w:t>
      </w:r>
    </w:p>
    <w:p w:rsidR="00714609" w:rsidRPr="001B2EDB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(наименование муниципального образования</w:t>
      </w:r>
    </w:p>
    <w:p w:rsidR="00714609" w:rsidRPr="001B2EDB" w:rsidRDefault="00DC3ED7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EDB">
        <w:rPr>
          <w:sz w:val="28"/>
          <w:szCs w:val="28"/>
        </w:rPr>
        <w:t>Кежемского района</w:t>
      </w:r>
      <w:r w:rsidR="00714609" w:rsidRPr="001B2EDB">
        <w:rPr>
          <w:sz w:val="28"/>
          <w:szCs w:val="28"/>
        </w:rPr>
        <w:t>)</w:t>
      </w:r>
    </w:p>
    <w:p w:rsidR="00714609" w:rsidRDefault="00714609" w:rsidP="007146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83"/>
        <w:gridCol w:w="852"/>
        <w:gridCol w:w="1276"/>
        <w:gridCol w:w="1984"/>
        <w:gridCol w:w="1984"/>
        <w:gridCol w:w="567"/>
        <w:gridCol w:w="567"/>
        <w:gridCol w:w="993"/>
        <w:gridCol w:w="992"/>
        <w:gridCol w:w="709"/>
      </w:tblGrid>
      <w:tr w:rsidR="00714609" w:rsidRPr="00CA090A" w:rsidTr="00AF3321">
        <w:trPr>
          <w:trHeight w:val="87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561EC2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61EC2">
              <w:rPr>
                <w:rFonts w:eastAsia="Times New Roman"/>
                <w:color w:val="000000"/>
              </w:rPr>
              <w:t xml:space="preserve"> 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8F385A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8F385A">
              <w:rPr>
                <w:rFonts w:eastAsia="Times New Roman"/>
                <w:color w:val="000000"/>
              </w:rPr>
              <w:t>Категория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8F385A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8F385A">
              <w:rPr>
                <w:rFonts w:eastAsia="Times New Roman"/>
                <w:color w:val="000000"/>
              </w:rPr>
              <w:t xml:space="preserve">Сумма иного межбюджетного трансферта, поступившего </w:t>
            </w:r>
            <w:r w:rsidRPr="008F385A">
              <w:rPr>
                <w:rFonts w:eastAsia="Times New Roman"/>
                <w:color w:val="000000"/>
              </w:rPr>
              <w:br/>
              <w:t>за отчетный период,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8F385A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8F385A">
              <w:rPr>
                <w:rFonts w:eastAsia="Times New Roman"/>
                <w:color w:val="000000"/>
              </w:rPr>
              <w:t xml:space="preserve">Размер начисленной заработной платы за отчетный период </w:t>
            </w:r>
            <w:r w:rsidRPr="008F385A">
              <w:rPr>
                <w:rFonts w:eastAsia="Times New Roman"/>
                <w:color w:val="000000"/>
              </w:rPr>
              <w:br/>
              <w:t>с учетом начислений на выплаты по оплате труда в части увеличения размеров оплаты труда за счет средств иного межбюджетного трансферта,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8F385A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8F385A">
              <w:rPr>
                <w:rFonts w:eastAsia="Times New Roman"/>
                <w:color w:val="000000"/>
              </w:rPr>
              <w:t xml:space="preserve">Размер выплаченной заработной платы за отчетный период </w:t>
            </w:r>
            <w:r w:rsidRPr="008F385A">
              <w:rPr>
                <w:rFonts w:eastAsia="Times New Roman"/>
                <w:color w:val="000000"/>
              </w:rPr>
              <w:br/>
              <w:t>с учетом начислений на выплаты по оплате труда в части увеличения размеров оплаты труда за счет средств иного межбюджетного трансферта,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561EC2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61EC2">
              <w:rPr>
                <w:rFonts w:eastAsia="Times New Roman"/>
                <w:color w:val="000000"/>
              </w:rPr>
              <w:t>Среднесписочная численность работников, чел</w:t>
            </w:r>
            <w:r>
              <w:rPr>
                <w:rFonts w:eastAsia="Times New Roman"/>
                <w:color w:val="000000"/>
              </w:rPr>
              <w:t>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561EC2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61EC2">
              <w:rPr>
                <w:rFonts w:eastAsia="Times New Roman"/>
                <w:color w:val="000000"/>
              </w:rPr>
              <w:t>Среднемесячная заработная плата работников, руб</w:t>
            </w:r>
            <w:r>
              <w:rPr>
                <w:rFonts w:eastAsia="Times New Roman"/>
                <w:color w:val="000000"/>
              </w:rPr>
              <w:t>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561EC2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61EC2">
              <w:rPr>
                <w:rFonts w:eastAsia="Times New Roman"/>
                <w:color w:val="000000"/>
              </w:rPr>
              <w:t>Целевой показатель заработной платы,</w:t>
            </w:r>
            <w:r>
              <w:rPr>
                <w:rFonts w:eastAsia="Times New Roman"/>
                <w:color w:val="000000"/>
              </w:rPr>
              <w:t xml:space="preserve"> установленный на 2024 год,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561EC2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61EC2">
              <w:rPr>
                <w:rFonts w:eastAsia="Times New Roman"/>
                <w:color w:val="000000"/>
              </w:rPr>
              <w:t>Степень выполнения целевого показателя,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609" w:rsidRPr="00561EC2" w:rsidRDefault="00714609" w:rsidP="00AF3321">
            <w:pPr>
              <w:ind w:left="113" w:right="113"/>
              <w:jc w:val="center"/>
              <w:rPr>
                <w:rFonts w:eastAsia="Times New Roman"/>
                <w:color w:val="000000"/>
              </w:rPr>
            </w:pPr>
            <w:r w:rsidRPr="00561EC2">
              <w:rPr>
                <w:rFonts w:eastAsia="Times New Roman"/>
                <w:color w:val="000000"/>
              </w:rPr>
              <w:t>Примечани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Style w:val="ab"/>
                <w:rFonts w:eastAsia="Times New Roman"/>
                <w:color w:val="000000"/>
              </w:rPr>
              <w:footnoteReference w:id="1"/>
            </w:r>
          </w:p>
        </w:tc>
      </w:tr>
      <w:tr w:rsidR="00714609" w:rsidRPr="003867A4" w:rsidTr="00AF3321">
        <w:trPr>
          <w:trHeight w:val="90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</w:tr>
      <w:tr w:rsidR="00714609" w:rsidRPr="003867A4" w:rsidTr="00AF3321">
        <w:trPr>
          <w:trHeight w:val="136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</w:p>
        </w:tc>
      </w:tr>
      <w:tr w:rsidR="00714609" w:rsidRPr="00CA090A" w:rsidTr="00AF3321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10</w:t>
            </w:r>
          </w:p>
        </w:tc>
      </w:tr>
      <w:tr w:rsidR="00714609" w:rsidRPr="00CA090A" w:rsidTr="00AF3321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Всего, в том числ</w:t>
            </w:r>
            <w:r w:rsidRPr="001C46F6">
              <w:rPr>
                <w:rFonts w:eastAsia="Times New Roman"/>
                <w:color w:val="000000"/>
              </w:rPr>
              <w:t>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</w:tr>
      <w:tr w:rsidR="00714609" w:rsidRPr="00CA090A" w:rsidTr="00AF3321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09" w:rsidRPr="003867A4" w:rsidRDefault="00714609" w:rsidP="00AF3321">
            <w:pPr>
              <w:jc w:val="center"/>
              <w:rPr>
                <w:rFonts w:eastAsia="Times New Roman"/>
                <w:color w:val="000000"/>
              </w:rPr>
            </w:pPr>
            <w:r w:rsidRPr="003867A4">
              <w:rPr>
                <w:rFonts w:eastAsia="Times New Roman"/>
                <w:color w:val="000000"/>
              </w:rPr>
              <w:t> </w:t>
            </w:r>
          </w:p>
        </w:tc>
      </w:tr>
    </w:tbl>
    <w:p w:rsidR="00714609" w:rsidRDefault="00714609" w:rsidP="00714609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:rsidR="00714609" w:rsidRDefault="00714609" w:rsidP="00714609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:rsidR="00714609" w:rsidRDefault="00714609" w:rsidP="00714609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</w:p>
    <w:p w:rsidR="00714609" w:rsidRPr="00B27766" w:rsidRDefault="000062F2" w:rsidP="00DC3ED7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</w:t>
      </w:r>
      <w:r w:rsidR="00714609" w:rsidRPr="00B27766">
        <w:rPr>
          <w:rFonts w:eastAsia="Times New Roman"/>
          <w:color w:val="000000"/>
          <w:sz w:val="28"/>
          <w:szCs w:val="28"/>
        </w:rPr>
        <w:t xml:space="preserve"> </w:t>
      </w:r>
      <w:r w:rsidR="00DC3ED7">
        <w:rPr>
          <w:rFonts w:eastAsia="Times New Roman"/>
          <w:color w:val="000000"/>
          <w:sz w:val="28"/>
          <w:szCs w:val="28"/>
        </w:rPr>
        <w:t>поселения</w:t>
      </w:r>
      <w:r w:rsidR="00714609" w:rsidRPr="00CA090A">
        <w:rPr>
          <w:rFonts w:eastAsia="Times New Roman"/>
          <w:color w:val="000000"/>
          <w:sz w:val="28"/>
          <w:szCs w:val="28"/>
        </w:rPr>
        <w:t xml:space="preserve">  </w:t>
      </w:r>
      <w:r w:rsidR="00714609" w:rsidRPr="00B27766">
        <w:rPr>
          <w:rFonts w:eastAsia="Times New Roman"/>
          <w:color w:val="000000"/>
          <w:sz w:val="28"/>
          <w:szCs w:val="28"/>
        </w:rPr>
        <w:t xml:space="preserve">                    _________           _____________</w:t>
      </w:r>
    </w:p>
    <w:p w:rsidR="00714609" w:rsidRPr="00B27766" w:rsidRDefault="00714609" w:rsidP="00714609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B27766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Fonts w:eastAsia="Times New Roman"/>
          <w:color w:val="000000"/>
          <w:sz w:val="22"/>
          <w:szCs w:val="22"/>
        </w:rPr>
        <w:t xml:space="preserve">                      </w:t>
      </w:r>
      <w:r w:rsidRPr="00B27766">
        <w:rPr>
          <w:rFonts w:eastAsia="Times New Roman"/>
          <w:color w:val="000000"/>
          <w:sz w:val="22"/>
          <w:szCs w:val="22"/>
        </w:rPr>
        <w:t>(подпись)                              (ФИО)</w:t>
      </w:r>
    </w:p>
    <w:p w:rsidR="00714609" w:rsidRPr="00B27766" w:rsidRDefault="00714609" w:rsidP="00714609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</w:p>
    <w:p w:rsidR="00714609" w:rsidRPr="00B27766" w:rsidRDefault="00714609" w:rsidP="00714609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CA090A">
        <w:rPr>
          <w:rFonts w:eastAsia="Times New Roman"/>
          <w:color w:val="000000"/>
          <w:sz w:val="28"/>
          <w:szCs w:val="28"/>
        </w:rPr>
        <w:t xml:space="preserve">ФИО и телефон </w:t>
      </w:r>
      <w:r w:rsidRPr="00B27766">
        <w:rPr>
          <w:rFonts w:eastAsia="Times New Roman"/>
          <w:color w:val="000000"/>
          <w:sz w:val="28"/>
          <w:szCs w:val="28"/>
        </w:rPr>
        <w:t>и</w:t>
      </w:r>
      <w:r w:rsidRPr="00CA090A">
        <w:rPr>
          <w:rFonts w:eastAsia="Times New Roman"/>
          <w:color w:val="000000"/>
          <w:sz w:val="28"/>
          <w:szCs w:val="28"/>
        </w:rPr>
        <w:t>сполнителя</w:t>
      </w:r>
    </w:p>
    <w:p w:rsidR="00714609" w:rsidRPr="00714609" w:rsidRDefault="00714609" w:rsidP="00714609">
      <w:pPr>
        <w:pStyle w:val="ConsNormal"/>
        <w:widowControl/>
        <w:ind w:left="5529" w:firstLine="0"/>
        <w:rPr>
          <w:rFonts w:ascii="Times New Roman" w:hAnsi="Times New Roman"/>
          <w:sz w:val="28"/>
        </w:rPr>
      </w:pPr>
    </w:p>
    <w:sectPr w:rsidR="00714609" w:rsidRPr="00714609" w:rsidSect="001B2EDB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50" w:rsidRDefault="004F4E50" w:rsidP="00C841A7">
      <w:r>
        <w:separator/>
      </w:r>
    </w:p>
  </w:endnote>
  <w:endnote w:type="continuationSeparator" w:id="0">
    <w:p w:rsidR="004F4E50" w:rsidRDefault="004F4E50" w:rsidP="00C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50" w:rsidRDefault="004F4E50" w:rsidP="00C841A7">
      <w:r>
        <w:separator/>
      </w:r>
    </w:p>
  </w:footnote>
  <w:footnote w:type="continuationSeparator" w:id="0">
    <w:p w:rsidR="004F4E50" w:rsidRDefault="004F4E50" w:rsidP="00C841A7">
      <w:r>
        <w:continuationSeparator/>
      </w:r>
    </w:p>
  </w:footnote>
  <w:footnote w:id="1">
    <w:p w:rsidR="00714609" w:rsidRPr="00440529" w:rsidRDefault="00714609" w:rsidP="00714609">
      <w:pPr>
        <w:pStyle w:val="a9"/>
        <w:rPr>
          <w:rFonts w:ascii="Times New Roman" w:hAnsi="Times New Roman"/>
          <w:lang w:val="ru-RU"/>
        </w:rPr>
      </w:pPr>
      <w:r w:rsidRPr="008F385A">
        <w:rPr>
          <w:rStyle w:val="ab"/>
          <w:rFonts w:ascii="Times New Roman" w:hAnsi="Times New Roman"/>
        </w:rPr>
        <w:footnoteRef/>
      </w:r>
      <w:r w:rsidRPr="008F385A">
        <w:rPr>
          <w:rFonts w:ascii="Times New Roman" w:hAnsi="Times New Roman"/>
        </w:rPr>
        <w:t xml:space="preserve"> </w:t>
      </w:r>
      <w:r w:rsidRPr="0004467D">
        <w:rPr>
          <w:rFonts w:ascii="Times New Roman" w:hAnsi="Times New Roman"/>
          <w:lang w:val="ru-RU"/>
        </w:rPr>
        <w:t xml:space="preserve">В случаях, если сумма по графе 4 отлична от суммы по графе 5 и (или) </w:t>
      </w:r>
      <w:r>
        <w:rPr>
          <w:rFonts w:ascii="Times New Roman" w:hAnsi="Times New Roman"/>
          <w:lang w:val="ru-RU"/>
        </w:rPr>
        <w:t>показатель</w:t>
      </w:r>
      <w:r w:rsidRPr="0004467D">
        <w:rPr>
          <w:rFonts w:ascii="Times New Roman" w:hAnsi="Times New Roman"/>
          <w:lang w:val="ru-RU"/>
        </w:rPr>
        <w:t xml:space="preserve"> по графе 7 отлич</w:t>
      </w:r>
      <w:r>
        <w:rPr>
          <w:rFonts w:ascii="Times New Roman" w:hAnsi="Times New Roman"/>
          <w:lang w:val="ru-RU"/>
        </w:rPr>
        <w:t>ен</w:t>
      </w:r>
      <w:r w:rsidRPr="0004467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</w:t>
      </w:r>
      <w:r w:rsidRPr="0004467D">
        <w:rPr>
          <w:rFonts w:ascii="Times New Roman" w:hAnsi="Times New Roman"/>
          <w:lang w:val="ru-RU"/>
        </w:rPr>
        <w:t>от целевого показателя по графе 8, следует указать причины отклонений</w:t>
      </w:r>
      <w:r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2B" w:rsidRDefault="00995A7A">
    <w:pPr>
      <w:pStyle w:val="a3"/>
      <w:jc w:val="center"/>
    </w:pPr>
    <w:r>
      <w:fldChar w:fldCharType="begin"/>
    </w:r>
    <w:r w:rsidR="002B7E5F">
      <w:instrText xml:space="preserve"> PAGE   \* MERGEFORMAT </w:instrText>
    </w:r>
    <w:r>
      <w:fldChar w:fldCharType="separate"/>
    </w:r>
    <w:r w:rsidR="002F2131">
      <w:rPr>
        <w:noProof/>
      </w:rPr>
      <w:t>2</w:t>
    </w:r>
    <w:r>
      <w:fldChar w:fldCharType="end"/>
    </w:r>
  </w:p>
  <w:p w:rsidR="009F712B" w:rsidRDefault="002F2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F"/>
    <w:rsid w:val="000062F2"/>
    <w:rsid w:val="00020568"/>
    <w:rsid w:val="00027911"/>
    <w:rsid w:val="001870BC"/>
    <w:rsid w:val="001B2EDB"/>
    <w:rsid w:val="001D3B5F"/>
    <w:rsid w:val="00211D21"/>
    <w:rsid w:val="0025423E"/>
    <w:rsid w:val="002B0DFA"/>
    <w:rsid w:val="002B7E5F"/>
    <w:rsid w:val="002E3D20"/>
    <w:rsid w:val="002F2131"/>
    <w:rsid w:val="0032091E"/>
    <w:rsid w:val="003A4632"/>
    <w:rsid w:val="00422BA1"/>
    <w:rsid w:val="004828A6"/>
    <w:rsid w:val="00496D5D"/>
    <w:rsid w:val="004F4E50"/>
    <w:rsid w:val="005C302C"/>
    <w:rsid w:val="0063385F"/>
    <w:rsid w:val="00642B85"/>
    <w:rsid w:val="00645079"/>
    <w:rsid w:val="00660EB4"/>
    <w:rsid w:val="006611D1"/>
    <w:rsid w:val="00695811"/>
    <w:rsid w:val="006C32E6"/>
    <w:rsid w:val="00701775"/>
    <w:rsid w:val="00714609"/>
    <w:rsid w:val="00772462"/>
    <w:rsid w:val="0083313F"/>
    <w:rsid w:val="0088549B"/>
    <w:rsid w:val="008D076F"/>
    <w:rsid w:val="00927AEA"/>
    <w:rsid w:val="00995A7A"/>
    <w:rsid w:val="009A2A75"/>
    <w:rsid w:val="009F03F0"/>
    <w:rsid w:val="00A55E80"/>
    <w:rsid w:val="00AA0E6A"/>
    <w:rsid w:val="00AE0C54"/>
    <w:rsid w:val="00B1734F"/>
    <w:rsid w:val="00B876E5"/>
    <w:rsid w:val="00C841A7"/>
    <w:rsid w:val="00C86C0C"/>
    <w:rsid w:val="00C9225D"/>
    <w:rsid w:val="00CA3637"/>
    <w:rsid w:val="00CB073E"/>
    <w:rsid w:val="00D17D5D"/>
    <w:rsid w:val="00DC3ED7"/>
    <w:rsid w:val="00E31E10"/>
    <w:rsid w:val="00E41524"/>
    <w:rsid w:val="00E60D53"/>
    <w:rsid w:val="00E64FD0"/>
    <w:rsid w:val="00EF6398"/>
    <w:rsid w:val="00F23D71"/>
    <w:rsid w:val="00F97580"/>
    <w:rsid w:val="00FC1289"/>
    <w:rsid w:val="00FD5835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385F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85F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5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rsid w:val="00695811"/>
    <w:rPr>
      <w:color w:val="0000FF"/>
      <w:u w:val="single"/>
    </w:rPr>
  </w:style>
  <w:style w:type="character" w:styleId="a8">
    <w:name w:val="Emphasis"/>
    <w:basedOn w:val="a0"/>
    <w:qFormat/>
    <w:rsid w:val="00695811"/>
    <w:rPr>
      <w:i/>
      <w:iCs/>
    </w:rPr>
  </w:style>
  <w:style w:type="paragraph" w:customStyle="1" w:styleId="1">
    <w:name w:val="заголовок 1"/>
    <w:basedOn w:val="a"/>
    <w:next w:val="a"/>
    <w:rsid w:val="00EF6398"/>
    <w:pPr>
      <w:keepNext/>
    </w:pPr>
    <w:rPr>
      <w:rFonts w:eastAsia="Times New Roman"/>
      <w:b/>
      <w:sz w:val="32"/>
    </w:rPr>
  </w:style>
  <w:style w:type="paragraph" w:customStyle="1" w:styleId="2">
    <w:name w:val="заголовок 2"/>
    <w:basedOn w:val="a"/>
    <w:next w:val="a"/>
    <w:rsid w:val="00EF6398"/>
    <w:pPr>
      <w:keepNext/>
    </w:pPr>
    <w:rPr>
      <w:rFonts w:eastAsia="Times New Roman"/>
      <w:b/>
      <w:sz w:val="36"/>
    </w:rPr>
  </w:style>
  <w:style w:type="paragraph" w:styleId="a9">
    <w:name w:val="footnote text"/>
    <w:basedOn w:val="a"/>
    <w:link w:val="aa"/>
    <w:uiPriority w:val="99"/>
    <w:unhideWhenUsed/>
    <w:rsid w:val="00714609"/>
    <w:pPr>
      <w:jc w:val="both"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71460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unhideWhenUsed/>
    <w:rsid w:val="00714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633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385F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85F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5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rsid w:val="00695811"/>
    <w:rPr>
      <w:color w:val="0000FF"/>
      <w:u w:val="single"/>
    </w:rPr>
  </w:style>
  <w:style w:type="character" w:styleId="a8">
    <w:name w:val="Emphasis"/>
    <w:basedOn w:val="a0"/>
    <w:qFormat/>
    <w:rsid w:val="00695811"/>
    <w:rPr>
      <w:i/>
      <w:iCs/>
    </w:rPr>
  </w:style>
  <w:style w:type="paragraph" w:customStyle="1" w:styleId="1">
    <w:name w:val="заголовок 1"/>
    <w:basedOn w:val="a"/>
    <w:next w:val="a"/>
    <w:rsid w:val="00EF6398"/>
    <w:pPr>
      <w:keepNext/>
    </w:pPr>
    <w:rPr>
      <w:rFonts w:eastAsia="Times New Roman"/>
      <w:b/>
      <w:sz w:val="32"/>
    </w:rPr>
  </w:style>
  <w:style w:type="paragraph" w:customStyle="1" w:styleId="2">
    <w:name w:val="заголовок 2"/>
    <w:basedOn w:val="a"/>
    <w:next w:val="a"/>
    <w:rsid w:val="00EF6398"/>
    <w:pPr>
      <w:keepNext/>
    </w:pPr>
    <w:rPr>
      <w:rFonts w:eastAsia="Times New Roman"/>
      <w:b/>
      <w:sz w:val="36"/>
    </w:rPr>
  </w:style>
  <w:style w:type="paragraph" w:styleId="a9">
    <w:name w:val="footnote text"/>
    <w:basedOn w:val="a"/>
    <w:link w:val="aa"/>
    <w:uiPriority w:val="99"/>
    <w:unhideWhenUsed/>
    <w:rsid w:val="00714609"/>
    <w:pPr>
      <w:jc w:val="both"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71460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unhideWhenUsed/>
    <w:rsid w:val="00714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23&amp;n=229335&amp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AA55F12F4EED6C945C8910A2FE4F31A50CE7CFBA5E242C0BAE22D01D0C6DF9C0393EA8364T1X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FA32-7383-4A8F-A6A6-F19B1D9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Регистратор (Ломакина)</cp:lastModifiedBy>
  <cp:revision>2</cp:revision>
  <cp:lastPrinted>2024-04-09T09:27:00Z</cp:lastPrinted>
  <dcterms:created xsi:type="dcterms:W3CDTF">2024-04-19T02:59:00Z</dcterms:created>
  <dcterms:modified xsi:type="dcterms:W3CDTF">2024-04-19T02:59:00Z</dcterms:modified>
</cp:coreProperties>
</file>