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C5" w:rsidRPr="00F17AC2" w:rsidRDefault="00085F5F">
      <w:pPr>
        <w:pStyle w:val="a3"/>
        <w:ind w:left="4334"/>
      </w:pPr>
      <w:r w:rsidRPr="00F17AC2">
        <w:rPr>
          <w:noProof/>
          <w:lang w:eastAsia="ru-RU"/>
        </w:rPr>
        <w:drawing>
          <wp:inline distT="0" distB="0" distL="0" distR="0" wp14:anchorId="02022449" wp14:editId="2736A4E4">
            <wp:extent cx="733599" cy="8961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99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C5" w:rsidRPr="00F17AC2" w:rsidRDefault="002A45C5">
      <w:pPr>
        <w:pStyle w:val="a3"/>
        <w:spacing w:before="6"/>
      </w:pPr>
    </w:p>
    <w:p w:rsidR="00D61A65" w:rsidRPr="00F17AC2" w:rsidRDefault="00D61A65" w:rsidP="00D61A6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7AC2">
        <w:rPr>
          <w:rFonts w:ascii="Times New Roman" w:hAnsi="Times New Roman" w:cs="Times New Roman"/>
          <w:color w:val="auto"/>
          <w:sz w:val="28"/>
          <w:szCs w:val="28"/>
        </w:rPr>
        <w:t>АДМИНИСТРАЦИЯ КЕЖЕМСКОГО РАЙОНА</w:t>
      </w:r>
    </w:p>
    <w:p w:rsidR="00D61A65" w:rsidRPr="00F17AC2" w:rsidRDefault="00D61A65" w:rsidP="00D61A65">
      <w:pPr>
        <w:jc w:val="center"/>
        <w:rPr>
          <w:b/>
          <w:sz w:val="28"/>
          <w:szCs w:val="28"/>
        </w:rPr>
      </w:pPr>
      <w:r w:rsidRPr="00F17AC2">
        <w:rPr>
          <w:b/>
          <w:sz w:val="28"/>
          <w:szCs w:val="28"/>
        </w:rPr>
        <w:t>КРАСНОЯРСКОГО КРАЯ</w:t>
      </w:r>
    </w:p>
    <w:p w:rsidR="00D61A65" w:rsidRPr="00F17AC2" w:rsidRDefault="00D61A65" w:rsidP="00D61A65">
      <w:pPr>
        <w:pStyle w:val="a3"/>
        <w:rPr>
          <w:b/>
        </w:rPr>
      </w:pPr>
    </w:p>
    <w:p w:rsidR="002A45C5" w:rsidRPr="00F17AC2" w:rsidRDefault="00D61A65" w:rsidP="00544FA4">
      <w:pPr>
        <w:pStyle w:val="a3"/>
        <w:jc w:val="center"/>
        <w:rPr>
          <w:b/>
        </w:rPr>
      </w:pPr>
      <w:r w:rsidRPr="00F17AC2">
        <w:rPr>
          <w:b/>
        </w:rPr>
        <w:t>ПОСТАНОВЛЕНИЕ</w:t>
      </w:r>
    </w:p>
    <w:p w:rsidR="00F17AC2" w:rsidRPr="00F17AC2" w:rsidRDefault="00F17AC2" w:rsidP="00544FA4">
      <w:pPr>
        <w:pStyle w:val="a3"/>
        <w:jc w:val="center"/>
      </w:pPr>
    </w:p>
    <w:p w:rsidR="002A45C5" w:rsidRPr="00F17AC2" w:rsidRDefault="00F17AC2" w:rsidP="00544FA4">
      <w:pPr>
        <w:pStyle w:val="a3"/>
        <w:spacing w:before="9"/>
      </w:pPr>
      <w:r w:rsidRPr="00F17AC2">
        <w:t>04.09</w:t>
      </w:r>
      <w:r w:rsidR="003D1BFA" w:rsidRPr="00F17AC2">
        <w:t>.2024</w:t>
      </w:r>
      <w:r w:rsidRPr="00F17AC2">
        <w:t xml:space="preserve">             </w:t>
      </w:r>
      <w:r>
        <w:t xml:space="preserve">                             </w:t>
      </w:r>
      <w:r w:rsidRPr="00F17AC2">
        <w:t xml:space="preserve"> </w:t>
      </w:r>
      <w:r w:rsidR="00544FA4" w:rsidRPr="00F17AC2">
        <w:t>№</w:t>
      </w:r>
      <w:r w:rsidRPr="00F17AC2">
        <w:t xml:space="preserve"> 637</w:t>
      </w:r>
      <w:r w:rsidR="00544FA4" w:rsidRPr="00F17AC2">
        <w:t>-п</w:t>
      </w:r>
      <w:r>
        <w:tab/>
      </w:r>
      <w:r>
        <w:tab/>
      </w:r>
      <w:r>
        <w:tab/>
        <w:t xml:space="preserve">         </w:t>
      </w:r>
      <w:r w:rsidRPr="00F17AC2">
        <w:t xml:space="preserve">       </w:t>
      </w:r>
      <w:r w:rsidR="00544FA4" w:rsidRPr="00F17AC2">
        <w:t>г.</w:t>
      </w:r>
      <w:r w:rsidRPr="00F17AC2">
        <w:t xml:space="preserve"> </w:t>
      </w:r>
      <w:proofErr w:type="spellStart"/>
      <w:r w:rsidR="00544FA4" w:rsidRPr="00F17AC2">
        <w:t>Кодинск</w:t>
      </w:r>
      <w:proofErr w:type="spellEnd"/>
    </w:p>
    <w:p w:rsidR="00544FA4" w:rsidRPr="00F17AC2" w:rsidRDefault="00544FA4" w:rsidP="00386A22">
      <w:pPr>
        <w:pStyle w:val="a3"/>
      </w:pPr>
    </w:p>
    <w:p w:rsidR="00D61A65" w:rsidRPr="00F17AC2" w:rsidRDefault="00085F5F" w:rsidP="00386A22">
      <w:pPr>
        <w:pStyle w:val="a3"/>
      </w:pPr>
      <w:r w:rsidRPr="00F17AC2">
        <w:t xml:space="preserve">Об открытии школьных </w:t>
      </w:r>
    </w:p>
    <w:p w:rsidR="002A45C5" w:rsidRPr="00F17AC2" w:rsidRDefault="00085F5F" w:rsidP="00386A22">
      <w:pPr>
        <w:pStyle w:val="a3"/>
      </w:pPr>
      <w:r w:rsidRPr="00F17AC2">
        <w:t>автобусных маршрутов</w:t>
      </w:r>
    </w:p>
    <w:p w:rsidR="002A45C5" w:rsidRPr="00F17AC2" w:rsidRDefault="002A45C5">
      <w:pPr>
        <w:pStyle w:val="a3"/>
        <w:spacing w:before="7"/>
      </w:pPr>
    </w:p>
    <w:p w:rsidR="002A45C5" w:rsidRPr="00F17AC2" w:rsidRDefault="00085F5F" w:rsidP="003C1825">
      <w:pPr>
        <w:pStyle w:val="a3"/>
        <w:tabs>
          <w:tab w:val="left" w:pos="2457"/>
          <w:tab w:val="left" w:pos="4662"/>
          <w:tab w:val="left" w:pos="6284"/>
          <w:tab w:val="left" w:pos="8654"/>
        </w:tabs>
        <w:ind w:firstLine="709"/>
        <w:jc w:val="both"/>
      </w:pPr>
      <w:r w:rsidRPr="00F17AC2">
        <w:t xml:space="preserve">В соответствии </w:t>
      </w:r>
      <w:r w:rsidRPr="00F17AC2">
        <w:rPr>
          <w:color w:val="151515"/>
        </w:rPr>
        <w:t xml:space="preserve">с </w:t>
      </w:r>
      <w:r w:rsidR="008E20F2" w:rsidRPr="00F17AC2">
        <w:t>ч. 2 ст.</w:t>
      </w:r>
      <w:r w:rsidRPr="00F17AC2">
        <w:t xml:space="preserve"> </w:t>
      </w:r>
      <w:r w:rsidRPr="00F17AC2">
        <w:rPr>
          <w:color w:val="0A0A0A"/>
        </w:rPr>
        <w:t xml:space="preserve">40 </w:t>
      </w:r>
      <w:r w:rsidRPr="00F17AC2">
        <w:t>Федерального закона от 29.12.2012</w:t>
      </w:r>
      <w:r w:rsidR="00F17AC2">
        <w:t xml:space="preserve">                    </w:t>
      </w:r>
      <w:r w:rsidRPr="00F17AC2">
        <w:t xml:space="preserve"> </w:t>
      </w:r>
      <w:r w:rsidR="00F17AC2">
        <w:rPr>
          <w:color w:val="080808"/>
        </w:rPr>
        <w:t xml:space="preserve">№ </w:t>
      </w:r>
      <w:r w:rsidRPr="00F17AC2">
        <w:t>27З-ФЗ «Об образовании в Российской Федерации»,</w:t>
      </w:r>
      <w:r w:rsidR="003D1BFA" w:rsidRPr="00F17AC2">
        <w:t xml:space="preserve"> постановлением Администрации Кежемского района от 14.02.2023 №124-п «Об утверждении</w:t>
      </w:r>
      <w:r w:rsidR="00AC741B" w:rsidRPr="00F17AC2">
        <w:t xml:space="preserve"> Порядка взаимодействия в сфере организации транспортного обеспечения обучающихся в муниципальных образовательных организациях, реализующих основные образовательные программы начального общего, основного общего, среднего общего образования, муниципального образования </w:t>
      </w:r>
      <w:proofErr w:type="spellStart"/>
      <w:r w:rsidR="00AC741B" w:rsidRPr="00F17AC2">
        <w:t>Кежемский</w:t>
      </w:r>
      <w:proofErr w:type="spellEnd"/>
      <w:r w:rsidR="00AC741B" w:rsidRPr="00F17AC2">
        <w:t xml:space="preserve"> район»,</w:t>
      </w:r>
      <w:r w:rsidRPr="00F17AC2">
        <w:t xml:space="preserve"> принимая во внимание акты обследования школьных автобусных маршрутов от </w:t>
      </w:r>
      <w:r w:rsidR="006837F8" w:rsidRPr="00F17AC2">
        <w:t>28.08.2024</w:t>
      </w:r>
      <w:r w:rsidRPr="00F17AC2">
        <w:t>, руководствуясь</w:t>
      </w:r>
      <w:r w:rsidR="00F17AC2">
        <w:t xml:space="preserve"> </w:t>
      </w:r>
      <w:proofErr w:type="spellStart"/>
      <w:r w:rsidR="00AC741B" w:rsidRPr="00F17AC2">
        <w:t>ст.ст</w:t>
      </w:r>
      <w:proofErr w:type="spellEnd"/>
      <w:r w:rsidR="00AC741B" w:rsidRPr="00F17AC2">
        <w:t>. 17,</w:t>
      </w:r>
      <w:r w:rsidR="00BD1826" w:rsidRPr="00F17AC2">
        <w:t xml:space="preserve"> 18, </w:t>
      </w:r>
      <w:r w:rsidR="008E20F2" w:rsidRPr="00F17AC2">
        <w:t>20,</w:t>
      </w:r>
      <w:r w:rsidRPr="00F17AC2">
        <w:rPr>
          <w:spacing w:val="-6"/>
        </w:rPr>
        <w:t xml:space="preserve"> </w:t>
      </w:r>
      <w:r w:rsidRPr="00F17AC2">
        <w:t>32 Устава</w:t>
      </w:r>
      <w:r w:rsidRPr="00F17AC2">
        <w:rPr>
          <w:spacing w:val="-2"/>
        </w:rPr>
        <w:t xml:space="preserve"> </w:t>
      </w:r>
      <w:r w:rsidRPr="00F17AC2">
        <w:t>Кежемского</w:t>
      </w:r>
      <w:r w:rsidRPr="00F17AC2">
        <w:rPr>
          <w:spacing w:val="35"/>
        </w:rPr>
        <w:t xml:space="preserve"> </w:t>
      </w:r>
      <w:r w:rsidRPr="00F17AC2">
        <w:t>района,</w:t>
      </w:r>
      <w:r w:rsidR="00D61A65" w:rsidRPr="00F17AC2">
        <w:t xml:space="preserve"> </w:t>
      </w:r>
      <w:r w:rsidRPr="00F17AC2">
        <w:t>ПОСТАНОВЛЯЮ:</w:t>
      </w:r>
    </w:p>
    <w:p w:rsidR="003C1825" w:rsidRDefault="00085F5F" w:rsidP="003C1825">
      <w:pPr>
        <w:pStyle w:val="a4"/>
        <w:numPr>
          <w:ilvl w:val="0"/>
          <w:numId w:val="3"/>
        </w:numPr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C2">
        <w:rPr>
          <w:rFonts w:ascii="Times New Roman" w:hAnsi="Times New Roman" w:cs="Times New Roman"/>
          <w:sz w:val="28"/>
          <w:szCs w:val="28"/>
        </w:rPr>
        <w:t xml:space="preserve">Открыть </w:t>
      </w:r>
      <w:r w:rsidR="00074A69" w:rsidRPr="00F17AC2">
        <w:rPr>
          <w:rFonts w:ascii="Times New Roman" w:hAnsi="Times New Roman" w:cs="Times New Roman"/>
          <w:sz w:val="28"/>
          <w:szCs w:val="28"/>
        </w:rPr>
        <w:t xml:space="preserve">на 2024-2025 учебный год, для перевозки обучающихся </w:t>
      </w:r>
      <w:r w:rsidRPr="00F17AC2">
        <w:rPr>
          <w:rFonts w:ascii="Times New Roman" w:hAnsi="Times New Roman" w:cs="Times New Roman"/>
          <w:sz w:val="28"/>
          <w:szCs w:val="28"/>
        </w:rPr>
        <w:t>к</w:t>
      </w:r>
      <w:r w:rsidRPr="00F17AC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17AC2">
        <w:rPr>
          <w:rFonts w:ascii="Times New Roman" w:hAnsi="Times New Roman" w:cs="Times New Roman"/>
          <w:sz w:val="28"/>
          <w:szCs w:val="28"/>
        </w:rPr>
        <w:t>муниципальным</w:t>
      </w:r>
      <w:r w:rsidR="00074A69" w:rsidRPr="00F17AC2">
        <w:rPr>
          <w:rFonts w:ascii="Times New Roman" w:hAnsi="Times New Roman" w:cs="Times New Roman"/>
          <w:sz w:val="28"/>
          <w:szCs w:val="28"/>
        </w:rPr>
        <w:t xml:space="preserve"> </w:t>
      </w:r>
      <w:r w:rsidRPr="00F17AC2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074A69" w:rsidRPr="00F17AC2">
        <w:rPr>
          <w:rFonts w:ascii="Times New Roman" w:hAnsi="Times New Roman" w:cs="Times New Roman"/>
          <w:sz w:val="28"/>
          <w:szCs w:val="28"/>
        </w:rPr>
        <w:t>организациям</w:t>
      </w:r>
      <w:r w:rsidRPr="00F17AC2">
        <w:rPr>
          <w:rFonts w:ascii="Times New Roman" w:hAnsi="Times New Roman" w:cs="Times New Roman"/>
          <w:sz w:val="28"/>
          <w:szCs w:val="28"/>
        </w:rPr>
        <w:t xml:space="preserve"> </w:t>
      </w:r>
      <w:r w:rsidRPr="00F17AC2">
        <w:rPr>
          <w:rFonts w:ascii="Times New Roman" w:hAnsi="Times New Roman" w:cs="Times New Roman"/>
          <w:color w:val="161616"/>
          <w:sz w:val="28"/>
          <w:szCs w:val="28"/>
        </w:rPr>
        <w:t xml:space="preserve">и </w:t>
      </w:r>
      <w:r w:rsidRPr="00F17AC2">
        <w:rPr>
          <w:rFonts w:ascii="Times New Roman" w:hAnsi="Times New Roman" w:cs="Times New Roman"/>
          <w:sz w:val="28"/>
          <w:szCs w:val="28"/>
        </w:rPr>
        <w:t xml:space="preserve">развоза </w:t>
      </w:r>
      <w:r w:rsidR="00074A69" w:rsidRPr="00F17AC2">
        <w:rPr>
          <w:rFonts w:ascii="Times New Roman" w:hAnsi="Times New Roman" w:cs="Times New Roman"/>
          <w:sz w:val="28"/>
          <w:szCs w:val="28"/>
        </w:rPr>
        <w:t>обучающихся</w:t>
      </w:r>
      <w:r w:rsidRPr="00F17AC2">
        <w:rPr>
          <w:rFonts w:ascii="Times New Roman" w:hAnsi="Times New Roman" w:cs="Times New Roman"/>
          <w:sz w:val="28"/>
          <w:szCs w:val="28"/>
        </w:rPr>
        <w:t xml:space="preserve"> </w:t>
      </w:r>
      <w:r w:rsidR="00074A69" w:rsidRPr="00F17AC2">
        <w:rPr>
          <w:rFonts w:ascii="Times New Roman" w:hAnsi="Times New Roman" w:cs="Times New Roman"/>
          <w:sz w:val="28"/>
          <w:szCs w:val="28"/>
        </w:rPr>
        <w:t xml:space="preserve"> к месту жительства по окончании занятий, школьные автобусные маршруты:</w:t>
      </w:r>
    </w:p>
    <w:p w:rsidR="003C1825" w:rsidRDefault="001C4A80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C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17AC2">
        <w:rPr>
          <w:rFonts w:ascii="Times New Roman" w:hAnsi="Times New Roman" w:cs="Times New Roman"/>
          <w:sz w:val="28"/>
          <w:szCs w:val="28"/>
        </w:rPr>
        <w:t>Сыромолотово</w:t>
      </w:r>
      <w:proofErr w:type="spellEnd"/>
      <w:r w:rsidRPr="00F17AC2">
        <w:rPr>
          <w:rFonts w:ascii="Times New Roman" w:hAnsi="Times New Roman" w:cs="Times New Roman"/>
          <w:sz w:val="28"/>
          <w:szCs w:val="28"/>
        </w:rPr>
        <w:t xml:space="preserve"> - </w:t>
      </w:r>
      <w:r w:rsidR="00085F5F" w:rsidRPr="00F17AC2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085F5F" w:rsidRPr="00F17AC2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="00085F5F" w:rsidRPr="00F17AC2">
        <w:rPr>
          <w:rFonts w:ascii="Times New Roman" w:hAnsi="Times New Roman" w:cs="Times New Roman"/>
          <w:sz w:val="28"/>
          <w:szCs w:val="28"/>
        </w:rPr>
        <w:t>;</w:t>
      </w:r>
    </w:p>
    <w:p w:rsidR="003C1825" w:rsidRDefault="001C4A80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C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17AC2">
        <w:rPr>
          <w:rFonts w:ascii="Times New Roman" w:hAnsi="Times New Roman" w:cs="Times New Roman"/>
          <w:sz w:val="28"/>
          <w:szCs w:val="28"/>
        </w:rPr>
        <w:t>Taгapa</w:t>
      </w:r>
      <w:proofErr w:type="spellEnd"/>
      <w:r w:rsidRPr="00F17AC2">
        <w:rPr>
          <w:rFonts w:ascii="Times New Roman" w:hAnsi="Times New Roman" w:cs="Times New Roman"/>
          <w:sz w:val="28"/>
          <w:szCs w:val="28"/>
        </w:rPr>
        <w:t xml:space="preserve"> (ул. Киевская -</w:t>
      </w:r>
      <w:r w:rsidR="00085F5F" w:rsidRPr="00F17AC2">
        <w:rPr>
          <w:rFonts w:ascii="Times New Roman" w:hAnsi="Times New Roman" w:cs="Times New Roman"/>
          <w:sz w:val="28"/>
          <w:szCs w:val="28"/>
        </w:rPr>
        <w:t xml:space="preserve"> ул. Школьная);</w:t>
      </w:r>
    </w:p>
    <w:p w:rsidR="003C1825" w:rsidRDefault="001C4A80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C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17AC2">
        <w:rPr>
          <w:rFonts w:ascii="Times New Roman" w:hAnsi="Times New Roman" w:cs="Times New Roman"/>
          <w:sz w:val="28"/>
          <w:szCs w:val="28"/>
        </w:rPr>
        <w:t>Чадобец</w:t>
      </w:r>
      <w:proofErr w:type="spellEnd"/>
      <w:r w:rsidRPr="00F17AC2">
        <w:rPr>
          <w:rFonts w:ascii="Times New Roman" w:hAnsi="Times New Roman" w:cs="Times New Roman"/>
          <w:sz w:val="28"/>
          <w:szCs w:val="28"/>
        </w:rPr>
        <w:t xml:space="preserve"> - </w:t>
      </w:r>
      <w:r w:rsidR="00085F5F" w:rsidRPr="00F17AC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85F5F" w:rsidRPr="00F17AC2">
        <w:rPr>
          <w:rFonts w:ascii="Times New Roman" w:hAnsi="Times New Roman" w:cs="Times New Roman"/>
          <w:sz w:val="28"/>
          <w:szCs w:val="28"/>
        </w:rPr>
        <w:t>Заледеево</w:t>
      </w:r>
      <w:proofErr w:type="spellEnd"/>
      <w:r w:rsidR="00085F5F" w:rsidRPr="00F17AC2">
        <w:rPr>
          <w:rFonts w:ascii="Times New Roman" w:hAnsi="Times New Roman" w:cs="Times New Roman"/>
          <w:sz w:val="28"/>
          <w:szCs w:val="28"/>
        </w:rPr>
        <w:t>;</w:t>
      </w:r>
    </w:p>
    <w:p w:rsidR="003C1825" w:rsidRDefault="001C4A80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C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17AC2">
        <w:rPr>
          <w:rFonts w:ascii="Times New Roman" w:hAnsi="Times New Roman" w:cs="Times New Roman"/>
          <w:sz w:val="28"/>
          <w:szCs w:val="28"/>
        </w:rPr>
        <w:t>Климино</w:t>
      </w:r>
      <w:proofErr w:type="spellEnd"/>
      <w:r w:rsidRPr="00F17AC2">
        <w:rPr>
          <w:rFonts w:ascii="Times New Roman" w:hAnsi="Times New Roman" w:cs="Times New Roman"/>
          <w:sz w:val="28"/>
          <w:szCs w:val="28"/>
        </w:rPr>
        <w:t xml:space="preserve"> -</w:t>
      </w:r>
      <w:r w:rsidR="00085F5F" w:rsidRPr="00F17AC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085F5F" w:rsidRPr="00F17AC2">
        <w:rPr>
          <w:rFonts w:ascii="Times New Roman" w:hAnsi="Times New Roman" w:cs="Times New Roman"/>
          <w:sz w:val="28"/>
          <w:szCs w:val="28"/>
        </w:rPr>
        <w:t>Заледеево</w:t>
      </w:r>
      <w:proofErr w:type="spellEnd"/>
      <w:r w:rsidR="00085F5F" w:rsidRPr="00F17AC2">
        <w:rPr>
          <w:rFonts w:ascii="Times New Roman" w:hAnsi="Times New Roman" w:cs="Times New Roman"/>
          <w:sz w:val="28"/>
          <w:szCs w:val="28"/>
        </w:rPr>
        <w:t>;</w:t>
      </w:r>
    </w:p>
    <w:p w:rsidR="003C1825" w:rsidRDefault="001C4A80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C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17AC2">
        <w:rPr>
          <w:rFonts w:ascii="Times New Roman" w:hAnsi="Times New Roman" w:cs="Times New Roman"/>
          <w:sz w:val="28"/>
          <w:szCs w:val="28"/>
        </w:rPr>
        <w:t>-он Южный -</w:t>
      </w:r>
      <w:r w:rsidR="00085F5F" w:rsidRPr="00F17AC2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085F5F" w:rsidRPr="00F17AC2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="00085F5F" w:rsidRPr="00F17AC2">
        <w:rPr>
          <w:rFonts w:ascii="Times New Roman" w:hAnsi="Times New Roman" w:cs="Times New Roman"/>
          <w:sz w:val="28"/>
          <w:szCs w:val="28"/>
        </w:rPr>
        <w:t>;</w:t>
      </w:r>
    </w:p>
    <w:p w:rsidR="003C1825" w:rsidRDefault="00386A22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C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17AC2">
        <w:rPr>
          <w:rFonts w:ascii="Times New Roman" w:hAnsi="Times New Roman" w:cs="Times New Roman"/>
          <w:sz w:val="28"/>
          <w:szCs w:val="28"/>
        </w:rPr>
        <w:t xml:space="preserve">-он </w:t>
      </w:r>
      <w:proofErr w:type="gramStart"/>
      <w:r w:rsidRPr="00F17AC2">
        <w:rPr>
          <w:rFonts w:ascii="Times New Roman" w:hAnsi="Times New Roman" w:cs="Times New Roman"/>
          <w:sz w:val="28"/>
          <w:szCs w:val="28"/>
        </w:rPr>
        <w:t>Южный  -</w:t>
      </w:r>
      <w:proofErr w:type="gramEnd"/>
      <w:r w:rsidRPr="00F17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AC2">
        <w:rPr>
          <w:rFonts w:ascii="Times New Roman" w:hAnsi="Times New Roman" w:cs="Times New Roman"/>
          <w:sz w:val="28"/>
          <w:szCs w:val="28"/>
        </w:rPr>
        <w:t>г.Кодинск</w:t>
      </w:r>
      <w:proofErr w:type="spellEnd"/>
      <w:r w:rsidRPr="00F17A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7AC2">
        <w:rPr>
          <w:rFonts w:ascii="Times New Roman" w:hAnsi="Times New Roman" w:cs="Times New Roman"/>
          <w:sz w:val="28"/>
          <w:szCs w:val="28"/>
        </w:rPr>
        <w:t>ул.Ангарская</w:t>
      </w:r>
      <w:proofErr w:type="spellEnd"/>
      <w:r w:rsidRPr="00F17AC2">
        <w:rPr>
          <w:rFonts w:ascii="Times New Roman" w:hAnsi="Times New Roman" w:cs="Times New Roman"/>
          <w:sz w:val="28"/>
          <w:szCs w:val="28"/>
        </w:rPr>
        <w:t xml:space="preserve"> – МБОУ КСОШ №2)</w:t>
      </w:r>
    </w:p>
    <w:p w:rsidR="003C1825" w:rsidRDefault="00085F5F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C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17AC2">
        <w:rPr>
          <w:rFonts w:ascii="Times New Roman" w:hAnsi="Times New Roman" w:cs="Times New Roman"/>
          <w:sz w:val="28"/>
          <w:szCs w:val="28"/>
        </w:rPr>
        <w:t xml:space="preserve">-он Лукоморье - </w:t>
      </w:r>
      <w:proofErr w:type="spellStart"/>
      <w:r w:rsidRPr="00F17AC2">
        <w:rPr>
          <w:rFonts w:ascii="Times New Roman" w:hAnsi="Times New Roman" w:cs="Times New Roman"/>
          <w:sz w:val="28"/>
          <w:szCs w:val="28"/>
        </w:rPr>
        <w:t>г.Кодинск</w:t>
      </w:r>
      <w:proofErr w:type="spellEnd"/>
    </w:p>
    <w:p w:rsidR="003C1825" w:rsidRDefault="00011EFE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C2">
        <w:rPr>
          <w:rFonts w:ascii="Times New Roman" w:hAnsi="Times New Roman" w:cs="Times New Roman"/>
          <w:sz w:val="28"/>
          <w:szCs w:val="28"/>
        </w:rPr>
        <w:t xml:space="preserve">2. </w:t>
      </w:r>
      <w:r w:rsidR="00074A69" w:rsidRPr="00F17AC2">
        <w:rPr>
          <w:rFonts w:ascii="Times New Roman" w:hAnsi="Times New Roman" w:cs="Times New Roman"/>
          <w:sz w:val="28"/>
          <w:szCs w:val="28"/>
        </w:rPr>
        <w:t>Муниципальному ка</w:t>
      </w:r>
      <w:r w:rsidR="00D56990">
        <w:rPr>
          <w:rFonts w:ascii="Times New Roman" w:hAnsi="Times New Roman" w:cs="Times New Roman"/>
          <w:sz w:val="28"/>
          <w:szCs w:val="28"/>
        </w:rPr>
        <w:t>з</w:t>
      </w:r>
      <w:r w:rsidR="00074A69" w:rsidRPr="00F17AC2">
        <w:rPr>
          <w:rFonts w:ascii="Times New Roman" w:hAnsi="Times New Roman" w:cs="Times New Roman"/>
          <w:sz w:val="28"/>
          <w:szCs w:val="28"/>
        </w:rPr>
        <w:t>енному учреждению</w:t>
      </w:r>
      <w:r w:rsidR="00085F5F" w:rsidRPr="00F17AC2">
        <w:rPr>
          <w:rFonts w:ascii="Times New Roman" w:hAnsi="Times New Roman" w:cs="Times New Roman"/>
          <w:sz w:val="28"/>
          <w:szCs w:val="28"/>
        </w:rPr>
        <w:t xml:space="preserve"> «Управлени</w:t>
      </w:r>
      <w:r w:rsidR="00D56990">
        <w:rPr>
          <w:rFonts w:ascii="Times New Roman" w:hAnsi="Times New Roman" w:cs="Times New Roman"/>
          <w:sz w:val="28"/>
          <w:szCs w:val="28"/>
        </w:rPr>
        <w:t xml:space="preserve">е </w:t>
      </w:r>
      <w:r w:rsidR="00085F5F" w:rsidRPr="00F17AC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085F5F" w:rsidRPr="00F17AC2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="00085F5F" w:rsidRPr="00F17AC2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074A69" w:rsidRPr="00F17AC2">
        <w:rPr>
          <w:rFonts w:ascii="Times New Roman" w:hAnsi="Times New Roman" w:cs="Times New Roman"/>
          <w:sz w:val="28"/>
          <w:szCs w:val="28"/>
        </w:rPr>
        <w:t xml:space="preserve"> (</w:t>
      </w:r>
      <w:r w:rsidR="00AC741B" w:rsidRPr="00F17AC2">
        <w:rPr>
          <w:rFonts w:ascii="Times New Roman" w:hAnsi="Times New Roman" w:cs="Times New Roman"/>
          <w:sz w:val="28"/>
          <w:szCs w:val="28"/>
        </w:rPr>
        <w:t>Журавле</w:t>
      </w:r>
      <w:r w:rsidR="00AC741B" w:rsidRPr="003C1825">
        <w:rPr>
          <w:rFonts w:ascii="Times New Roman" w:hAnsi="Times New Roman" w:cs="Times New Roman"/>
          <w:sz w:val="28"/>
          <w:szCs w:val="28"/>
        </w:rPr>
        <w:t>в</w:t>
      </w:r>
      <w:r w:rsidR="003C1825" w:rsidRPr="003C1825">
        <w:rPr>
          <w:rFonts w:ascii="Times New Roman" w:hAnsi="Times New Roman" w:cs="Times New Roman"/>
          <w:sz w:val="28"/>
          <w:szCs w:val="28"/>
        </w:rPr>
        <w:t>а</w:t>
      </w:r>
      <w:r w:rsidR="00AC741B" w:rsidRPr="003C1825">
        <w:rPr>
          <w:rFonts w:ascii="Times New Roman" w:hAnsi="Times New Roman" w:cs="Times New Roman"/>
          <w:sz w:val="28"/>
          <w:szCs w:val="28"/>
        </w:rPr>
        <w:t xml:space="preserve"> </w:t>
      </w:r>
      <w:r w:rsidR="00AC741B" w:rsidRPr="00F17AC2">
        <w:rPr>
          <w:rFonts w:ascii="Times New Roman" w:hAnsi="Times New Roman" w:cs="Times New Roman"/>
          <w:sz w:val="28"/>
          <w:szCs w:val="28"/>
        </w:rPr>
        <w:t>Н.М.</w:t>
      </w:r>
      <w:r w:rsidR="00074A69" w:rsidRPr="00F17AC2">
        <w:rPr>
          <w:rFonts w:ascii="Times New Roman" w:hAnsi="Times New Roman" w:cs="Times New Roman"/>
          <w:sz w:val="28"/>
          <w:szCs w:val="28"/>
        </w:rPr>
        <w:t>)</w:t>
      </w:r>
      <w:r w:rsidR="00AC741B" w:rsidRPr="00F17AC2">
        <w:rPr>
          <w:rFonts w:ascii="Times New Roman" w:hAnsi="Times New Roman" w:cs="Times New Roman"/>
          <w:sz w:val="28"/>
          <w:szCs w:val="28"/>
        </w:rPr>
        <w:t>,</w:t>
      </w:r>
      <w:r w:rsidR="00085F5F" w:rsidRPr="00F17AC2">
        <w:rPr>
          <w:rFonts w:ascii="Times New Roman" w:hAnsi="Times New Roman" w:cs="Times New Roman"/>
          <w:sz w:val="28"/>
          <w:szCs w:val="28"/>
        </w:rPr>
        <w:t xml:space="preserve"> </w:t>
      </w:r>
      <w:r w:rsidR="00AE5AF4" w:rsidRPr="00F17AC2">
        <w:rPr>
          <w:rFonts w:ascii="Times New Roman" w:hAnsi="Times New Roman" w:cs="Times New Roman"/>
          <w:sz w:val="28"/>
          <w:szCs w:val="28"/>
        </w:rPr>
        <w:t xml:space="preserve">организовать перевозку </w:t>
      </w:r>
      <w:r w:rsidR="00074A69" w:rsidRPr="00F17AC2">
        <w:rPr>
          <w:rFonts w:ascii="Times New Roman" w:hAnsi="Times New Roman" w:cs="Times New Roman"/>
          <w:sz w:val="28"/>
          <w:szCs w:val="28"/>
        </w:rPr>
        <w:t>обучающихся</w:t>
      </w:r>
      <w:r w:rsidR="00576856" w:rsidRPr="00F17AC2">
        <w:rPr>
          <w:rFonts w:ascii="Times New Roman" w:hAnsi="Times New Roman" w:cs="Times New Roman"/>
          <w:sz w:val="28"/>
          <w:szCs w:val="28"/>
        </w:rPr>
        <w:t xml:space="preserve">, заключить </w:t>
      </w:r>
      <w:r w:rsidR="00074A69" w:rsidRPr="00F17AC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76856" w:rsidRPr="00F17AC2">
        <w:rPr>
          <w:rFonts w:ascii="Times New Roman" w:hAnsi="Times New Roman" w:cs="Times New Roman"/>
          <w:sz w:val="28"/>
          <w:szCs w:val="28"/>
        </w:rPr>
        <w:t xml:space="preserve">контракт с перевозчиком на перевозку </w:t>
      </w:r>
      <w:r w:rsidR="00074A69" w:rsidRPr="00F17AC2">
        <w:rPr>
          <w:rFonts w:ascii="Times New Roman" w:hAnsi="Times New Roman" w:cs="Times New Roman"/>
          <w:sz w:val="28"/>
          <w:szCs w:val="28"/>
        </w:rPr>
        <w:t>обучающихся</w:t>
      </w:r>
      <w:r w:rsidR="00576856" w:rsidRPr="00F17AC2">
        <w:rPr>
          <w:rFonts w:ascii="Times New Roman" w:hAnsi="Times New Roman" w:cs="Times New Roman"/>
          <w:sz w:val="28"/>
          <w:szCs w:val="28"/>
        </w:rPr>
        <w:t xml:space="preserve"> </w:t>
      </w:r>
      <w:r w:rsidR="00074A69" w:rsidRPr="00F17AC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76856" w:rsidRPr="00F17AC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расположенных на территории </w:t>
      </w:r>
      <w:r w:rsidR="00074A69" w:rsidRPr="00F17A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6856" w:rsidRPr="00F17AC2">
        <w:rPr>
          <w:rFonts w:ascii="Times New Roman" w:hAnsi="Times New Roman" w:cs="Times New Roman"/>
          <w:sz w:val="28"/>
          <w:szCs w:val="28"/>
        </w:rPr>
        <w:t>города Кодинск.</w:t>
      </w:r>
    </w:p>
    <w:p w:rsidR="003C1825" w:rsidRDefault="00AC741B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C2">
        <w:rPr>
          <w:rFonts w:ascii="Times New Roman" w:hAnsi="Times New Roman" w:cs="Times New Roman"/>
          <w:sz w:val="28"/>
          <w:szCs w:val="28"/>
        </w:rPr>
        <w:t xml:space="preserve">2.1. </w:t>
      </w:r>
      <w:r w:rsidR="000C0F2B" w:rsidRPr="00F17AC2">
        <w:rPr>
          <w:rFonts w:ascii="Times New Roman" w:hAnsi="Times New Roman" w:cs="Times New Roman"/>
          <w:sz w:val="28"/>
          <w:szCs w:val="28"/>
        </w:rPr>
        <w:t>Муниципальным образовательным организа</w:t>
      </w:r>
      <w:r w:rsidR="0063060B" w:rsidRPr="00F17AC2">
        <w:rPr>
          <w:rFonts w:ascii="Times New Roman" w:hAnsi="Times New Roman" w:cs="Times New Roman"/>
          <w:sz w:val="28"/>
          <w:szCs w:val="28"/>
        </w:rPr>
        <w:t>ц</w:t>
      </w:r>
      <w:r w:rsidR="000C0F2B" w:rsidRPr="00F17AC2">
        <w:rPr>
          <w:rFonts w:ascii="Times New Roman" w:hAnsi="Times New Roman" w:cs="Times New Roman"/>
          <w:sz w:val="28"/>
          <w:szCs w:val="28"/>
        </w:rPr>
        <w:t>иям - М</w:t>
      </w:r>
      <w:r w:rsidRPr="00F17AC2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Pr="00F17AC2">
        <w:rPr>
          <w:rFonts w:ascii="Times New Roman" w:hAnsi="Times New Roman" w:cs="Times New Roman"/>
          <w:sz w:val="28"/>
          <w:szCs w:val="28"/>
        </w:rPr>
        <w:t>Заледеевская</w:t>
      </w:r>
      <w:proofErr w:type="spellEnd"/>
      <w:r w:rsidRPr="00F17AC2">
        <w:rPr>
          <w:rFonts w:ascii="Times New Roman" w:hAnsi="Times New Roman" w:cs="Times New Roman"/>
          <w:sz w:val="28"/>
          <w:szCs w:val="28"/>
        </w:rPr>
        <w:t xml:space="preserve"> СОШ»</w:t>
      </w:r>
      <w:r w:rsidR="000C0F2B" w:rsidRPr="00F17A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7AC2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F17AC2">
        <w:rPr>
          <w:rFonts w:ascii="Times New Roman" w:hAnsi="Times New Roman" w:cs="Times New Roman"/>
          <w:sz w:val="28"/>
          <w:szCs w:val="28"/>
        </w:rPr>
        <w:t xml:space="preserve"> А.И.</w:t>
      </w:r>
      <w:r w:rsidR="000C0F2B" w:rsidRPr="00F17AC2">
        <w:rPr>
          <w:rFonts w:ascii="Times New Roman" w:hAnsi="Times New Roman" w:cs="Times New Roman"/>
          <w:sz w:val="28"/>
          <w:szCs w:val="28"/>
        </w:rPr>
        <w:t>),</w:t>
      </w:r>
      <w:r w:rsidRPr="00F17AC2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F17AC2">
        <w:rPr>
          <w:rFonts w:ascii="Times New Roman" w:hAnsi="Times New Roman" w:cs="Times New Roman"/>
          <w:sz w:val="28"/>
          <w:szCs w:val="28"/>
        </w:rPr>
        <w:t>Тагарская</w:t>
      </w:r>
      <w:proofErr w:type="spellEnd"/>
      <w:r w:rsidRPr="00F17AC2">
        <w:rPr>
          <w:rFonts w:ascii="Times New Roman" w:hAnsi="Times New Roman" w:cs="Times New Roman"/>
          <w:sz w:val="28"/>
          <w:szCs w:val="28"/>
        </w:rPr>
        <w:t xml:space="preserve"> СОШ» </w:t>
      </w:r>
      <w:r w:rsidR="000C0F2B" w:rsidRPr="00F17AC2">
        <w:rPr>
          <w:rFonts w:ascii="Times New Roman" w:hAnsi="Times New Roman" w:cs="Times New Roman"/>
          <w:sz w:val="28"/>
          <w:szCs w:val="28"/>
        </w:rPr>
        <w:t>(</w:t>
      </w:r>
      <w:r w:rsidRPr="00F17AC2">
        <w:rPr>
          <w:rFonts w:ascii="Times New Roman" w:hAnsi="Times New Roman" w:cs="Times New Roman"/>
          <w:sz w:val="28"/>
          <w:szCs w:val="28"/>
        </w:rPr>
        <w:t>Безруких О.И.</w:t>
      </w:r>
      <w:r w:rsidR="000C0F2B" w:rsidRPr="00F17AC2">
        <w:rPr>
          <w:rFonts w:ascii="Times New Roman" w:hAnsi="Times New Roman" w:cs="Times New Roman"/>
          <w:sz w:val="28"/>
          <w:szCs w:val="28"/>
        </w:rPr>
        <w:t>)</w:t>
      </w:r>
      <w:r w:rsidRPr="00F17AC2">
        <w:rPr>
          <w:rFonts w:ascii="Times New Roman" w:hAnsi="Times New Roman" w:cs="Times New Roman"/>
          <w:sz w:val="28"/>
          <w:szCs w:val="28"/>
        </w:rPr>
        <w:t xml:space="preserve"> организовать перевозку </w:t>
      </w:r>
      <w:r w:rsidR="000C0F2B" w:rsidRPr="00F17AC2">
        <w:rPr>
          <w:rFonts w:ascii="Times New Roman" w:hAnsi="Times New Roman" w:cs="Times New Roman"/>
          <w:sz w:val="28"/>
          <w:szCs w:val="28"/>
        </w:rPr>
        <w:t>обучающихся</w:t>
      </w:r>
      <w:r w:rsidRPr="00F17AC2">
        <w:rPr>
          <w:rFonts w:ascii="Times New Roman" w:hAnsi="Times New Roman" w:cs="Times New Roman"/>
          <w:sz w:val="28"/>
          <w:szCs w:val="28"/>
        </w:rPr>
        <w:t xml:space="preserve">, проживающих на территории муниципальных образований </w:t>
      </w:r>
      <w:proofErr w:type="spellStart"/>
      <w:r w:rsidRPr="00F17AC2">
        <w:rPr>
          <w:rFonts w:ascii="Times New Roman" w:hAnsi="Times New Roman" w:cs="Times New Roman"/>
          <w:sz w:val="28"/>
          <w:szCs w:val="28"/>
        </w:rPr>
        <w:t>Заледеевский</w:t>
      </w:r>
      <w:proofErr w:type="spellEnd"/>
      <w:r w:rsidRPr="00F17AC2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Pr="00F17AC2">
        <w:rPr>
          <w:rFonts w:ascii="Times New Roman" w:hAnsi="Times New Roman" w:cs="Times New Roman"/>
          <w:sz w:val="28"/>
          <w:szCs w:val="28"/>
        </w:rPr>
        <w:t>Тагарский</w:t>
      </w:r>
      <w:proofErr w:type="spellEnd"/>
      <w:r w:rsidRPr="00F17AC2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F17AC2">
        <w:rPr>
          <w:rFonts w:ascii="Times New Roman" w:hAnsi="Times New Roman" w:cs="Times New Roman"/>
          <w:sz w:val="28"/>
          <w:szCs w:val="28"/>
        </w:rPr>
        <w:lastRenderedPageBreak/>
        <w:t>заключить</w:t>
      </w:r>
      <w:r w:rsidR="000C0F2B" w:rsidRPr="00F17AC2">
        <w:rPr>
          <w:rFonts w:ascii="Times New Roman" w:hAnsi="Times New Roman" w:cs="Times New Roman"/>
          <w:sz w:val="28"/>
          <w:szCs w:val="28"/>
        </w:rPr>
        <w:t xml:space="preserve"> муниципальный контракт с перевозчиком</w:t>
      </w:r>
      <w:r w:rsidRPr="00F17AC2">
        <w:rPr>
          <w:rFonts w:ascii="Times New Roman" w:hAnsi="Times New Roman" w:cs="Times New Roman"/>
          <w:sz w:val="28"/>
          <w:szCs w:val="28"/>
        </w:rPr>
        <w:t xml:space="preserve"> на перевозку</w:t>
      </w:r>
      <w:r w:rsidR="003C1825">
        <w:t xml:space="preserve"> </w:t>
      </w:r>
      <w:r w:rsidR="000C0F2B" w:rsidRPr="00F17AC2">
        <w:rPr>
          <w:rFonts w:ascii="Times New Roman" w:hAnsi="Times New Roman" w:cs="Times New Roman"/>
          <w:sz w:val="28"/>
          <w:szCs w:val="28"/>
        </w:rPr>
        <w:t>обучающихся</w:t>
      </w:r>
      <w:r w:rsidR="00D5699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C1825" w:rsidRDefault="00581F29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C2">
        <w:rPr>
          <w:rFonts w:ascii="Times New Roman" w:hAnsi="Times New Roman" w:cs="Times New Roman"/>
          <w:sz w:val="28"/>
          <w:szCs w:val="28"/>
        </w:rPr>
        <w:t>2.2</w:t>
      </w:r>
      <w:r w:rsidR="00A0318A" w:rsidRPr="00F17AC2">
        <w:rPr>
          <w:rFonts w:ascii="Times New Roman" w:hAnsi="Times New Roman" w:cs="Times New Roman"/>
          <w:sz w:val="28"/>
          <w:szCs w:val="28"/>
        </w:rPr>
        <w:t>. В</w:t>
      </w:r>
      <w:r w:rsidR="00A0318A" w:rsidRPr="00F17AC2">
        <w:rPr>
          <w:rFonts w:ascii="Times New Roman" w:hAnsi="Times New Roman" w:cs="Times New Roman"/>
          <w:sz w:val="28"/>
          <w:szCs w:val="28"/>
        </w:rPr>
        <w:tab/>
        <w:t>целях</w:t>
      </w:r>
      <w:r w:rsidR="00A0318A" w:rsidRPr="00F17AC2">
        <w:rPr>
          <w:rFonts w:ascii="Times New Roman" w:hAnsi="Times New Roman" w:cs="Times New Roman"/>
          <w:sz w:val="28"/>
          <w:szCs w:val="28"/>
        </w:rPr>
        <w:tab/>
        <w:t>предупреждения</w:t>
      </w:r>
      <w:r w:rsidR="003C1825">
        <w:t xml:space="preserve"> </w:t>
      </w:r>
      <w:r w:rsidR="00A0318A" w:rsidRPr="00F17AC2">
        <w:rPr>
          <w:rFonts w:ascii="Times New Roman" w:hAnsi="Times New Roman" w:cs="Times New Roman"/>
          <w:sz w:val="28"/>
          <w:szCs w:val="28"/>
        </w:rPr>
        <w:t>детского</w:t>
      </w:r>
      <w:r w:rsidR="003C1825">
        <w:t xml:space="preserve"> </w:t>
      </w:r>
      <w:r w:rsidR="00A0318A" w:rsidRPr="00F17AC2">
        <w:rPr>
          <w:rFonts w:ascii="Times New Roman" w:hAnsi="Times New Roman" w:cs="Times New Roman"/>
          <w:sz w:val="28"/>
          <w:szCs w:val="28"/>
        </w:rPr>
        <w:t>дорожно-транспортного травматизма:</w:t>
      </w:r>
    </w:p>
    <w:p w:rsidR="003C1825" w:rsidRDefault="00A0318A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C2">
        <w:rPr>
          <w:rFonts w:ascii="Times New Roman" w:hAnsi="Times New Roman" w:cs="Times New Roman"/>
          <w:sz w:val="28"/>
          <w:szCs w:val="28"/>
        </w:rPr>
        <w:t xml:space="preserve">- провести инструктаж </w:t>
      </w:r>
      <w:r w:rsidR="00581F29" w:rsidRPr="00F17AC2">
        <w:rPr>
          <w:rFonts w:ascii="Times New Roman" w:hAnsi="Times New Roman" w:cs="Times New Roman"/>
          <w:sz w:val="28"/>
          <w:szCs w:val="28"/>
        </w:rPr>
        <w:t>обучающихся</w:t>
      </w:r>
      <w:r w:rsidRPr="00F17AC2">
        <w:rPr>
          <w:rFonts w:ascii="Times New Roman" w:hAnsi="Times New Roman" w:cs="Times New Roman"/>
          <w:sz w:val="28"/>
          <w:szCs w:val="28"/>
        </w:rPr>
        <w:t xml:space="preserve"> о правилах поведения в автобусах;</w:t>
      </w:r>
    </w:p>
    <w:p w:rsidR="003C1825" w:rsidRDefault="00581F29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C2">
        <w:rPr>
          <w:rFonts w:ascii="Times New Roman" w:hAnsi="Times New Roman" w:cs="Times New Roman"/>
          <w:sz w:val="28"/>
          <w:szCs w:val="28"/>
        </w:rPr>
        <w:t>-</w:t>
      </w:r>
      <w:r w:rsidR="00A0318A" w:rsidRPr="00F17AC2">
        <w:rPr>
          <w:rFonts w:ascii="Times New Roman" w:hAnsi="Times New Roman" w:cs="Times New Roman"/>
          <w:sz w:val="28"/>
          <w:szCs w:val="28"/>
        </w:rPr>
        <w:t xml:space="preserve">организовать перевозку </w:t>
      </w:r>
      <w:r w:rsidRPr="00F17AC2">
        <w:rPr>
          <w:rFonts w:ascii="Times New Roman" w:hAnsi="Times New Roman" w:cs="Times New Roman"/>
          <w:sz w:val="28"/>
          <w:szCs w:val="28"/>
        </w:rPr>
        <w:t>обучающихся</w:t>
      </w:r>
      <w:r w:rsidR="00A0318A" w:rsidRPr="00F17AC2">
        <w:rPr>
          <w:rFonts w:ascii="Times New Roman" w:hAnsi="Times New Roman" w:cs="Times New Roman"/>
          <w:sz w:val="28"/>
          <w:szCs w:val="28"/>
        </w:rPr>
        <w:t xml:space="preserve"> с обязательным сопровождением лиц ответственных за перевозку;</w:t>
      </w:r>
    </w:p>
    <w:p w:rsidR="003C1825" w:rsidRDefault="00A0318A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C2">
        <w:rPr>
          <w:rFonts w:ascii="Times New Roman" w:hAnsi="Times New Roman" w:cs="Times New Roman"/>
          <w:sz w:val="28"/>
          <w:szCs w:val="28"/>
        </w:rPr>
        <w:t xml:space="preserve">- провести инструктаж лиц ответственных за перевозку </w:t>
      </w:r>
      <w:r w:rsidR="00581F29" w:rsidRPr="00F17AC2">
        <w:rPr>
          <w:rFonts w:ascii="Times New Roman" w:hAnsi="Times New Roman" w:cs="Times New Roman"/>
          <w:sz w:val="28"/>
          <w:szCs w:val="28"/>
        </w:rPr>
        <w:t>обучающихся</w:t>
      </w:r>
      <w:r w:rsidRPr="00F17AC2">
        <w:rPr>
          <w:rFonts w:ascii="Times New Roman" w:hAnsi="Times New Roman" w:cs="Times New Roman"/>
          <w:sz w:val="28"/>
          <w:szCs w:val="28"/>
        </w:rPr>
        <w:t xml:space="preserve"> с регистрацией в журнале;</w:t>
      </w:r>
    </w:p>
    <w:p w:rsidR="003C1825" w:rsidRDefault="000C0F2B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C2">
        <w:rPr>
          <w:rFonts w:ascii="Times New Roman" w:hAnsi="Times New Roman" w:cs="Times New Roman"/>
          <w:sz w:val="28"/>
          <w:szCs w:val="28"/>
        </w:rPr>
        <w:t xml:space="preserve">- согласовать с перевозчиком график (расписание) движения автобуса и расположения мест посадки-высадки </w:t>
      </w:r>
      <w:r w:rsidR="00581F29" w:rsidRPr="00F17AC2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C1825" w:rsidRDefault="00A0318A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C2">
        <w:rPr>
          <w:rFonts w:ascii="Times New Roman" w:hAnsi="Times New Roman" w:cs="Times New Roman"/>
          <w:sz w:val="28"/>
          <w:szCs w:val="28"/>
        </w:rPr>
        <w:t xml:space="preserve">- вывесить в учебных заведениях согласованный с перевозчиками график </w:t>
      </w:r>
      <w:r w:rsidR="00581F29" w:rsidRPr="00F17AC2">
        <w:rPr>
          <w:rFonts w:ascii="Times New Roman" w:hAnsi="Times New Roman" w:cs="Times New Roman"/>
          <w:sz w:val="28"/>
          <w:szCs w:val="28"/>
        </w:rPr>
        <w:t>(расписание) движения автобусов.</w:t>
      </w:r>
    </w:p>
    <w:p w:rsidR="003C1825" w:rsidRDefault="003C1825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849B3" w:rsidRPr="00F17AC2">
        <w:rPr>
          <w:rFonts w:ascii="Times New Roman" w:hAnsi="Times New Roman" w:cs="Times New Roman"/>
          <w:sz w:val="28"/>
          <w:szCs w:val="28"/>
        </w:rPr>
        <w:t>Перевозчику:</w:t>
      </w:r>
    </w:p>
    <w:p w:rsidR="003C1825" w:rsidRDefault="00C849B3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C2">
        <w:rPr>
          <w:rFonts w:ascii="Times New Roman" w:hAnsi="Times New Roman" w:cs="Times New Roman"/>
          <w:sz w:val="28"/>
          <w:szCs w:val="28"/>
        </w:rPr>
        <w:t>- составить паспорта и схемы школьных маршрутов;</w:t>
      </w:r>
    </w:p>
    <w:p w:rsidR="003C1825" w:rsidRDefault="00C849B3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C2">
        <w:rPr>
          <w:rFonts w:ascii="Times New Roman" w:hAnsi="Times New Roman" w:cs="Times New Roman"/>
          <w:sz w:val="28"/>
          <w:szCs w:val="28"/>
        </w:rPr>
        <w:t>- установить на остановках школьных маршрутов трафарет «Школьный маршрут» с указанием времени прохождения автобуса.</w:t>
      </w:r>
    </w:p>
    <w:p w:rsidR="003C1825" w:rsidRDefault="003C1825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49B3" w:rsidRPr="00F17AC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Кежемского </w:t>
      </w:r>
      <w:r w:rsidR="00C849B3" w:rsidRPr="00F17AC2">
        <w:rPr>
          <w:rFonts w:ascii="Times New Roman" w:hAnsi="Times New Roman" w:cs="Times New Roman"/>
          <w:sz w:val="28"/>
          <w:szCs w:val="28"/>
        </w:rPr>
        <w:t>района от 31.08.2023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9B3" w:rsidRPr="00F17AC2">
        <w:rPr>
          <w:rFonts w:ascii="Times New Roman" w:hAnsi="Times New Roman" w:cs="Times New Roman"/>
          <w:sz w:val="28"/>
          <w:szCs w:val="28"/>
        </w:rPr>
        <w:t>709-п «Об открытии школьных автобусных маршрутов».</w:t>
      </w:r>
    </w:p>
    <w:p w:rsidR="003C1825" w:rsidRDefault="003C1825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849B3" w:rsidRPr="00F17AC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</w:t>
      </w:r>
      <w:r w:rsidR="006837F8" w:rsidRPr="00F17AC2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C849B3" w:rsidRPr="00F17AC2">
        <w:rPr>
          <w:rFonts w:ascii="Times New Roman" w:hAnsi="Times New Roman" w:cs="Times New Roman"/>
          <w:sz w:val="28"/>
          <w:szCs w:val="28"/>
        </w:rPr>
        <w:t xml:space="preserve"> заместителя Главы Кежемского района</w:t>
      </w:r>
      <w:r w:rsidR="006837F8" w:rsidRPr="00F17AC2">
        <w:rPr>
          <w:rFonts w:ascii="Times New Roman" w:hAnsi="Times New Roman" w:cs="Times New Roman"/>
          <w:sz w:val="28"/>
          <w:szCs w:val="28"/>
        </w:rPr>
        <w:t xml:space="preserve"> А.И. Шишкина.</w:t>
      </w:r>
    </w:p>
    <w:p w:rsidR="00C849B3" w:rsidRPr="00F17AC2" w:rsidRDefault="003C1825" w:rsidP="003C1825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849B3" w:rsidRPr="00F17AC2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49B3" w:rsidRPr="00F17AC2">
        <w:rPr>
          <w:rFonts w:ascii="Times New Roman" w:hAnsi="Times New Roman" w:cs="Times New Roman"/>
          <w:sz w:val="28"/>
          <w:szCs w:val="28"/>
        </w:rPr>
        <w:t xml:space="preserve"> следующего за днем его официального опубликования в газете «</w:t>
      </w:r>
      <w:proofErr w:type="spellStart"/>
      <w:r w:rsidR="00C849B3" w:rsidRPr="00F17AC2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C849B3" w:rsidRPr="00F17AC2">
        <w:rPr>
          <w:rFonts w:ascii="Times New Roman" w:hAnsi="Times New Roman" w:cs="Times New Roman"/>
          <w:sz w:val="28"/>
          <w:szCs w:val="28"/>
        </w:rPr>
        <w:t xml:space="preserve"> </w:t>
      </w:r>
      <w:r w:rsidRPr="00F17AC2">
        <w:rPr>
          <w:rFonts w:ascii="Times New Roman" w:hAnsi="Times New Roman" w:cs="Times New Roman"/>
          <w:sz w:val="28"/>
          <w:szCs w:val="28"/>
        </w:rPr>
        <w:t>В</w:t>
      </w:r>
      <w:r w:rsidR="00C849B3" w:rsidRPr="00F17AC2">
        <w:rPr>
          <w:rFonts w:ascii="Times New Roman" w:hAnsi="Times New Roman" w:cs="Times New Roman"/>
          <w:sz w:val="28"/>
          <w:szCs w:val="28"/>
        </w:rPr>
        <w:t>естник» и распространяет свое действие на пр</w:t>
      </w:r>
      <w:r w:rsidR="006837F8" w:rsidRPr="00F17AC2">
        <w:rPr>
          <w:rFonts w:ascii="Times New Roman" w:hAnsi="Times New Roman" w:cs="Times New Roman"/>
          <w:sz w:val="28"/>
          <w:szCs w:val="28"/>
        </w:rPr>
        <w:t>авоотношения, возникшие с 01.09</w:t>
      </w:r>
      <w:r w:rsidR="00C849B3" w:rsidRPr="00F17AC2">
        <w:rPr>
          <w:rFonts w:ascii="Times New Roman" w:hAnsi="Times New Roman" w:cs="Times New Roman"/>
          <w:sz w:val="28"/>
          <w:szCs w:val="28"/>
        </w:rPr>
        <w:t>.2024.</w:t>
      </w:r>
    </w:p>
    <w:p w:rsidR="003C1825" w:rsidRDefault="003C1825" w:rsidP="003C1825">
      <w:pPr>
        <w:pStyle w:val="a3"/>
        <w:keepNext/>
        <w:ind w:left="360"/>
        <w:jc w:val="both"/>
      </w:pPr>
    </w:p>
    <w:p w:rsidR="003C1825" w:rsidRDefault="003C1825" w:rsidP="003C1825">
      <w:pPr>
        <w:pStyle w:val="a3"/>
        <w:keepNext/>
        <w:ind w:left="360"/>
        <w:jc w:val="both"/>
      </w:pPr>
    </w:p>
    <w:p w:rsidR="003C1825" w:rsidRDefault="003C1825" w:rsidP="003C1825">
      <w:pPr>
        <w:pStyle w:val="a3"/>
        <w:keepNext/>
        <w:ind w:left="360"/>
        <w:jc w:val="both"/>
      </w:pPr>
    </w:p>
    <w:p w:rsidR="003C1825" w:rsidRDefault="00BD1826" w:rsidP="003C1825">
      <w:pPr>
        <w:pStyle w:val="a3"/>
        <w:keepNext/>
        <w:jc w:val="both"/>
      </w:pPr>
      <w:r w:rsidRPr="00F17AC2">
        <w:t>Исполняющий полномочия</w:t>
      </w:r>
    </w:p>
    <w:p w:rsidR="002A45C5" w:rsidRPr="00F17AC2" w:rsidRDefault="00C849B3" w:rsidP="003C1825">
      <w:pPr>
        <w:pStyle w:val="a3"/>
        <w:keepNext/>
        <w:jc w:val="both"/>
      </w:pPr>
      <w:r w:rsidRPr="00F17AC2">
        <w:t>Глав</w:t>
      </w:r>
      <w:r w:rsidR="00BD1826" w:rsidRPr="00F17AC2">
        <w:t>ы</w:t>
      </w:r>
      <w:r w:rsidRPr="00F17AC2">
        <w:t xml:space="preserve"> района</w:t>
      </w:r>
      <w:r w:rsidRPr="00F17AC2">
        <w:tab/>
      </w:r>
      <w:r w:rsidRPr="00F17AC2">
        <w:tab/>
      </w:r>
      <w:r w:rsidRPr="00F17AC2">
        <w:tab/>
      </w:r>
      <w:r w:rsidRPr="00F17AC2">
        <w:tab/>
      </w:r>
      <w:r w:rsidRPr="00F17AC2">
        <w:tab/>
      </w:r>
      <w:r w:rsidRPr="00F17AC2">
        <w:tab/>
      </w:r>
      <w:r w:rsidRPr="00F17AC2">
        <w:tab/>
      </w:r>
      <w:r w:rsidRPr="00F17AC2">
        <w:tab/>
      </w:r>
      <w:r w:rsidR="003C1825">
        <w:t xml:space="preserve">          </w:t>
      </w:r>
      <w:r w:rsidR="00BD1826" w:rsidRPr="00F17AC2">
        <w:t>А.И. Шишки</w:t>
      </w:r>
      <w:r w:rsidR="003C1825">
        <w:t>н</w:t>
      </w:r>
    </w:p>
    <w:sectPr w:rsidR="002A45C5" w:rsidRPr="00F17AC2" w:rsidSect="00F17AC2">
      <w:pgSz w:w="1190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FE4"/>
    <w:multiLevelType w:val="hybridMultilevel"/>
    <w:tmpl w:val="6E7E512A"/>
    <w:lvl w:ilvl="0" w:tplc="1AD4977A">
      <w:numFmt w:val="bullet"/>
      <w:lvlText w:val="-"/>
      <w:lvlJc w:val="left"/>
      <w:pPr>
        <w:ind w:left="182" w:hanging="167"/>
      </w:pPr>
      <w:rPr>
        <w:rFonts w:ascii="Cambria" w:eastAsia="Cambria" w:hAnsi="Cambria" w:cs="Cambria" w:hint="default"/>
        <w:w w:val="93"/>
        <w:lang w:val="ru-RU" w:eastAsia="en-US" w:bidi="ar-SA"/>
      </w:rPr>
    </w:lvl>
    <w:lvl w:ilvl="1" w:tplc="8CCA8654">
      <w:numFmt w:val="bullet"/>
      <w:lvlText w:val="•"/>
      <w:lvlJc w:val="left"/>
      <w:pPr>
        <w:ind w:left="1164" w:hanging="167"/>
      </w:pPr>
      <w:rPr>
        <w:rFonts w:hint="default"/>
        <w:lang w:val="ru-RU" w:eastAsia="en-US" w:bidi="ar-SA"/>
      </w:rPr>
    </w:lvl>
    <w:lvl w:ilvl="2" w:tplc="DBA4D45C">
      <w:numFmt w:val="bullet"/>
      <w:lvlText w:val="•"/>
      <w:lvlJc w:val="left"/>
      <w:pPr>
        <w:ind w:left="2148" w:hanging="167"/>
      </w:pPr>
      <w:rPr>
        <w:rFonts w:hint="default"/>
        <w:lang w:val="ru-RU" w:eastAsia="en-US" w:bidi="ar-SA"/>
      </w:rPr>
    </w:lvl>
    <w:lvl w:ilvl="3" w:tplc="7BF25C98">
      <w:numFmt w:val="bullet"/>
      <w:lvlText w:val="•"/>
      <w:lvlJc w:val="left"/>
      <w:pPr>
        <w:ind w:left="3132" w:hanging="167"/>
      </w:pPr>
      <w:rPr>
        <w:rFonts w:hint="default"/>
        <w:lang w:val="ru-RU" w:eastAsia="en-US" w:bidi="ar-SA"/>
      </w:rPr>
    </w:lvl>
    <w:lvl w:ilvl="4" w:tplc="8CAAD290">
      <w:numFmt w:val="bullet"/>
      <w:lvlText w:val="•"/>
      <w:lvlJc w:val="left"/>
      <w:pPr>
        <w:ind w:left="4116" w:hanging="167"/>
      </w:pPr>
      <w:rPr>
        <w:rFonts w:hint="default"/>
        <w:lang w:val="ru-RU" w:eastAsia="en-US" w:bidi="ar-SA"/>
      </w:rPr>
    </w:lvl>
    <w:lvl w:ilvl="5" w:tplc="571E87FA">
      <w:numFmt w:val="bullet"/>
      <w:lvlText w:val="•"/>
      <w:lvlJc w:val="left"/>
      <w:pPr>
        <w:ind w:left="5100" w:hanging="167"/>
      </w:pPr>
      <w:rPr>
        <w:rFonts w:hint="default"/>
        <w:lang w:val="ru-RU" w:eastAsia="en-US" w:bidi="ar-SA"/>
      </w:rPr>
    </w:lvl>
    <w:lvl w:ilvl="6" w:tplc="F5B81DA8">
      <w:numFmt w:val="bullet"/>
      <w:lvlText w:val="•"/>
      <w:lvlJc w:val="left"/>
      <w:pPr>
        <w:ind w:left="6084" w:hanging="167"/>
      </w:pPr>
      <w:rPr>
        <w:rFonts w:hint="default"/>
        <w:lang w:val="ru-RU" w:eastAsia="en-US" w:bidi="ar-SA"/>
      </w:rPr>
    </w:lvl>
    <w:lvl w:ilvl="7" w:tplc="2DDCAB08">
      <w:numFmt w:val="bullet"/>
      <w:lvlText w:val="•"/>
      <w:lvlJc w:val="left"/>
      <w:pPr>
        <w:ind w:left="7068" w:hanging="167"/>
      </w:pPr>
      <w:rPr>
        <w:rFonts w:hint="default"/>
        <w:lang w:val="ru-RU" w:eastAsia="en-US" w:bidi="ar-SA"/>
      </w:rPr>
    </w:lvl>
    <w:lvl w:ilvl="8" w:tplc="FB66FD24">
      <w:numFmt w:val="bullet"/>
      <w:lvlText w:val="•"/>
      <w:lvlJc w:val="left"/>
      <w:pPr>
        <w:ind w:left="8052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01AE2B73"/>
    <w:multiLevelType w:val="hybridMultilevel"/>
    <w:tmpl w:val="3C502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A7409"/>
    <w:multiLevelType w:val="multilevel"/>
    <w:tmpl w:val="ACFA5E90"/>
    <w:lvl w:ilvl="0">
      <w:start w:val="1"/>
      <w:numFmt w:val="decimal"/>
      <w:lvlText w:val="%1."/>
      <w:lvlJc w:val="left"/>
      <w:pPr>
        <w:ind w:left="233" w:hanging="369"/>
        <w:jc w:val="left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7" w:hanging="611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535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611"/>
      </w:pPr>
      <w:rPr>
        <w:rFonts w:hint="default"/>
        <w:lang w:val="ru-RU" w:eastAsia="en-US" w:bidi="ar-SA"/>
      </w:rPr>
    </w:lvl>
  </w:abstractNum>
  <w:abstractNum w:abstractNumId="3" w15:restartNumberingAfterBreak="0">
    <w:nsid w:val="6DA1165F"/>
    <w:multiLevelType w:val="hybridMultilevel"/>
    <w:tmpl w:val="E1647154"/>
    <w:lvl w:ilvl="0" w:tplc="20C0C34A">
      <w:numFmt w:val="bullet"/>
      <w:lvlText w:val="-"/>
      <w:lvlJc w:val="left"/>
      <w:pPr>
        <w:ind w:left="1115" w:hanging="172"/>
      </w:pPr>
      <w:rPr>
        <w:rFonts w:ascii="Times New Roman" w:eastAsia="Times New Roman" w:hAnsi="Times New Roman" w:cs="Times New Roman" w:hint="default"/>
        <w:w w:val="106"/>
        <w:lang w:val="ru-RU" w:eastAsia="en-US" w:bidi="ar-SA"/>
      </w:rPr>
    </w:lvl>
    <w:lvl w:ilvl="1" w:tplc="73A29A00">
      <w:numFmt w:val="bullet"/>
      <w:lvlText w:val="•"/>
      <w:lvlJc w:val="left"/>
      <w:pPr>
        <w:ind w:left="2010" w:hanging="172"/>
      </w:pPr>
      <w:rPr>
        <w:rFonts w:hint="default"/>
        <w:lang w:val="ru-RU" w:eastAsia="en-US" w:bidi="ar-SA"/>
      </w:rPr>
    </w:lvl>
    <w:lvl w:ilvl="2" w:tplc="93E0776E">
      <w:numFmt w:val="bullet"/>
      <w:lvlText w:val="•"/>
      <w:lvlJc w:val="left"/>
      <w:pPr>
        <w:ind w:left="2900" w:hanging="172"/>
      </w:pPr>
      <w:rPr>
        <w:rFonts w:hint="default"/>
        <w:lang w:val="ru-RU" w:eastAsia="en-US" w:bidi="ar-SA"/>
      </w:rPr>
    </w:lvl>
    <w:lvl w:ilvl="3" w:tplc="2F867C5A">
      <w:numFmt w:val="bullet"/>
      <w:lvlText w:val="•"/>
      <w:lvlJc w:val="left"/>
      <w:pPr>
        <w:ind w:left="3790" w:hanging="172"/>
      </w:pPr>
      <w:rPr>
        <w:rFonts w:hint="default"/>
        <w:lang w:val="ru-RU" w:eastAsia="en-US" w:bidi="ar-SA"/>
      </w:rPr>
    </w:lvl>
    <w:lvl w:ilvl="4" w:tplc="EF5AD854">
      <w:numFmt w:val="bullet"/>
      <w:lvlText w:val="•"/>
      <w:lvlJc w:val="left"/>
      <w:pPr>
        <w:ind w:left="4680" w:hanging="172"/>
      </w:pPr>
      <w:rPr>
        <w:rFonts w:hint="default"/>
        <w:lang w:val="ru-RU" w:eastAsia="en-US" w:bidi="ar-SA"/>
      </w:rPr>
    </w:lvl>
    <w:lvl w:ilvl="5" w:tplc="A050B3E8">
      <w:numFmt w:val="bullet"/>
      <w:lvlText w:val="•"/>
      <w:lvlJc w:val="left"/>
      <w:pPr>
        <w:ind w:left="5570" w:hanging="172"/>
      </w:pPr>
      <w:rPr>
        <w:rFonts w:hint="default"/>
        <w:lang w:val="ru-RU" w:eastAsia="en-US" w:bidi="ar-SA"/>
      </w:rPr>
    </w:lvl>
    <w:lvl w:ilvl="6" w:tplc="6F126D26">
      <w:numFmt w:val="bullet"/>
      <w:lvlText w:val="•"/>
      <w:lvlJc w:val="left"/>
      <w:pPr>
        <w:ind w:left="6460" w:hanging="172"/>
      </w:pPr>
      <w:rPr>
        <w:rFonts w:hint="default"/>
        <w:lang w:val="ru-RU" w:eastAsia="en-US" w:bidi="ar-SA"/>
      </w:rPr>
    </w:lvl>
    <w:lvl w:ilvl="7" w:tplc="B2C247A8">
      <w:numFmt w:val="bullet"/>
      <w:lvlText w:val="•"/>
      <w:lvlJc w:val="left"/>
      <w:pPr>
        <w:ind w:left="7350" w:hanging="172"/>
      </w:pPr>
      <w:rPr>
        <w:rFonts w:hint="default"/>
        <w:lang w:val="ru-RU" w:eastAsia="en-US" w:bidi="ar-SA"/>
      </w:rPr>
    </w:lvl>
    <w:lvl w:ilvl="8" w:tplc="7AAED8D2">
      <w:numFmt w:val="bullet"/>
      <w:lvlText w:val="•"/>
      <w:lvlJc w:val="left"/>
      <w:pPr>
        <w:ind w:left="8240" w:hanging="1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45C5"/>
    <w:rsid w:val="00011EFE"/>
    <w:rsid w:val="00074A69"/>
    <w:rsid w:val="00085F5F"/>
    <w:rsid w:val="000C0F2B"/>
    <w:rsid w:val="001C4A80"/>
    <w:rsid w:val="002A45C5"/>
    <w:rsid w:val="0035508A"/>
    <w:rsid w:val="00386A22"/>
    <w:rsid w:val="003C1825"/>
    <w:rsid w:val="003C1F18"/>
    <w:rsid w:val="003D1BFA"/>
    <w:rsid w:val="00544FA4"/>
    <w:rsid w:val="0057359F"/>
    <w:rsid w:val="00576856"/>
    <w:rsid w:val="00581F29"/>
    <w:rsid w:val="0063060B"/>
    <w:rsid w:val="006837F8"/>
    <w:rsid w:val="008E20F2"/>
    <w:rsid w:val="00A0318A"/>
    <w:rsid w:val="00A728D2"/>
    <w:rsid w:val="00AC741B"/>
    <w:rsid w:val="00AE5AF4"/>
    <w:rsid w:val="00BD1826"/>
    <w:rsid w:val="00C849B3"/>
    <w:rsid w:val="00D56990"/>
    <w:rsid w:val="00D61A65"/>
    <w:rsid w:val="00D9535B"/>
    <w:rsid w:val="00F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A9AA"/>
  <w15:docId w15:val="{9E1221F1-8589-476F-ABEB-4BEC0029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1A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" w:hanging="163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1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A6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D61A65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61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CED0-FA3C-4D13-B644-CC51DEEA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SchegolevaI</dc:creator>
  <cp:lastModifiedBy>UserN</cp:lastModifiedBy>
  <cp:revision>3</cp:revision>
  <cp:lastPrinted>2024-09-04T09:53:00Z</cp:lastPrinted>
  <dcterms:created xsi:type="dcterms:W3CDTF">2024-09-04T09:13:00Z</dcterms:created>
  <dcterms:modified xsi:type="dcterms:W3CDTF">2024-09-04T09:54:00Z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2022-08-23T00:00:00Z</vt:filetime>
  </property>
</Properties>
</file>