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564A6E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="00146C7E">
        <w:rPr>
          <w:rFonts w:ascii="Times New Roman" w:hAnsi="Times New Roman"/>
          <w:b/>
          <w:bCs/>
          <w:kern w:val="36"/>
          <w:sz w:val="28"/>
          <w:szCs w:val="28"/>
        </w:rPr>
        <w:t xml:space="preserve"> 4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9801A4">
        <w:rPr>
          <w:rFonts w:ascii="Times New Roman" w:hAnsi="Times New Roman"/>
          <w:b/>
          <w:bCs/>
          <w:kern w:val="36"/>
          <w:sz w:val="28"/>
          <w:szCs w:val="28"/>
        </w:rPr>
        <w:t>2024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0E1201" w:rsidRDefault="00146C7E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 w:rsidR="009801A4">
        <w:rPr>
          <w:rFonts w:ascii="Times New Roman" w:hAnsi="Times New Roman"/>
          <w:sz w:val="28"/>
          <w:szCs w:val="28"/>
        </w:rPr>
        <w:t xml:space="preserve"> 2024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 w:rsidR="00DB3604">
        <w:rPr>
          <w:rFonts w:ascii="Times New Roman" w:hAnsi="Times New Roman"/>
          <w:sz w:val="28"/>
          <w:szCs w:val="28"/>
        </w:rPr>
        <w:t>13</w:t>
      </w:r>
      <w:r w:rsidR="00564A6E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письменных обращений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 w:rsidR="00DB3604">
        <w:rPr>
          <w:rFonts w:ascii="Times New Roman" w:hAnsi="Times New Roman"/>
          <w:sz w:val="28"/>
          <w:szCs w:val="28"/>
        </w:rPr>
        <w:t>из них 4</w:t>
      </w:r>
      <w:r w:rsidR="00E72676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коллективных</w:t>
      </w:r>
      <w:r w:rsidR="009801A4">
        <w:rPr>
          <w:rFonts w:ascii="Times New Roman" w:hAnsi="Times New Roman"/>
          <w:sz w:val="28"/>
          <w:szCs w:val="28"/>
        </w:rPr>
        <w:t xml:space="preserve"> </w:t>
      </w:r>
      <w:r w:rsidR="00E22E2C" w:rsidRPr="003A2E55">
        <w:rPr>
          <w:rFonts w:ascii="Times New Roman" w:hAnsi="Times New Roman"/>
          <w:sz w:val="28"/>
          <w:szCs w:val="28"/>
        </w:rPr>
        <w:t>о</w:t>
      </w:r>
      <w:r w:rsidR="00BA03CA">
        <w:rPr>
          <w:rFonts w:ascii="Times New Roman" w:hAnsi="Times New Roman"/>
          <w:sz w:val="28"/>
          <w:szCs w:val="28"/>
        </w:rPr>
        <w:t>бр</w:t>
      </w:r>
      <w:r w:rsidR="00EE2F05">
        <w:rPr>
          <w:rFonts w:ascii="Times New Roman" w:hAnsi="Times New Roman"/>
          <w:sz w:val="28"/>
          <w:szCs w:val="28"/>
        </w:rPr>
        <w:t>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0E1201" w:rsidRPr="00685405" w:rsidRDefault="000E1201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Прямую линию Президента Российской Федерации </w:t>
      </w:r>
      <w:r w:rsidR="00685405">
        <w:rPr>
          <w:rFonts w:ascii="Times New Roman" w:hAnsi="Times New Roman"/>
          <w:sz w:val="28"/>
          <w:szCs w:val="28"/>
        </w:rPr>
        <w:t>в</w:t>
      </w:r>
      <w:r w:rsidR="00146C7E">
        <w:rPr>
          <w:rFonts w:ascii="Times New Roman" w:hAnsi="Times New Roman"/>
          <w:sz w:val="28"/>
          <w:szCs w:val="28"/>
        </w:rPr>
        <w:t xml:space="preserve"> 4</w:t>
      </w:r>
      <w:r w:rsidR="00EE2F05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квартале 2024 года соо</w:t>
      </w:r>
      <w:r w:rsidR="008167AC">
        <w:rPr>
          <w:rFonts w:ascii="Times New Roman" w:hAnsi="Times New Roman"/>
          <w:sz w:val="28"/>
          <w:szCs w:val="28"/>
        </w:rPr>
        <w:t>б</w:t>
      </w:r>
      <w:r w:rsidR="00685405">
        <w:rPr>
          <w:rFonts w:ascii="Times New Roman" w:hAnsi="Times New Roman"/>
          <w:sz w:val="28"/>
          <w:szCs w:val="28"/>
        </w:rPr>
        <w:t>щений не поступало.</w:t>
      </w:r>
    </w:p>
    <w:p w:rsidR="000E1201" w:rsidRDefault="00DB3604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Платформу обратной связи поступило 17 обращений, из них в Единый контакт-центр 112 -</w:t>
      </w:r>
      <w:r w:rsidR="00146C7E">
        <w:rPr>
          <w:rFonts w:ascii="Times New Roman" w:hAnsi="Times New Roman"/>
          <w:sz w:val="28"/>
          <w:szCs w:val="28"/>
        </w:rPr>
        <w:t xml:space="preserve"> обратилось 2</w:t>
      </w:r>
      <w:r w:rsidR="00EE2F05">
        <w:rPr>
          <w:rFonts w:ascii="Times New Roman" w:hAnsi="Times New Roman"/>
          <w:sz w:val="28"/>
          <w:szCs w:val="28"/>
        </w:rPr>
        <w:t xml:space="preserve"> граждан</w:t>
      </w:r>
      <w:r w:rsidR="00146C7E">
        <w:rPr>
          <w:rFonts w:ascii="Times New Roman" w:hAnsi="Times New Roman"/>
          <w:sz w:val="28"/>
          <w:szCs w:val="28"/>
        </w:rPr>
        <w:t>ина</w:t>
      </w:r>
      <w:r w:rsidR="00EE2F05">
        <w:rPr>
          <w:rFonts w:ascii="Times New Roman" w:hAnsi="Times New Roman"/>
          <w:sz w:val="28"/>
          <w:szCs w:val="28"/>
        </w:rPr>
        <w:t>.</w:t>
      </w:r>
    </w:p>
    <w:p w:rsidR="000E1201" w:rsidRDefault="000E1201" w:rsidP="001F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AC" w:rsidRDefault="00C57ECA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1F0AAC"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0AAC"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1F0AAC" w:rsidRPr="003C63D6">
        <w:rPr>
          <w:rFonts w:ascii="Times New Roman" w:hAnsi="Times New Roman"/>
          <w:sz w:val="28"/>
          <w:szCs w:val="28"/>
        </w:rPr>
        <w:t xml:space="preserve"> района </w:t>
      </w:r>
      <w:r w:rsidR="00685405">
        <w:rPr>
          <w:rFonts w:ascii="Times New Roman" w:hAnsi="Times New Roman"/>
          <w:sz w:val="28"/>
          <w:szCs w:val="28"/>
        </w:rPr>
        <w:t xml:space="preserve">принято </w:t>
      </w:r>
      <w:r w:rsidR="003D27BF">
        <w:rPr>
          <w:rFonts w:ascii="Times New Roman" w:hAnsi="Times New Roman"/>
          <w:sz w:val="28"/>
          <w:szCs w:val="28"/>
        </w:rPr>
        <w:t>5</w:t>
      </w:r>
      <w:r w:rsidR="001F0AAC">
        <w:rPr>
          <w:rFonts w:ascii="Times New Roman" w:hAnsi="Times New Roman"/>
          <w:sz w:val="28"/>
          <w:szCs w:val="28"/>
        </w:rPr>
        <w:t xml:space="preserve"> граждан</w:t>
      </w:r>
      <w:r w:rsidR="00E222D6">
        <w:rPr>
          <w:rFonts w:ascii="Times New Roman" w:hAnsi="Times New Roman"/>
          <w:sz w:val="28"/>
          <w:szCs w:val="28"/>
        </w:rPr>
        <w:t>.</w:t>
      </w:r>
      <w:r w:rsidR="000C0023">
        <w:rPr>
          <w:rFonts w:ascii="Times New Roman" w:hAnsi="Times New Roman"/>
          <w:sz w:val="28"/>
          <w:szCs w:val="28"/>
        </w:rPr>
        <w:t xml:space="preserve"> </w:t>
      </w:r>
    </w:p>
    <w:p w:rsidR="000E1201" w:rsidRPr="003A2E55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Pr="00F40F71" w:rsidRDefault="00E22E2C" w:rsidP="00F40F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F71">
        <w:rPr>
          <w:rFonts w:ascii="Times New Roman" w:hAnsi="Times New Roman"/>
          <w:b/>
          <w:sz w:val="28"/>
          <w:szCs w:val="28"/>
        </w:rPr>
        <w:t>Информация по количеству обращений, поступивших из различных источников в</w:t>
      </w:r>
      <w:r w:rsidR="00146C7E">
        <w:rPr>
          <w:rFonts w:ascii="Times New Roman" w:hAnsi="Times New Roman"/>
          <w:b/>
          <w:sz w:val="28"/>
          <w:szCs w:val="28"/>
        </w:rPr>
        <w:t xml:space="preserve"> 4</w:t>
      </w:r>
      <w:r w:rsidRPr="00F40F71">
        <w:rPr>
          <w:rFonts w:ascii="Times New Roman" w:hAnsi="Times New Roman"/>
          <w:b/>
          <w:sz w:val="28"/>
          <w:szCs w:val="28"/>
        </w:rPr>
        <w:t xml:space="preserve"> </w:t>
      </w:r>
      <w:r w:rsidR="00D94082" w:rsidRPr="00F40F71">
        <w:rPr>
          <w:rFonts w:ascii="Times New Roman" w:hAnsi="Times New Roman"/>
          <w:b/>
          <w:sz w:val="28"/>
          <w:szCs w:val="28"/>
        </w:rPr>
        <w:t>квартале</w:t>
      </w:r>
      <w:r w:rsidR="009801A4" w:rsidRPr="00F40F71">
        <w:rPr>
          <w:rFonts w:ascii="Times New Roman" w:hAnsi="Times New Roman"/>
          <w:b/>
          <w:sz w:val="28"/>
          <w:szCs w:val="28"/>
        </w:rPr>
        <w:t xml:space="preserve"> 2024</w:t>
      </w:r>
      <w:r w:rsidRPr="00F40F71">
        <w:rPr>
          <w:rFonts w:ascii="Times New Roman" w:hAnsi="Times New Roman"/>
          <w:b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F40F71" w:rsidRDefault="00F40F71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216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EA20A2">
        <w:rPr>
          <w:sz w:val="28"/>
          <w:szCs w:val="28"/>
        </w:rPr>
        <w:t xml:space="preserve">мунального хозяйства поступило </w:t>
      </w:r>
      <w:r w:rsidR="00E222D6">
        <w:rPr>
          <w:sz w:val="28"/>
          <w:szCs w:val="28"/>
        </w:rPr>
        <w:t>9</w:t>
      </w:r>
      <w:r w:rsidRPr="006304A4">
        <w:rPr>
          <w:sz w:val="28"/>
          <w:szCs w:val="28"/>
        </w:rPr>
        <w:t xml:space="preserve"> о</w:t>
      </w:r>
      <w:r w:rsidR="00476225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436254">
        <w:rPr>
          <w:rStyle w:val="a4"/>
          <w:b w:val="0"/>
          <w:sz w:val="28"/>
          <w:szCs w:val="28"/>
        </w:rPr>
        <w:t>7</w:t>
      </w:r>
      <w:r w:rsidR="00825118">
        <w:rPr>
          <w:rStyle w:val="a4"/>
          <w:b w:val="0"/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="00436254">
        <w:rPr>
          <w:sz w:val="28"/>
          <w:szCs w:val="28"/>
        </w:rPr>
        <w:t xml:space="preserve"> - 2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746B28">
        <w:rPr>
          <w:sz w:val="28"/>
          <w:szCs w:val="28"/>
        </w:rPr>
        <w:t>11</w:t>
      </w:r>
      <w:r w:rsidR="007779F1">
        <w:rPr>
          <w:sz w:val="28"/>
          <w:szCs w:val="28"/>
        </w:rPr>
        <w:t xml:space="preserve"> обращений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436254">
        <w:rPr>
          <w:sz w:val="28"/>
          <w:szCs w:val="28"/>
        </w:rPr>
        <w:t>0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436254">
        <w:rPr>
          <w:sz w:val="28"/>
          <w:szCs w:val="28"/>
        </w:rPr>
        <w:t xml:space="preserve"> – 2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436254">
        <w:rPr>
          <w:sz w:val="28"/>
          <w:szCs w:val="28"/>
        </w:rPr>
        <w:t xml:space="preserve"> – 1 обращение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436254">
        <w:rPr>
          <w:sz w:val="28"/>
          <w:szCs w:val="28"/>
        </w:rPr>
        <w:t>2 обращения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324396">
        <w:rPr>
          <w:sz w:val="28"/>
          <w:szCs w:val="28"/>
        </w:rPr>
        <w:t>поступало</w:t>
      </w:r>
      <w:r w:rsidR="007779F1">
        <w:rPr>
          <w:sz w:val="28"/>
          <w:szCs w:val="28"/>
        </w:rPr>
        <w:t xml:space="preserve"> 1</w:t>
      </w:r>
      <w:r w:rsidR="007779F1" w:rsidRPr="007779F1">
        <w:rPr>
          <w:sz w:val="28"/>
          <w:szCs w:val="28"/>
        </w:rPr>
        <w:t xml:space="preserve"> </w:t>
      </w:r>
      <w:r w:rsidR="007779F1">
        <w:rPr>
          <w:sz w:val="28"/>
          <w:szCs w:val="28"/>
        </w:rPr>
        <w:t>обращение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476225">
        <w:rPr>
          <w:rStyle w:val="a4"/>
          <w:b w:val="0"/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436254">
        <w:rPr>
          <w:sz w:val="28"/>
          <w:szCs w:val="28"/>
        </w:rPr>
        <w:t>поступало 1 обращение</w:t>
      </w:r>
      <w:r w:rsidRPr="006B2F0A">
        <w:rPr>
          <w:sz w:val="28"/>
          <w:szCs w:val="28"/>
        </w:rPr>
        <w:t>.</w:t>
      </w:r>
    </w:p>
    <w:p w:rsidR="00825118" w:rsidRDefault="006304A4" w:rsidP="006B2F0A">
      <w:pPr>
        <w:pStyle w:val="a3"/>
        <w:jc w:val="both"/>
        <w:rPr>
          <w:b/>
          <w:i/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436254">
        <w:rPr>
          <w:sz w:val="28"/>
          <w:szCs w:val="28"/>
        </w:rPr>
        <w:t>11 обращений</w:t>
      </w:r>
      <w:r w:rsidRPr="006B2F0A">
        <w:rPr>
          <w:sz w:val="28"/>
          <w:szCs w:val="28"/>
        </w:rPr>
        <w:t xml:space="preserve">, из них </w:t>
      </w:r>
      <w:r w:rsidR="00436254">
        <w:rPr>
          <w:sz w:val="28"/>
          <w:szCs w:val="28"/>
        </w:rPr>
        <w:t>11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436254">
        <w:rPr>
          <w:sz w:val="28"/>
          <w:szCs w:val="28"/>
        </w:rPr>
        <w:t>ов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825118" w:rsidRPr="000E1201" w:rsidRDefault="00825118" w:rsidP="006B2F0A">
      <w:pPr>
        <w:pStyle w:val="a3"/>
        <w:jc w:val="both"/>
        <w:rPr>
          <w:b/>
          <w:i/>
          <w:sz w:val="28"/>
          <w:szCs w:val="28"/>
        </w:rPr>
      </w:pPr>
    </w:p>
    <w:p w:rsidR="00E22E2C" w:rsidRPr="000E1201" w:rsidRDefault="00E22E2C" w:rsidP="000E1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01">
        <w:rPr>
          <w:rFonts w:ascii="Times New Roman" w:hAnsi="Times New Roman"/>
          <w:b/>
          <w:sz w:val="28"/>
          <w:szCs w:val="28"/>
        </w:rPr>
        <w:t xml:space="preserve">Информация по тематике поступивших </w:t>
      </w:r>
      <w:r w:rsidR="006B2F0A" w:rsidRPr="000E1201">
        <w:rPr>
          <w:rFonts w:ascii="Times New Roman" w:hAnsi="Times New Roman"/>
          <w:b/>
          <w:sz w:val="28"/>
          <w:szCs w:val="28"/>
        </w:rPr>
        <w:t xml:space="preserve">в </w:t>
      </w:r>
      <w:r w:rsidR="00DB3604">
        <w:rPr>
          <w:rFonts w:ascii="Times New Roman" w:hAnsi="Times New Roman"/>
          <w:b/>
          <w:sz w:val="28"/>
          <w:szCs w:val="28"/>
        </w:rPr>
        <w:t>4</w:t>
      </w:r>
      <w:r w:rsidR="008E76F5" w:rsidRPr="000E1201">
        <w:rPr>
          <w:rFonts w:ascii="Times New Roman" w:hAnsi="Times New Roman"/>
          <w:b/>
          <w:sz w:val="28"/>
          <w:szCs w:val="28"/>
        </w:rPr>
        <w:t xml:space="preserve"> квартале</w:t>
      </w:r>
      <w:r w:rsidR="00DB3604">
        <w:rPr>
          <w:rFonts w:ascii="Times New Roman" w:hAnsi="Times New Roman"/>
          <w:b/>
          <w:sz w:val="28"/>
          <w:szCs w:val="28"/>
        </w:rPr>
        <w:t xml:space="preserve"> 2024</w:t>
      </w:r>
      <w:r w:rsidRPr="000E1201">
        <w:rPr>
          <w:rFonts w:ascii="Times New Roman" w:hAnsi="Times New Roman"/>
          <w:b/>
          <w:sz w:val="28"/>
          <w:szCs w:val="28"/>
        </w:rPr>
        <w:t xml:space="preserve"> года обращений</w:t>
      </w:r>
      <w:r w:rsidR="000E1201" w:rsidRPr="000E1201">
        <w:rPr>
          <w:rFonts w:ascii="Times New Roman" w:hAnsi="Times New Roman"/>
          <w:b/>
          <w:sz w:val="28"/>
          <w:szCs w:val="28"/>
        </w:rPr>
        <w:t xml:space="preserve"> и сообщений </w:t>
      </w:r>
      <w:r w:rsidRPr="000E1201">
        <w:rPr>
          <w:rFonts w:ascii="Times New Roman" w:hAnsi="Times New Roman"/>
          <w:b/>
          <w:sz w:val="28"/>
          <w:szCs w:val="28"/>
        </w:rPr>
        <w:t>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18A7" w:rsidRPr="00065FFE" w:rsidRDefault="00C618A7" w:rsidP="00065F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18A7" w:rsidRPr="00065FFE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06AE8"/>
    <w:rsid w:val="000416FE"/>
    <w:rsid w:val="00065FFE"/>
    <w:rsid w:val="000C0023"/>
    <w:rsid w:val="000D3682"/>
    <w:rsid w:val="000E1201"/>
    <w:rsid w:val="000E1851"/>
    <w:rsid w:val="000F5F29"/>
    <w:rsid w:val="00101006"/>
    <w:rsid w:val="00114923"/>
    <w:rsid w:val="00146C7E"/>
    <w:rsid w:val="0016334C"/>
    <w:rsid w:val="001660EC"/>
    <w:rsid w:val="001A3A54"/>
    <w:rsid w:val="001D0E82"/>
    <w:rsid w:val="001F0AAC"/>
    <w:rsid w:val="00293ED8"/>
    <w:rsid w:val="002C0375"/>
    <w:rsid w:val="002E7541"/>
    <w:rsid w:val="00324396"/>
    <w:rsid w:val="003409D2"/>
    <w:rsid w:val="00341D54"/>
    <w:rsid w:val="003A2E55"/>
    <w:rsid w:val="003C63D6"/>
    <w:rsid w:val="003D27BF"/>
    <w:rsid w:val="003F7F25"/>
    <w:rsid w:val="004215E1"/>
    <w:rsid w:val="00421C1D"/>
    <w:rsid w:val="00436254"/>
    <w:rsid w:val="00445463"/>
    <w:rsid w:val="00476225"/>
    <w:rsid w:val="004C431C"/>
    <w:rsid w:val="004D1B4E"/>
    <w:rsid w:val="004F6789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85405"/>
    <w:rsid w:val="006B2BE8"/>
    <w:rsid w:val="006B2F0A"/>
    <w:rsid w:val="006C31C2"/>
    <w:rsid w:val="006D451A"/>
    <w:rsid w:val="006E1DE7"/>
    <w:rsid w:val="007364BA"/>
    <w:rsid w:val="00746B28"/>
    <w:rsid w:val="007779F1"/>
    <w:rsid w:val="007A6AAD"/>
    <w:rsid w:val="007E0B98"/>
    <w:rsid w:val="007F44AE"/>
    <w:rsid w:val="008167AC"/>
    <w:rsid w:val="0082274C"/>
    <w:rsid w:val="00825118"/>
    <w:rsid w:val="008D7323"/>
    <w:rsid w:val="008E76F5"/>
    <w:rsid w:val="00931F05"/>
    <w:rsid w:val="009663D9"/>
    <w:rsid w:val="009801A4"/>
    <w:rsid w:val="00985587"/>
    <w:rsid w:val="00A22EB9"/>
    <w:rsid w:val="00A34F7C"/>
    <w:rsid w:val="00A53B20"/>
    <w:rsid w:val="00A964E1"/>
    <w:rsid w:val="00AC370C"/>
    <w:rsid w:val="00AF3BF1"/>
    <w:rsid w:val="00B2121C"/>
    <w:rsid w:val="00B42725"/>
    <w:rsid w:val="00B533FE"/>
    <w:rsid w:val="00BA03CA"/>
    <w:rsid w:val="00BC4450"/>
    <w:rsid w:val="00C56B13"/>
    <w:rsid w:val="00C57ECA"/>
    <w:rsid w:val="00C618A7"/>
    <w:rsid w:val="00CA592C"/>
    <w:rsid w:val="00CD291C"/>
    <w:rsid w:val="00D70FF9"/>
    <w:rsid w:val="00D94082"/>
    <w:rsid w:val="00DA1F3F"/>
    <w:rsid w:val="00DB3604"/>
    <w:rsid w:val="00DC50C1"/>
    <w:rsid w:val="00DD23E7"/>
    <w:rsid w:val="00E10B00"/>
    <w:rsid w:val="00E222D6"/>
    <w:rsid w:val="00E22E2C"/>
    <w:rsid w:val="00E333ED"/>
    <w:rsid w:val="00E34F3D"/>
    <w:rsid w:val="00E72676"/>
    <w:rsid w:val="00EA20A2"/>
    <w:rsid w:val="00EA5744"/>
    <w:rsid w:val="00EE11B3"/>
    <w:rsid w:val="00EE1E95"/>
    <w:rsid w:val="00EE2F05"/>
    <w:rsid w:val="00EE660B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A91"/>
  <w15:docId w15:val="{B6C8C756-46ED-478F-89FC-B51382A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 квартал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12695788142109E-2"/>
          <c:y val="0.18606111736032996"/>
          <c:w val="0.88116735176835548"/>
          <c:h val="0.34128765154355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 года</c:v>
                </c:pt>
              </c:strCache>
            </c:strRef>
          </c:tx>
          <c:explosion val="1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36-4290-A56F-42BCC26B3A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36-4290-A56F-42BCC26B3A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36-4290-A56F-42BCC26B3A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436-4290-A56F-42BCC26B3A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436-4290-A56F-42BCC26B3A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436-4290-A56F-42BCC26B3A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Система межведомственного электронного документооборота</c:v>
                </c:pt>
                <c:pt idx="1">
                  <c:v>Письменно</c:v>
                </c:pt>
                <c:pt idx="2">
                  <c:v>на сайт Администрации Кежемского района</c:v>
                </c:pt>
                <c:pt idx="3">
                  <c:v>Личный прием</c:v>
                </c:pt>
                <c:pt idx="4">
                  <c:v>Платформа обратной связи (Прямая линия Губернатора Красноярского края)</c:v>
                </c:pt>
                <c:pt idx="5">
                  <c:v>ОНФ "Помощь" (Прямая линия Президента Российской Федерации)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9</c:v>
                </c:pt>
                <c:pt idx="2">
                  <c:v>0</c:v>
                </c:pt>
                <c:pt idx="3">
                  <c:v>5</c:v>
                </c:pt>
                <c:pt idx="4">
                  <c:v>17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9-411D-99C8-88FBB9BA3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backWall>
    <c:plotArea>
      <c:layout>
        <c:manualLayout>
          <c:layoutTarget val="inner"/>
          <c:xMode val="edge"/>
          <c:yMode val="edge"/>
          <c:x val="5.0314465408805104E-2"/>
          <c:y val="3.0201342281879477E-2"/>
          <c:w val="0.59119496855345921"/>
          <c:h val="0.88926174496644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rgbClr val="FFFF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F67-4D18-BA46-E3759AB02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rgbClr val="00FF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F67-4D18-BA46-E3759AB02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rgbClr val="99CC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F67-4D18-BA46-E3759AB026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rgbClr val="FF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F67-4D18-BA46-E3759AB026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rgbClr val="00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5F67-4D18-BA46-E3759AB0265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rgbClr val="FF99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F67-4D18-BA46-E3759AB02655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rgbClr val="FF00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5F67-4D18-BA46-E3759AB026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91904"/>
        <c:axId val="113582080"/>
        <c:axId val="0"/>
      </c:bar3DChart>
      <c:catAx>
        <c:axId val="1104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8208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491904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880503144654534"/>
          <c:y val="0.11073825503355712"/>
          <c:w val="0.33490566037736069"/>
          <c:h val="0.77852348993288578"/>
        </c:manualLayout>
      </c:layout>
      <c:overlay val="0"/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Брюханова Татьяна Сергеевна</cp:lastModifiedBy>
  <cp:revision>36</cp:revision>
  <dcterms:created xsi:type="dcterms:W3CDTF">2020-01-09T05:03:00Z</dcterms:created>
  <dcterms:modified xsi:type="dcterms:W3CDTF">2025-01-09T08:26:00Z</dcterms:modified>
</cp:coreProperties>
</file>