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7B" w:rsidRDefault="0075027B" w:rsidP="001C272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27B" w:rsidRDefault="0075027B" w:rsidP="001C2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27B" w:rsidRDefault="0075027B" w:rsidP="007502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5027B">
        <w:rPr>
          <w:rFonts w:ascii="Times New Roman" w:hAnsi="Times New Roman" w:cs="Times New Roman"/>
          <w:sz w:val="28"/>
          <w:szCs w:val="28"/>
        </w:rPr>
        <w:t>нформацию, необходимую для защиты своих потребительских прав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027B">
        <w:t xml:space="preserve"> </w:t>
      </w:r>
      <w:r w:rsidRPr="0075027B">
        <w:rPr>
          <w:rFonts w:ascii="Times New Roman" w:hAnsi="Times New Roman" w:cs="Times New Roman"/>
          <w:sz w:val="28"/>
          <w:szCs w:val="28"/>
        </w:rPr>
        <w:t>граждане могут найти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75027B"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 и общедоступном государственном информационном</w:t>
      </w:r>
      <w:r w:rsidRPr="0075027B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 (</w:t>
      </w:r>
      <w:r w:rsidRPr="0075027B">
        <w:rPr>
          <w:rFonts w:ascii="Times New Roman" w:hAnsi="Times New Roman" w:cs="Times New Roman"/>
          <w:sz w:val="28"/>
          <w:szCs w:val="28"/>
        </w:rPr>
        <w:t>Государственный информационный ресурс в сфере защиты прав потребителей (ГИР ЗПП</w:t>
      </w:r>
      <w:proofErr w:type="gramStart"/>
      <w:r w:rsidRPr="007502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027B">
        <w:t xml:space="preserve"> </w:t>
      </w:r>
      <w:r w:rsidRPr="0075027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75027B">
        <w:rPr>
          <w:rFonts w:ascii="Times New Roman" w:hAnsi="Times New Roman" w:cs="Times New Roman"/>
          <w:b/>
          <w:sz w:val="28"/>
          <w:szCs w:val="28"/>
        </w:rPr>
        <w:t>http://zpp.rospotrebnadzor.ru/).</w:t>
      </w:r>
    </w:p>
    <w:sectPr w:rsidR="0075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E7"/>
    <w:rsid w:val="000020AA"/>
    <w:rsid w:val="001C2729"/>
    <w:rsid w:val="00563CE7"/>
    <w:rsid w:val="007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DE45"/>
  <w15:chartTrackingRefBased/>
  <w15:docId w15:val="{8D3E14B1-50BB-413C-BB51-BCCA0303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2025-03-26T08:37:00Z</dcterms:created>
  <dcterms:modified xsi:type="dcterms:W3CDTF">2025-03-26T08:56:00Z</dcterms:modified>
</cp:coreProperties>
</file>