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9A" w:rsidRDefault="0090489A" w:rsidP="009048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0489A">
        <w:rPr>
          <w:rFonts w:ascii="Times New Roman" w:hAnsi="Times New Roman" w:cs="Times New Roman"/>
          <w:b/>
          <w:sz w:val="28"/>
          <w:szCs w:val="28"/>
        </w:rPr>
        <w:t>Получать заработную плату в «конверте» не выгодно.</w:t>
      </w:r>
    </w:p>
    <w:p w:rsidR="0090489A" w:rsidRPr="0090489A" w:rsidRDefault="0090489A" w:rsidP="009048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98D" w:rsidRPr="00B7798D" w:rsidRDefault="00B7798D" w:rsidP="0090489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798D">
        <w:rPr>
          <w:rFonts w:ascii="Times New Roman" w:hAnsi="Times New Roman" w:cs="Times New Roman"/>
          <w:sz w:val="28"/>
          <w:szCs w:val="28"/>
        </w:rPr>
        <w:t>Выплата заработной платы «в конвертах» - один из способов уклонения от уплаты страховых взносов и налога на доходы физических лиц (НДФЛ). В этом случае официально работнику выплачивается только часть дохода, размер которого прописывается в трудовом договоре, а оставшаяся часть выдается «в конверте», размер которой, как правило, фиксируется только на словах. При этом риски от выплаты теневой зарплаты несут как работодатель, так и работник.</w:t>
      </w:r>
    </w:p>
    <w:p w:rsidR="00B7798D" w:rsidRPr="00B7798D" w:rsidRDefault="00B7798D" w:rsidP="0090489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798D">
        <w:rPr>
          <w:rFonts w:ascii="Times New Roman" w:hAnsi="Times New Roman" w:cs="Times New Roman"/>
          <w:sz w:val="28"/>
          <w:szCs w:val="28"/>
        </w:rPr>
        <w:t>Трудовые отношения в этом случае характеризуются высокой долей нестабильности, возникает неуверенность в профессиональном развитии и предоставлении социальных гарантий в будущем.</w:t>
      </w:r>
    </w:p>
    <w:p w:rsidR="00B7798D" w:rsidRPr="00B7798D" w:rsidRDefault="00B7798D" w:rsidP="0090489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798D">
        <w:rPr>
          <w:rFonts w:ascii="Times New Roman" w:hAnsi="Times New Roman" w:cs="Times New Roman"/>
          <w:sz w:val="28"/>
          <w:szCs w:val="28"/>
        </w:rPr>
        <w:t>Работники, согласившиеся на получение зарплаты «в конвертах», должны знать о негативных последствиях такого решения. Нелегальная заработная плата уменьшает размер будущих пенсий, пособий по временной нетрудоспособности, по беременности и родам, по уходу за детьми.</w:t>
      </w:r>
    </w:p>
    <w:p w:rsidR="00B7798D" w:rsidRPr="00B7798D" w:rsidRDefault="00B7798D" w:rsidP="0090489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798D">
        <w:rPr>
          <w:rFonts w:ascii="Times New Roman" w:hAnsi="Times New Roman" w:cs="Times New Roman"/>
          <w:sz w:val="28"/>
          <w:szCs w:val="28"/>
        </w:rPr>
        <w:t>Работники, которым выплачивается такая заработная плата, рискуют не получить кредиты в желаемых размерах, теряют возможность возврата из бюджета части денежных средств, затраченных на приобретение жилья, лечение и обучение.</w:t>
      </w:r>
    </w:p>
    <w:p w:rsidR="00B7798D" w:rsidRPr="00B7798D" w:rsidRDefault="00B7798D" w:rsidP="0090489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798D">
        <w:rPr>
          <w:rFonts w:ascii="Times New Roman" w:hAnsi="Times New Roman" w:cs="Times New Roman"/>
          <w:sz w:val="28"/>
          <w:szCs w:val="28"/>
        </w:rPr>
        <w:t>Каждый гражданин может проверить размер своей заработной платы, уплаченные работодателем страховые взносы и налог на доходы физических лиц с помощью сервиса «Личный кабинет налогоплательщика для физических лиц» в разделе «Доходы»</w:t>
      </w:r>
      <w:r w:rsidR="00EC05BC">
        <w:rPr>
          <w:rFonts w:ascii="Times New Roman" w:hAnsi="Times New Roman" w:cs="Times New Roman"/>
          <w:sz w:val="28"/>
          <w:szCs w:val="28"/>
        </w:rPr>
        <w:t xml:space="preserve"> на сайте ФНС России </w:t>
      </w:r>
      <w:r w:rsidR="00EC05B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C05BC" w:rsidRPr="00EC05BC">
        <w:rPr>
          <w:rFonts w:ascii="Times New Roman" w:hAnsi="Times New Roman" w:cs="Times New Roman"/>
          <w:sz w:val="28"/>
          <w:szCs w:val="28"/>
        </w:rPr>
        <w:t>.</w:t>
      </w:r>
      <w:r w:rsidR="00EC05BC">
        <w:rPr>
          <w:rFonts w:ascii="Times New Roman" w:hAnsi="Times New Roman" w:cs="Times New Roman"/>
          <w:sz w:val="28"/>
          <w:szCs w:val="28"/>
          <w:lang w:val="en-US"/>
        </w:rPr>
        <w:t>nalog</w:t>
      </w:r>
      <w:r w:rsidR="00EC05BC" w:rsidRPr="00EC05BC">
        <w:rPr>
          <w:rFonts w:ascii="Times New Roman" w:hAnsi="Times New Roman" w:cs="Times New Roman"/>
          <w:sz w:val="28"/>
          <w:szCs w:val="28"/>
        </w:rPr>
        <w:t>.</w:t>
      </w:r>
      <w:r w:rsidR="00EC05BC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B7798D">
        <w:rPr>
          <w:rFonts w:ascii="Times New Roman" w:hAnsi="Times New Roman" w:cs="Times New Roman"/>
          <w:sz w:val="28"/>
          <w:szCs w:val="28"/>
        </w:rPr>
        <w:t>.</w:t>
      </w:r>
    </w:p>
    <w:p w:rsidR="00B7798D" w:rsidRPr="00B7798D" w:rsidRDefault="00B7798D" w:rsidP="0090489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6178E" w:rsidRPr="00B7798D" w:rsidRDefault="00E6178E" w:rsidP="0090489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E6178E" w:rsidRPr="00B77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8E"/>
    <w:rsid w:val="00257A85"/>
    <w:rsid w:val="00774D7B"/>
    <w:rsid w:val="0090489A"/>
    <w:rsid w:val="00B7798D"/>
    <w:rsid w:val="00D51D35"/>
    <w:rsid w:val="00E6178E"/>
    <w:rsid w:val="00EC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7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1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7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1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Юлия Владимировна</dc:creator>
  <cp:lastModifiedBy>Алексеенко Юлия Владимировна</cp:lastModifiedBy>
  <cp:revision>5</cp:revision>
  <cp:lastPrinted>2025-03-11T01:48:00Z</cp:lastPrinted>
  <dcterms:created xsi:type="dcterms:W3CDTF">2025-03-10T10:25:00Z</dcterms:created>
  <dcterms:modified xsi:type="dcterms:W3CDTF">2025-03-11T01:48:00Z</dcterms:modified>
</cp:coreProperties>
</file>