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</w:r>
    </w:p>
    <w:p>
      <w:pPr>
        <w:jc w:val="center"/>
        <w:rPr>
          <w:rFonts w:ascii="Roboto Condensed" w:hAnsi="Roboto Condensed" w:eastAsia="Roboto Condensed" w:cs="Roboto Condensed"/>
          <w:color w:val="656363"/>
          <w:szCs w:val="26"/>
          <w:lang w:val="ru-RU"/>
        </w:rPr>
      </w:pPr>
      <w:r>
        <w:rPr>
          <w:rFonts w:ascii="Roboto Condensed" w:hAnsi="Roboto Condensed" w:eastAsia="Roboto Condensed" w:cs="Roboto Condensed"/>
          <w:color w:val="656363"/>
          <w:szCs w:val="26"/>
          <w:lang w:val="ru-RU"/>
        </w:rPr>
      </w:r>
      <w:r>
        <w:rPr>
          <w:rFonts w:ascii="Roboto Condensed" w:hAnsi="Roboto Condensed" w:eastAsia="Roboto Condensed" w:cs="Roboto Condensed"/>
          <w:color w:val="656363"/>
          <w:szCs w:val="26"/>
          <w:lang w:val="ru-RU"/>
        </w:rPr>
      </w:r>
    </w:p>
    <w:p>
      <w:pPr>
        <w:pStyle w:val="788"/>
        <w:ind w:left="0"/>
        <w:jc w:val="center"/>
        <w:rPr>
          <w:b/>
          <w:lang w:val="ru-RU"/>
        </w:rPr>
      </w:pPr>
      <w:r/>
      <w:bookmarkStart w:id="0" w:name="OLE_LINK3"/>
      <w:r/>
      <w:bookmarkStart w:id="1" w:name="OLE_LINK4"/>
      <w:r>
        <w:rPr>
          <w:b/>
          <w:lang w:val="ru-RU"/>
        </w:rPr>
        <w:t xml:space="preserve">Семинар на тему: «</w:t>
      </w:r>
      <w:r>
        <w:rPr>
          <w:b/>
          <w:lang w:val="ru-RU"/>
        </w:rPr>
        <w:t xml:space="preserve">Как пройти проверку Роспотребнадзора 2025</w:t>
      </w:r>
      <w:r>
        <w:rPr>
          <w:b/>
          <w:lang w:val="ru-RU"/>
        </w:rPr>
        <w:t xml:space="preserve">»</w:t>
      </w:r>
      <w:r>
        <w:rPr>
          <w:b/>
          <w:lang w:val="ru-RU"/>
        </w:rPr>
      </w:r>
    </w:p>
    <w:p>
      <w:pPr>
        <w:pStyle w:val="788"/>
        <w:ind w:left="0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ind w:left="425"/>
        <w:spacing w:line="276" w:lineRule="auto"/>
        <w:rPr>
          <w:lang w:val="ru-RU"/>
        </w:rPr>
      </w:pPr>
      <w:r/>
      <w:bookmarkStart w:id="2" w:name="_Hlk177376209"/>
      <w:r/>
      <w:bookmarkEnd w:id="2"/>
      <w:r>
        <w:rPr>
          <w:lang w:val="ru-RU"/>
        </w:rPr>
      </w:r>
    </w:p>
    <w:p>
      <w:pPr>
        <w:ind w:left="425"/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t xml:space="preserve">Спикер</w:t>
      </w:r>
      <w:r>
        <w:rPr>
          <w:szCs w:val="28"/>
          <w:lang w:val="ru-RU"/>
        </w:rPr>
        <w:t xml:space="preserve">: </w:t>
      </w:r>
      <w:r>
        <w:rPr>
          <w:szCs w:val="28"/>
          <w:lang w:val="ru-RU"/>
        </w:rPr>
        <w:t xml:space="preserve">Спеценко</w:t>
      </w:r>
      <w:r>
        <w:rPr>
          <w:szCs w:val="28"/>
          <w:lang w:val="ru-RU"/>
        </w:rPr>
        <w:t xml:space="preserve"> Елена Игоревна</w:t>
      </w:r>
      <w:r>
        <w:rPr>
          <w:szCs w:val="28"/>
          <w:lang w:val="en-US"/>
        </w:rPr>
        <w:t xml:space="preserve"> </w:t>
      </w:r>
      <w:r>
        <w:rPr>
          <w:szCs w:val="28"/>
          <w:lang w:val="ru-RU"/>
        </w:rPr>
        <w:t xml:space="preserve">-</w:t>
      </w:r>
      <w:r>
        <w:rPr>
          <w:szCs w:val="28"/>
          <w:lang w:val="en-US"/>
        </w:rPr>
        <w:t xml:space="preserve"> </w:t>
      </w:r>
      <w:r>
        <w:rPr>
          <w:szCs w:val="28"/>
          <w:lang w:val="ru-RU"/>
        </w:rPr>
        <w:t xml:space="preserve">директор центра компетенций в области пищевой безопасности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ind w:left="425"/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t xml:space="preserve">Тезисы:</w:t>
      </w:r>
      <w:r>
        <w:rPr>
          <w:szCs w:val="28"/>
          <w:lang w:val="ru-RU"/>
        </w:rPr>
      </w:r>
    </w:p>
    <w:p>
      <w:pPr>
        <w:ind w:left="425"/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788"/>
        <w:numPr>
          <w:ilvl w:val="0"/>
          <w:numId w:val="36"/>
        </w:numPr>
        <w:rPr>
          <w:szCs w:val="28"/>
          <w:lang w:val="ru-RU"/>
        </w:rPr>
      </w:pPr>
      <w:r>
        <w:rPr>
          <w:szCs w:val="28"/>
          <w:lang w:val="ru-RU"/>
        </w:rPr>
        <w:t xml:space="preserve">Как организовать работу предприятия чтобы избежать жалоб от потребителя.</w:t>
      </w:r>
      <w:r>
        <w:rPr>
          <w:szCs w:val="28"/>
          <w:lang w:val="ru-RU"/>
        </w:rPr>
      </w:r>
    </w:p>
    <w:p>
      <w:pPr>
        <w:pStyle w:val="788"/>
        <w:numPr>
          <w:ilvl w:val="0"/>
          <w:numId w:val="36"/>
        </w:numPr>
        <w:rPr>
          <w:szCs w:val="28"/>
          <w:lang w:val="ru-RU"/>
        </w:rPr>
      </w:pPr>
      <w:r>
        <w:rPr>
          <w:szCs w:val="28"/>
          <w:lang w:val="ru-RU"/>
        </w:rPr>
        <w:t xml:space="preserve">На что обратить внимание при работе с поставщиками сырья.</w:t>
      </w:r>
      <w:r>
        <w:rPr>
          <w:szCs w:val="28"/>
          <w:lang w:val="ru-RU"/>
        </w:rPr>
      </w:r>
    </w:p>
    <w:p>
      <w:pPr>
        <w:pStyle w:val="788"/>
        <w:numPr>
          <w:ilvl w:val="0"/>
          <w:numId w:val="36"/>
        </w:numPr>
        <w:rPr>
          <w:szCs w:val="28"/>
          <w:lang w:val="ru-RU"/>
        </w:rPr>
      </w:pPr>
      <w:r>
        <w:rPr>
          <w:szCs w:val="28"/>
          <w:lang w:val="ru-RU"/>
        </w:rPr>
        <w:t xml:space="preserve">Какие о</w:t>
      </w:r>
      <w:r>
        <w:rPr>
          <w:szCs w:val="28"/>
          <w:lang w:val="ru-RU"/>
        </w:rPr>
        <w:t xml:space="preserve">сновные понятия пищевой безопасности</w:t>
      </w:r>
      <w:r>
        <w:rPr>
          <w:szCs w:val="28"/>
          <w:lang w:val="ru-RU"/>
        </w:rPr>
        <w:t xml:space="preserve"> должны знать сотрудники, работающие с продукцией.</w:t>
      </w:r>
      <w:r>
        <w:rPr>
          <w:szCs w:val="28"/>
          <w:lang w:val="ru-RU"/>
        </w:rPr>
      </w:r>
    </w:p>
    <w:p>
      <w:pPr>
        <w:pStyle w:val="788"/>
        <w:numPr>
          <w:ilvl w:val="0"/>
          <w:numId w:val="36"/>
        </w:numPr>
        <w:rPr>
          <w:szCs w:val="28"/>
          <w:lang w:val="ru-RU"/>
        </w:rPr>
      </w:pPr>
      <w:r>
        <w:rPr>
          <w:szCs w:val="28"/>
          <w:lang w:val="ru-RU"/>
        </w:rPr>
        <w:t xml:space="preserve">Какие виды проверок контрольно-надзорных органов проходят в 2025 году.</w:t>
      </w:r>
      <w:r>
        <w:rPr>
          <w:szCs w:val="28"/>
          <w:lang w:val="ru-RU"/>
        </w:rPr>
      </w:r>
    </w:p>
    <w:p>
      <w:pPr>
        <w:pStyle w:val="788"/>
        <w:numPr>
          <w:ilvl w:val="0"/>
          <w:numId w:val="36"/>
        </w:numPr>
        <w:rPr>
          <w:szCs w:val="28"/>
          <w:lang w:val="ru-RU"/>
        </w:rPr>
      </w:pPr>
      <w:r>
        <w:rPr>
          <w:szCs w:val="28"/>
          <w:lang w:val="ru-RU"/>
        </w:rPr>
        <w:t xml:space="preserve">Какие основные документы необходимо подготовить предприятию</w:t>
      </w:r>
      <w:r>
        <w:rPr>
          <w:szCs w:val="28"/>
          <w:lang w:val="ru-RU"/>
        </w:rPr>
        <w:t xml:space="preserve">, чтобы успешно пройти проверку</w:t>
      </w:r>
      <w:r>
        <w:rPr>
          <w:szCs w:val="28"/>
          <w:lang w:val="ru-RU"/>
        </w:rPr>
      </w:r>
    </w:p>
    <w:p>
      <w:pPr>
        <w:ind w:left="425"/>
        <w:rPr>
          <w:szCs w:val="28"/>
          <w:lang w:val="ru-RU"/>
        </w:rPr>
      </w:pP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 xml:space="preserve">Для кого семинар будет полезен</w:t>
      </w:r>
      <w:r>
        <w:rPr>
          <w:lang w:val="ru-RU"/>
        </w:rPr>
        <w:t xml:space="preserve">: </w:t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88"/>
        <w:numPr>
          <w:ilvl w:val="0"/>
          <w:numId w:val="35"/>
        </w:numPr>
        <w:rPr>
          <w:lang w:val="ru-RU"/>
        </w:rPr>
      </w:pPr>
      <w:r>
        <w:rPr>
          <w:lang w:val="ru-RU"/>
        </w:rPr>
        <w:t xml:space="preserve">Владельцы и руководители предприятий</w:t>
      </w:r>
      <w:r>
        <w:rPr>
          <w:lang w:val="ru-RU"/>
        </w:rPr>
        <w:t xml:space="preserve"> общественного питания, пищевой промышленности,</w:t>
      </w:r>
      <w:r>
        <w:rPr>
          <w:lang w:val="ru-RU"/>
        </w:rPr>
        <w:t xml:space="preserve"> </w:t>
      </w:r>
      <w:r>
        <w:rPr>
          <w:lang w:val="ru-RU"/>
        </w:rPr>
        <w:t xml:space="preserve">ритейла.</w:t>
      </w:r>
      <w:r>
        <w:rPr>
          <w:lang w:val="ru-RU"/>
        </w:rPr>
      </w:r>
    </w:p>
    <w:p>
      <w:pPr>
        <w:pStyle w:val="788"/>
        <w:numPr>
          <w:ilvl w:val="0"/>
          <w:numId w:val="35"/>
        </w:numPr>
        <w:rPr>
          <w:lang w:val="ru-RU"/>
        </w:rPr>
      </w:pPr>
      <w:r>
        <w:rPr>
          <w:lang w:val="ru-RU"/>
        </w:rPr>
        <w:t xml:space="preserve">Специалисты по качеству пищевой продукции</w:t>
      </w:r>
      <w:r>
        <w:rPr>
          <w:lang w:val="ru-RU"/>
        </w:rPr>
        <w:t xml:space="preserve"> предприятий пищевой промышленности.</w:t>
      </w:r>
      <w:r>
        <w:rPr>
          <w:lang w:val="ru-RU"/>
        </w:rPr>
      </w:r>
    </w:p>
    <w:p>
      <w:pPr>
        <w:pStyle w:val="788"/>
        <w:numPr>
          <w:ilvl w:val="0"/>
          <w:numId w:val="35"/>
        </w:numPr>
        <w:rPr>
          <w:lang w:val="ru-RU"/>
        </w:rPr>
      </w:pPr>
      <w:r>
        <w:rPr>
          <w:lang w:val="ru-RU"/>
        </w:rPr>
        <w:t xml:space="preserve">Шеф-повара, управляющие, заведующие производством на предприятиях общественного питания.</w:t>
      </w:r>
      <w:r>
        <w:rPr>
          <w:lang w:val="ru-RU"/>
        </w:rPr>
      </w:r>
    </w:p>
    <w:p>
      <w:pPr>
        <w:ind w:left="426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426"/>
        <w:rPr>
          <w:lang w:val="ru-RU"/>
        </w:rPr>
      </w:pPr>
      <w:r>
        <w:rPr>
          <w:lang w:val="ru-RU"/>
        </w:rPr>
        <w:t xml:space="preserve">Пройдя наш семинар, вы сможете:</w:t>
      </w:r>
      <w:r>
        <w:rPr>
          <w:lang w:val="ru-RU"/>
        </w:rPr>
      </w:r>
    </w:p>
    <w:p>
      <w:pPr>
        <w:ind w:left="426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88"/>
        <w:numPr>
          <w:ilvl w:val="0"/>
          <w:numId w:val="37"/>
        </w:numPr>
        <w:rPr>
          <w:lang w:val="ru-RU"/>
        </w:rPr>
      </w:pPr>
      <w:r>
        <w:rPr>
          <w:lang w:val="ru-RU"/>
        </w:rPr>
        <w:t xml:space="preserve">Значительно снизить риски штрафов и приостановки деятельности.</w:t>
      </w:r>
      <w:r>
        <w:rPr>
          <w:lang w:val="ru-RU"/>
        </w:rPr>
      </w:r>
    </w:p>
    <w:p>
      <w:pPr>
        <w:pStyle w:val="788"/>
        <w:numPr>
          <w:ilvl w:val="0"/>
          <w:numId w:val="37"/>
        </w:numPr>
        <w:rPr>
          <w:lang w:val="ru-RU"/>
        </w:rPr>
      </w:pPr>
      <w:r>
        <w:rPr>
          <w:lang w:val="ru-RU"/>
        </w:rPr>
        <w:t xml:space="preserve">Оптимизировать процесс подготовки к проверкам.</w:t>
      </w:r>
      <w:r>
        <w:rPr>
          <w:lang w:val="ru-RU"/>
        </w:rPr>
      </w:r>
    </w:p>
    <w:p>
      <w:pPr>
        <w:pStyle w:val="788"/>
        <w:numPr>
          <w:ilvl w:val="0"/>
          <w:numId w:val="37"/>
        </w:numPr>
        <w:rPr>
          <w:lang w:val="ru-RU"/>
        </w:rPr>
      </w:pPr>
      <w:r>
        <w:rPr>
          <w:lang w:val="ru-RU"/>
        </w:rPr>
        <w:t xml:space="preserve">Обеспечить соблюдение всех необходимых норм и требований </w:t>
      </w:r>
      <w:r>
        <w:rPr>
          <w:lang w:val="ru-RU"/>
        </w:rPr>
        <w:t xml:space="preserve">контрольно-надзорных органов</w:t>
      </w:r>
      <w:r>
        <w:rPr>
          <w:lang w:val="ru-RU"/>
        </w:rPr>
        <w:t xml:space="preserve">.</w:t>
      </w:r>
      <w:r>
        <w:rPr>
          <w:lang w:val="ru-RU"/>
        </w:rPr>
      </w:r>
    </w:p>
    <w:p>
      <w:pPr>
        <w:ind w:left="426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426"/>
        <w:rPr>
          <w:lang w:val="ru-RU"/>
        </w:rPr>
      </w:pPr>
      <w:r>
        <w:rPr>
          <w:lang w:val="ru-RU"/>
        </w:rPr>
      </w:r>
      <w:bookmarkEnd w:id="0"/>
      <w:bookmarkEnd w:id="1"/>
      <w:r>
        <w:rPr>
          <w:lang w:val="ru-RU"/>
        </w:rPr>
      </w:r>
    </w:p>
    <w:p>
      <w:pPr>
        <w:ind w:left="426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headerReference w:type="first" r:id="rId9"/>
      <w:footerReference w:type="even" r:id="rId10"/>
      <w:footnotePr/>
      <w:endnotePr/>
      <w:type w:val="nextPage"/>
      <w:pgSz w:w="11906" w:h="16838" w:orient="portrait"/>
      <w:pgMar w:top="2564" w:right="709" w:bottom="822" w:left="851" w:header="161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Condensed">
    <w:panose1 w:val="02000000000000000000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rPr>
        <w:rStyle w:val="948"/>
      </w:rPr>
      <w:framePr w:wrap="around" w:vAnchor="text" w:hAnchor="margin" w:xAlign="right" w:y="1"/>
    </w:pPr>
    <w:r>
      <w:rPr>
        <w:rStyle w:val="948"/>
      </w:rPr>
      <w:fldChar w:fldCharType="begin"/>
    </w:r>
    <w:r>
      <w:rPr>
        <w:rStyle w:val="948"/>
      </w:rPr>
      <w:instrText xml:space="preserve">PAGE  </w:instrText>
    </w:r>
    <w:r>
      <w:rPr>
        <w:rStyle w:val="948"/>
      </w:rPr>
      <w:fldChar w:fldCharType="end"/>
    </w:r>
    <w:r>
      <w:rPr>
        <w:rStyle w:val="948"/>
      </w:rPr>
    </w:r>
  </w:p>
  <w:p>
    <w:pPr>
      <w:pStyle w:val="80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off"/>
      <w:tabs>
        <w:tab w:val="center" w:pos="4477" w:leader="none"/>
        <w:tab w:val="right" w:pos="8934" w:leader="none"/>
      </w:tabs>
      <w:rPr>
        <w:rFonts w:ascii="Arial" w:hAnsi="Arial"/>
        <w:b/>
        <w:bCs/>
        <w:color w:val="000099"/>
        <w:sz w:val="16"/>
        <w:szCs w:val="16"/>
        <w:lang w:val="ru-RU"/>
      </w:rPr>
    </w:pPr>
    <w:r/>
    <w:bookmarkStart w:id="3" w:name="_Hlk51003216"/>
    <w:r/>
    <w:bookmarkStart w:id="4" w:name="_Hlk51003217"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36576" distB="36576" distL="36576" distR="36576" simplePos="0" relativeHeight="251656704" behindDoc="0" locked="0" layoutInCell="1" allowOverlap="1">
              <wp:simplePos x="0" y="0"/>
              <wp:positionH relativeFrom="column">
                <wp:posOffset>1672590</wp:posOffset>
              </wp:positionH>
              <wp:positionV relativeFrom="paragraph">
                <wp:posOffset>-391160</wp:posOffset>
              </wp:positionV>
              <wp:extent cx="3086100" cy="993775"/>
              <wp:effectExtent l="0" t="0" r="0" b="0"/>
              <wp:wrapNone/>
              <wp:docPr id="1" name="Рисунок 203291895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0" t="0" r="64063" b="91812"/>
                      <a:stretch/>
                    </pic:blipFill>
                    <pic:spPr bwMode="auto">
                      <a:xfrm>
                        <a:off x="0" y="0"/>
                        <a:ext cx="3086100" cy="99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6704;o:allowoverlap:true;o:allowincell:true;mso-position-horizontal-relative:text;margin-left:131.70pt;mso-position-horizontal:absolute;mso-position-vertical-relative:text;margin-top:-30.80pt;mso-position-vertical:absolute;width:243.00pt;height:78.25pt;mso-wrap-distance-left:2.88pt;mso-wrap-distance-top:2.88pt;mso-wrap-distance-right:2.88pt;mso-wrap-distance-bottom:2.88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/>
        <w:b/>
        <w:bCs/>
        <w:color w:val="000099"/>
        <w:sz w:val="16"/>
        <w:szCs w:val="16"/>
        <w:lang w:val="ru-RU"/>
      </w:rPr>
      <w:t xml:space="preserve">             </w:t>
    </w:r>
    <w:bookmarkEnd w:id="3"/>
    <w:r/>
    <w:bookmarkEnd w:id="4"/>
    <w:r/>
    <w:r>
      <w:rPr>
        <w:rFonts w:ascii="Arial" w:hAnsi="Arial"/>
        <w:b/>
        <w:bCs/>
        <w:color w:val="000099"/>
        <w:sz w:val="16"/>
        <w:szCs w:val="16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080" w:firstLine="709"/>
      </w:pPr>
      <w:rPr>
        <w:rFonts w:ascii="Times New Roman" w:hAnsi="Times New Roman" w:eastAsia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5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5"/>
      <w:numFmt w:val="decimal"/>
      <w:isLgl w:val="false"/>
      <w:suff w:val="tab"/>
      <w:lvlText w:val="%1.%2"/>
      <w:lvlJc w:val="left"/>
      <w:pPr>
        <w:ind w:left="1050" w:hanging="60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1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760" w:hanging="216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6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5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23"/>
  </w:num>
  <w:num w:numId="2">
    <w:abstractNumId w:val="23"/>
  </w:num>
  <w:num w:numId="3">
    <w:abstractNumId w:val="6"/>
  </w:num>
  <w:num w:numId="4">
    <w:abstractNumId w:val="5"/>
  </w:num>
  <w:num w:numId="5">
    <w:abstractNumId w:val="16"/>
  </w:num>
  <w:num w:numId="6">
    <w:abstractNumId w:val="1"/>
  </w:num>
  <w:num w:numId="7">
    <w:abstractNumId w:val="31"/>
  </w:num>
  <w:num w:numId="8">
    <w:abstractNumId w:val="11"/>
  </w:num>
  <w:num w:numId="9">
    <w:abstractNumId w:val="1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2"/>
  </w:num>
  <w:num w:numId="13">
    <w:abstractNumId w:val="29"/>
  </w:num>
  <w:num w:numId="14">
    <w:abstractNumId w:val="24"/>
  </w:num>
  <w:num w:numId="15">
    <w:abstractNumId w:val="9"/>
  </w:num>
  <w:num w:numId="16">
    <w:abstractNumId w:val="28"/>
  </w:num>
  <w:num w:numId="17">
    <w:abstractNumId w:val="13"/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7"/>
  </w:num>
  <w:num w:numId="24">
    <w:abstractNumId w:val="26"/>
  </w:num>
  <w:num w:numId="25">
    <w:abstractNumId w:val="32"/>
  </w:num>
  <w:num w:numId="26">
    <w:abstractNumId w:val="3"/>
  </w:num>
  <w:num w:numId="27">
    <w:abstractNumId w:val="30"/>
  </w:num>
  <w:num w:numId="28">
    <w:abstractNumId w:val="0"/>
  </w:num>
  <w:num w:numId="29">
    <w:abstractNumId w:val="14"/>
  </w:num>
  <w:num w:numId="30">
    <w:abstractNumId w:val="27"/>
  </w:num>
  <w:num w:numId="31">
    <w:abstractNumId w:val="8"/>
  </w:num>
  <w:num w:numId="32">
    <w:abstractNumId w:val="18"/>
  </w:num>
  <w:num w:numId="33">
    <w:abstractNumId w:val="10"/>
  </w:num>
  <w:num w:numId="34">
    <w:abstractNumId w:val="25"/>
  </w:num>
  <w:num w:numId="35">
    <w:abstractNumId w:val="33"/>
  </w:num>
  <w:num w:numId="36">
    <w:abstractNumId w:val="3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6"/>
    <w:link w:val="76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6"/>
    <w:link w:val="76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6"/>
    <w:link w:val="769"/>
    <w:uiPriority w:val="9"/>
    <w:rPr>
      <w:rFonts w:ascii="Arial" w:hAnsi="Arial" w:eastAsia="Arial" w:cs="Arial"/>
      <w:sz w:val="30"/>
      <w:szCs w:val="30"/>
    </w:rPr>
  </w:style>
  <w:style w:type="character" w:styleId="22">
    <w:name w:val="Heading 5 Char"/>
    <w:basedOn w:val="776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76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76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76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76"/>
    <w:link w:val="77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76"/>
    <w:link w:val="790"/>
    <w:uiPriority w:val="10"/>
    <w:rPr>
      <w:sz w:val="48"/>
      <w:szCs w:val="48"/>
    </w:rPr>
  </w:style>
  <w:style w:type="character" w:styleId="37">
    <w:name w:val="Subtitle Char"/>
    <w:basedOn w:val="776"/>
    <w:link w:val="792"/>
    <w:uiPriority w:val="11"/>
    <w:rPr>
      <w:sz w:val="24"/>
      <w:szCs w:val="24"/>
    </w:rPr>
  </w:style>
  <w:style w:type="character" w:styleId="39">
    <w:name w:val="Quote Char"/>
    <w:link w:val="794"/>
    <w:uiPriority w:val="29"/>
    <w:rPr>
      <w:i/>
    </w:rPr>
  </w:style>
  <w:style w:type="character" w:styleId="41">
    <w:name w:val="Intense Quote Char"/>
    <w:link w:val="796"/>
    <w:uiPriority w:val="30"/>
    <w:rPr>
      <w:i/>
    </w:rPr>
  </w:style>
  <w:style w:type="character" w:styleId="43">
    <w:name w:val="Header Char"/>
    <w:basedOn w:val="776"/>
    <w:link w:val="798"/>
    <w:uiPriority w:val="99"/>
  </w:style>
  <w:style w:type="character" w:styleId="176">
    <w:name w:val="Footnote Text Char"/>
    <w:link w:val="931"/>
    <w:uiPriority w:val="99"/>
    <w:rPr>
      <w:sz w:val="18"/>
    </w:rPr>
  </w:style>
  <w:style w:type="character" w:styleId="179">
    <w:name w:val="Endnote Text Char"/>
    <w:link w:val="934"/>
    <w:uiPriority w:val="99"/>
    <w:rPr>
      <w:sz w:val="20"/>
    </w:rPr>
  </w:style>
  <w:style w:type="paragraph" w:styleId="766" w:default="1">
    <w:name w:val="Normal"/>
    <w:rPr>
      <w:sz w:val="28"/>
      <w:lang w:val="en-US" w:eastAsia="en-US"/>
    </w:rPr>
  </w:style>
  <w:style w:type="paragraph" w:styleId="767">
    <w:name w:val="Heading 1"/>
    <w:basedOn w:val="766"/>
    <w:next w:val="766"/>
    <w:link w:val="7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8">
    <w:name w:val="Heading 2"/>
    <w:basedOn w:val="766"/>
    <w:next w:val="766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9">
    <w:name w:val="Heading 3"/>
    <w:basedOn w:val="766"/>
    <w:next w:val="766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0">
    <w:name w:val="Heading 4"/>
    <w:basedOn w:val="766"/>
    <w:link w:val="1001"/>
    <w:pPr>
      <w:spacing w:before="100" w:beforeAutospacing="1" w:after="100" w:afterAutospacing="1"/>
      <w:outlineLvl w:val="3"/>
    </w:pPr>
    <w:rPr>
      <w:b/>
      <w:bCs/>
      <w:sz w:val="24"/>
      <w:szCs w:val="24"/>
      <w:lang w:val="ru-RU" w:eastAsia="ru-RU"/>
    </w:rPr>
  </w:style>
  <w:style w:type="paragraph" w:styleId="771">
    <w:name w:val="Heading 5"/>
    <w:basedOn w:val="766"/>
    <w:next w:val="766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766"/>
    <w:next w:val="766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3">
    <w:name w:val="Heading 7"/>
    <w:basedOn w:val="766"/>
    <w:next w:val="766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766"/>
    <w:next w:val="766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766"/>
    <w:next w:val="766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character" w:styleId="779" w:customStyle="1">
    <w:name w:val="Заголовок 1 Знак"/>
    <w:link w:val="767"/>
    <w:uiPriority w:val="9"/>
    <w:rPr>
      <w:rFonts w:ascii="Arial" w:hAnsi="Arial" w:eastAsia="Arial" w:cs="Arial"/>
      <w:sz w:val="40"/>
      <w:szCs w:val="40"/>
    </w:rPr>
  </w:style>
  <w:style w:type="character" w:styleId="780" w:customStyle="1">
    <w:name w:val="Заголовок 2 Знак"/>
    <w:link w:val="768"/>
    <w:uiPriority w:val="9"/>
    <w:rPr>
      <w:rFonts w:ascii="Arial" w:hAnsi="Arial" w:eastAsia="Arial" w:cs="Arial"/>
      <w:sz w:val="34"/>
    </w:rPr>
  </w:style>
  <w:style w:type="character" w:styleId="781" w:customStyle="1">
    <w:name w:val="Заголовок 3 Знак"/>
    <w:link w:val="769"/>
    <w:uiPriority w:val="9"/>
    <w:rPr>
      <w:rFonts w:ascii="Arial" w:hAnsi="Arial" w:eastAsia="Arial" w:cs="Arial"/>
      <w:sz w:val="30"/>
      <w:szCs w:val="30"/>
    </w:rPr>
  </w:style>
  <w:style w:type="character" w:styleId="78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Заголовок 5 Знак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784" w:customStyle="1">
    <w:name w:val="Заголовок 6 Знак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Заголовок 7 Знак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Заголовок 8 Знак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Заголовок 9 Знак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List Paragraph"/>
    <w:basedOn w:val="766"/>
    <w:link w:val="982"/>
    <w:pPr>
      <w:ind w:left="708"/>
    </w:pPr>
  </w:style>
  <w:style w:type="paragraph" w:styleId="789">
    <w:name w:val="No Spacing"/>
    <w:uiPriority w:val="1"/>
    <w:qFormat/>
  </w:style>
  <w:style w:type="paragraph" w:styleId="790">
    <w:name w:val="Title"/>
    <w:basedOn w:val="766"/>
    <w:next w:val="766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 w:customStyle="1">
    <w:name w:val="Заголовок Знак"/>
    <w:link w:val="790"/>
    <w:uiPriority w:val="10"/>
    <w:rPr>
      <w:sz w:val="48"/>
      <w:szCs w:val="48"/>
    </w:rPr>
  </w:style>
  <w:style w:type="paragraph" w:styleId="792">
    <w:name w:val="Subtitle"/>
    <w:basedOn w:val="766"/>
    <w:next w:val="766"/>
    <w:link w:val="793"/>
    <w:uiPriority w:val="11"/>
    <w:qFormat/>
    <w:pPr>
      <w:spacing w:before="200" w:after="200"/>
    </w:pPr>
    <w:rPr>
      <w:sz w:val="24"/>
      <w:szCs w:val="24"/>
    </w:rPr>
  </w:style>
  <w:style w:type="character" w:styleId="793" w:customStyle="1">
    <w:name w:val="Подзаголовок Знак"/>
    <w:link w:val="792"/>
    <w:uiPriority w:val="11"/>
    <w:rPr>
      <w:sz w:val="24"/>
      <w:szCs w:val="24"/>
    </w:rPr>
  </w:style>
  <w:style w:type="paragraph" w:styleId="794">
    <w:name w:val="Quote"/>
    <w:basedOn w:val="766"/>
    <w:next w:val="766"/>
    <w:link w:val="795"/>
    <w:uiPriority w:val="29"/>
    <w:qFormat/>
    <w:pPr>
      <w:ind w:left="720" w:right="720"/>
    </w:pPr>
    <w:rPr>
      <w:i/>
    </w:rPr>
  </w:style>
  <w:style w:type="character" w:styleId="795" w:customStyle="1">
    <w:name w:val="Цитата 2 Знак"/>
    <w:link w:val="794"/>
    <w:uiPriority w:val="29"/>
    <w:rPr>
      <w:i/>
    </w:rPr>
  </w:style>
  <w:style w:type="paragraph" w:styleId="796">
    <w:name w:val="Intense Quote"/>
    <w:basedOn w:val="766"/>
    <w:next w:val="766"/>
    <w:link w:val="7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 w:customStyle="1">
    <w:name w:val="Выделенная цитата Знак"/>
    <w:link w:val="796"/>
    <w:uiPriority w:val="30"/>
    <w:rPr>
      <w:i/>
    </w:rPr>
  </w:style>
  <w:style w:type="paragraph" w:styleId="798">
    <w:name w:val="Header"/>
    <w:basedOn w:val="766"/>
    <w:link w:val="799"/>
    <w:pPr>
      <w:tabs>
        <w:tab w:val="center" w:pos="4677" w:leader="none"/>
        <w:tab w:val="right" w:pos="9355" w:leader="none"/>
      </w:tabs>
    </w:pPr>
  </w:style>
  <w:style w:type="character" w:styleId="799" w:customStyle="1">
    <w:name w:val="Верхний колонтитул Знак"/>
    <w:link w:val="798"/>
    <w:uiPriority w:val="99"/>
  </w:style>
  <w:style w:type="paragraph" w:styleId="800">
    <w:name w:val="Footer"/>
    <w:basedOn w:val="766"/>
    <w:link w:val="975"/>
    <w:pPr>
      <w:tabs>
        <w:tab w:val="center" w:pos="4677" w:leader="none"/>
        <w:tab w:val="right" w:pos="9355" w:leader="none"/>
      </w:tabs>
    </w:pPr>
  </w:style>
  <w:style w:type="character" w:styleId="801" w:customStyle="1">
    <w:name w:val="Footer Char"/>
    <w:uiPriority w:val="99"/>
  </w:style>
  <w:style w:type="paragraph" w:styleId="802">
    <w:name w:val="Caption"/>
    <w:basedOn w:val="766"/>
    <w:next w:val="7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 w:customStyle="1">
    <w:name w:val="Caption Char"/>
    <w:uiPriority w:val="99"/>
  </w:style>
  <w:style w:type="table" w:styleId="804">
    <w:name w:val="Table Grid"/>
    <w:basedOn w:val="777"/>
    <w:tblPr/>
  </w:style>
  <w:style w:type="table" w:styleId="80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0">
    <w:name w:val="Hyperlink"/>
    <w:rPr>
      <w:color w:val="0000ff"/>
      <w:u w:val="single"/>
    </w:rPr>
  </w:style>
  <w:style w:type="paragraph" w:styleId="931">
    <w:name w:val="footnote text"/>
    <w:basedOn w:val="766"/>
    <w:link w:val="932"/>
    <w:semiHidden/>
    <w:pPr>
      <w:widowControl w:val="off"/>
    </w:pPr>
    <w:rPr>
      <w:sz w:val="20"/>
      <w:lang w:val="ru-RU" w:eastAsia="ru-RU"/>
    </w:rPr>
  </w:style>
  <w:style w:type="character" w:styleId="932" w:customStyle="1">
    <w:name w:val="Текст сноски Знак"/>
    <w:link w:val="931"/>
    <w:uiPriority w:val="99"/>
    <w:rPr>
      <w:sz w:val="18"/>
    </w:rPr>
  </w:style>
  <w:style w:type="character" w:styleId="933">
    <w:name w:val="footnote reference"/>
    <w:semiHidden/>
    <w:rPr>
      <w:vertAlign w:val="superscript"/>
    </w:rPr>
  </w:style>
  <w:style w:type="paragraph" w:styleId="934">
    <w:name w:val="endnote text"/>
    <w:basedOn w:val="766"/>
    <w:link w:val="935"/>
    <w:uiPriority w:val="99"/>
    <w:semiHidden/>
    <w:unhideWhenUsed/>
    <w:rPr>
      <w:sz w:val="20"/>
    </w:rPr>
  </w:style>
  <w:style w:type="character" w:styleId="935" w:customStyle="1">
    <w:name w:val="Текст концевой сноски Знак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766"/>
    <w:next w:val="766"/>
    <w:uiPriority w:val="39"/>
    <w:unhideWhenUsed/>
    <w:pPr>
      <w:spacing w:after="57"/>
    </w:pPr>
  </w:style>
  <w:style w:type="paragraph" w:styleId="938">
    <w:name w:val="toc 2"/>
    <w:basedOn w:val="766"/>
    <w:next w:val="766"/>
    <w:uiPriority w:val="39"/>
    <w:unhideWhenUsed/>
    <w:pPr>
      <w:ind w:left="283"/>
      <w:spacing w:after="57"/>
    </w:pPr>
  </w:style>
  <w:style w:type="paragraph" w:styleId="939">
    <w:name w:val="toc 3"/>
    <w:basedOn w:val="766"/>
    <w:next w:val="766"/>
    <w:uiPriority w:val="39"/>
    <w:unhideWhenUsed/>
    <w:pPr>
      <w:ind w:left="567"/>
      <w:spacing w:after="57"/>
    </w:pPr>
  </w:style>
  <w:style w:type="paragraph" w:styleId="940">
    <w:name w:val="toc 4"/>
    <w:basedOn w:val="766"/>
    <w:next w:val="766"/>
    <w:uiPriority w:val="39"/>
    <w:unhideWhenUsed/>
    <w:pPr>
      <w:ind w:left="850"/>
      <w:spacing w:after="57"/>
    </w:pPr>
  </w:style>
  <w:style w:type="paragraph" w:styleId="941">
    <w:name w:val="toc 5"/>
    <w:basedOn w:val="766"/>
    <w:next w:val="766"/>
    <w:uiPriority w:val="39"/>
    <w:unhideWhenUsed/>
    <w:pPr>
      <w:ind w:left="1134"/>
      <w:spacing w:after="57"/>
    </w:pPr>
  </w:style>
  <w:style w:type="paragraph" w:styleId="942">
    <w:name w:val="toc 6"/>
    <w:basedOn w:val="766"/>
    <w:next w:val="766"/>
    <w:uiPriority w:val="39"/>
    <w:unhideWhenUsed/>
    <w:pPr>
      <w:ind w:left="1417"/>
      <w:spacing w:after="57"/>
    </w:pPr>
  </w:style>
  <w:style w:type="paragraph" w:styleId="943">
    <w:name w:val="toc 7"/>
    <w:basedOn w:val="766"/>
    <w:next w:val="766"/>
    <w:uiPriority w:val="39"/>
    <w:unhideWhenUsed/>
    <w:pPr>
      <w:ind w:left="1701"/>
      <w:spacing w:after="57"/>
    </w:pPr>
  </w:style>
  <w:style w:type="paragraph" w:styleId="944">
    <w:name w:val="toc 8"/>
    <w:basedOn w:val="766"/>
    <w:next w:val="766"/>
    <w:uiPriority w:val="39"/>
    <w:unhideWhenUsed/>
    <w:pPr>
      <w:ind w:left="1984"/>
      <w:spacing w:after="57"/>
    </w:pPr>
  </w:style>
  <w:style w:type="paragraph" w:styleId="945">
    <w:name w:val="toc 9"/>
    <w:basedOn w:val="766"/>
    <w:next w:val="766"/>
    <w:uiPriority w:val="39"/>
    <w:unhideWhenUsed/>
    <w:pPr>
      <w:ind w:left="2268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766"/>
    <w:next w:val="766"/>
    <w:uiPriority w:val="99"/>
    <w:unhideWhenUsed/>
  </w:style>
  <w:style w:type="character" w:styleId="948">
    <w:name w:val="page number"/>
    <w:basedOn w:val="776"/>
  </w:style>
  <w:style w:type="paragraph" w:styleId="949" w:customStyle="1">
    <w:name w:val="Обычный (веб)"/>
    <w:basedOn w:val="76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950">
    <w:name w:val="Body Text"/>
    <w:basedOn w:val="766"/>
    <w:pPr>
      <w:spacing w:after="120"/>
    </w:pPr>
  </w:style>
  <w:style w:type="character" w:styleId="951" w:customStyle="1">
    <w:name w:val="apple-converted-space"/>
    <w:basedOn w:val="776"/>
  </w:style>
  <w:style w:type="paragraph" w:styleId="952" w:customStyle="1">
    <w:name w:val="ConsPlusTitle"/>
    <w:pPr>
      <w:widowControl w:val="off"/>
    </w:pPr>
    <w:rPr>
      <w:b/>
      <w:bCs/>
      <w:sz w:val="24"/>
      <w:szCs w:val="24"/>
      <w:lang w:eastAsia="ru-RU"/>
    </w:rPr>
  </w:style>
  <w:style w:type="character" w:styleId="953">
    <w:name w:val="Strong"/>
    <w:rPr>
      <w:b/>
      <w:bCs/>
    </w:rPr>
  </w:style>
  <w:style w:type="character" w:styleId="954">
    <w:name w:val="Emphasis"/>
    <w:uiPriority w:val="20"/>
    <w:qFormat/>
    <w:rPr>
      <w:i/>
      <w:iCs/>
    </w:rPr>
  </w:style>
  <w:style w:type="paragraph" w:styleId="955" w:customStyle="1">
    <w:name w:val="Style3"/>
    <w:basedOn w:val="766"/>
    <w:pPr>
      <w:ind w:firstLine="701"/>
      <w:jc w:val="both"/>
      <w:spacing w:line="483" w:lineRule="exact"/>
      <w:widowControl w:val="off"/>
    </w:pPr>
    <w:rPr>
      <w:sz w:val="24"/>
      <w:szCs w:val="24"/>
      <w:lang w:val="ru-RU" w:eastAsia="ru-RU"/>
    </w:rPr>
  </w:style>
  <w:style w:type="character" w:styleId="956" w:customStyle="1">
    <w:name w:val="Font Style21"/>
    <w:rPr>
      <w:rFonts w:ascii="Times New Roman" w:hAnsi="Times New Roman"/>
      <w:sz w:val="26"/>
      <w:szCs w:val="26"/>
    </w:rPr>
  </w:style>
  <w:style w:type="paragraph" w:styleId="957" w:customStyle="1">
    <w:name w:val="vcard_name"/>
    <w:basedOn w:val="76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958" w:customStyle="1">
    <w:name w:val="Default"/>
    <w:rPr>
      <w:color w:val="000000"/>
      <w:sz w:val="24"/>
      <w:szCs w:val="24"/>
      <w:lang w:eastAsia="ru-RU"/>
    </w:rPr>
  </w:style>
  <w:style w:type="paragraph" w:styleId="959" w:customStyle="1">
    <w:name w:val="Style1"/>
    <w:basedOn w:val="766"/>
    <w:pPr>
      <w:ind w:hanging="701"/>
      <w:spacing w:line="485" w:lineRule="exact"/>
      <w:widowControl w:val="off"/>
    </w:pPr>
    <w:rPr>
      <w:sz w:val="24"/>
      <w:szCs w:val="24"/>
      <w:lang w:val="ru-RU" w:eastAsia="ru-RU"/>
    </w:rPr>
  </w:style>
  <w:style w:type="paragraph" w:styleId="960" w:customStyle="1">
    <w:name w:val="Style2"/>
    <w:basedOn w:val="766"/>
    <w:pPr>
      <w:widowControl w:val="off"/>
    </w:pPr>
    <w:rPr>
      <w:sz w:val="24"/>
      <w:szCs w:val="24"/>
      <w:lang w:val="ru-RU" w:eastAsia="ru-RU"/>
    </w:rPr>
  </w:style>
  <w:style w:type="paragraph" w:styleId="961" w:customStyle="1">
    <w:name w:val="Style7"/>
    <w:basedOn w:val="766"/>
    <w:pPr>
      <w:ind w:hanging="322"/>
      <w:spacing w:line="322" w:lineRule="exact"/>
      <w:widowControl w:val="off"/>
    </w:pPr>
    <w:rPr>
      <w:sz w:val="24"/>
      <w:szCs w:val="24"/>
      <w:lang w:val="ru-RU" w:eastAsia="ru-RU"/>
    </w:rPr>
  </w:style>
  <w:style w:type="paragraph" w:styleId="962" w:customStyle="1">
    <w:name w:val="Style8"/>
    <w:basedOn w:val="766"/>
    <w:pPr>
      <w:ind w:hanging="322"/>
      <w:spacing w:line="482" w:lineRule="exact"/>
      <w:widowControl w:val="off"/>
    </w:pPr>
    <w:rPr>
      <w:sz w:val="24"/>
      <w:szCs w:val="24"/>
      <w:lang w:val="ru-RU" w:eastAsia="ru-RU"/>
    </w:rPr>
  </w:style>
  <w:style w:type="paragraph" w:styleId="963" w:customStyle="1">
    <w:name w:val="Style9"/>
    <w:basedOn w:val="766"/>
    <w:pPr>
      <w:ind w:firstLine="720"/>
      <w:jc w:val="both"/>
      <w:spacing w:line="482" w:lineRule="exact"/>
      <w:widowControl w:val="off"/>
    </w:pPr>
    <w:rPr>
      <w:sz w:val="24"/>
      <w:szCs w:val="24"/>
      <w:lang w:val="ru-RU" w:eastAsia="ru-RU"/>
    </w:rPr>
  </w:style>
  <w:style w:type="paragraph" w:styleId="964" w:customStyle="1">
    <w:name w:val="Style10"/>
    <w:basedOn w:val="766"/>
    <w:pPr>
      <w:spacing w:line="480" w:lineRule="exact"/>
      <w:widowControl w:val="off"/>
    </w:pPr>
    <w:rPr>
      <w:sz w:val="24"/>
      <w:szCs w:val="24"/>
      <w:lang w:val="ru-RU" w:eastAsia="ru-RU"/>
    </w:rPr>
  </w:style>
  <w:style w:type="character" w:styleId="965" w:customStyle="1">
    <w:name w:val="Font Style15"/>
    <w:rPr>
      <w:rFonts w:ascii="Times New Roman" w:hAnsi="Times New Roman"/>
      <w:i/>
      <w:iCs/>
      <w:sz w:val="26"/>
      <w:szCs w:val="26"/>
    </w:rPr>
  </w:style>
  <w:style w:type="character" w:styleId="966" w:customStyle="1">
    <w:name w:val="Font Style16"/>
    <w:rPr>
      <w:rFonts w:ascii="Times New Roman" w:hAnsi="Times New Roman"/>
      <w:b/>
      <w:bCs/>
      <w:i/>
      <w:iCs/>
      <w:spacing w:val="-10"/>
      <w:sz w:val="26"/>
      <w:szCs w:val="26"/>
    </w:rPr>
  </w:style>
  <w:style w:type="character" w:styleId="967" w:customStyle="1">
    <w:name w:val="Font Style17"/>
    <w:rPr>
      <w:rFonts w:ascii="Times New Roman" w:hAnsi="Times New Roman"/>
      <w:i/>
      <w:iCs/>
      <w:sz w:val="26"/>
      <w:szCs w:val="26"/>
    </w:rPr>
  </w:style>
  <w:style w:type="character" w:styleId="968" w:customStyle="1">
    <w:name w:val="Font Style18"/>
    <w:rPr>
      <w:rFonts w:ascii="Times New Roman" w:hAnsi="Times New Roman"/>
      <w:sz w:val="26"/>
      <w:szCs w:val="26"/>
    </w:rPr>
  </w:style>
  <w:style w:type="character" w:styleId="969" w:customStyle="1">
    <w:name w:val="Font Style19"/>
    <w:rPr>
      <w:rFonts w:ascii="Times New Roman" w:hAnsi="Times New Roman"/>
      <w:b/>
      <w:bCs/>
      <w:sz w:val="26"/>
      <w:szCs w:val="26"/>
    </w:rPr>
  </w:style>
  <w:style w:type="paragraph" w:styleId="970" w:customStyle="1">
    <w:name w:val="Абзац списка1"/>
    <w:basedOn w:val="766"/>
    <w:pPr>
      <w:contextualSpacing/>
      <w:ind w:left="720"/>
    </w:pPr>
    <w:rPr>
      <w:sz w:val="24"/>
      <w:lang w:val="ru-RU" w:eastAsia="ru-RU"/>
    </w:rPr>
  </w:style>
  <w:style w:type="paragraph" w:styleId="971" w:customStyle="1">
    <w:name w:val="Основной текст6"/>
    <w:basedOn w:val="766"/>
    <w:pPr>
      <w:spacing w:after="2340" w:line="810" w:lineRule="exact"/>
      <w:shd w:val="clear" w:color="auto" w:fill="ffffff"/>
      <w:widowControl w:val="off"/>
    </w:pPr>
    <w:rPr>
      <w:rFonts w:ascii="Arial Unicode MS" w:hAnsi="Arial Unicode MS" w:eastAsia="Arial Unicode MS"/>
      <w:sz w:val="60"/>
      <w:szCs w:val="60"/>
      <w:lang w:val="ru-RU"/>
    </w:rPr>
  </w:style>
  <w:style w:type="paragraph" w:styleId="972" w:customStyle="1">
    <w:name w:val="ConsPlusNormal"/>
    <w:pPr>
      <w:ind w:firstLine="720"/>
      <w:widowControl w:val="off"/>
    </w:pPr>
    <w:rPr>
      <w:rFonts w:ascii="Arial" w:hAnsi="Arial"/>
      <w:lang w:eastAsia="ru-RU"/>
    </w:rPr>
  </w:style>
  <w:style w:type="paragraph" w:styleId="973">
    <w:name w:val="Balloon Text"/>
    <w:basedOn w:val="766"/>
    <w:link w:val="974"/>
    <w:rPr>
      <w:rFonts w:ascii="Segoe UI" w:hAnsi="Segoe UI"/>
      <w:sz w:val="18"/>
      <w:szCs w:val="18"/>
    </w:rPr>
  </w:style>
  <w:style w:type="character" w:styleId="974" w:customStyle="1">
    <w:name w:val="Текст выноски Знак"/>
    <w:link w:val="973"/>
    <w:rPr>
      <w:rFonts w:ascii="Segoe UI" w:hAnsi="Segoe UI"/>
      <w:sz w:val="18"/>
      <w:szCs w:val="18"/>
      <w:lang w:val="en-US" w:eastAsia="en-US"/>
    </w:rPr>
  </w:style>
  <w:style w:type="character" w:styleId="975" w:customStyle="1">
    <w:name w:val="Нижний колонтитул Знак"/>
    <w:link w:val="800"/>
    <w:rPr>
      <w:sz w:val="28"/>
      <w:lang w:val="en-US" w:eastAsia="en-US"/>
    </w:rPr>
  </w:style>
  <w:style w:type="character" w:styleId="976">
    <w:name w:val="annotation reference"/>
    <w:rPr>
      <w:sz w:val="16"/>
      <w:szCs w:val="16"/>
    </w:rPr>
  </w:style>
  <w:style w:type="paragraph" w:styleId="977">
    <w:name w:val="annotation text"/>
    <w:basedOn w:val="766"/>
    <w:link w:val="978"/>
    <w:rPr>
      <w:sz w:val="20"/>
    </w:rPr>
  </w:style>
  <w:style w:type="character" w:styleId="978" w:customStyle="1">
    <w:name w:val="Текст примечания Знак"/>
    <w:link w:val="977"/>
    <w:rPr>
      <w:lang w:val="en-US" w:eastAsia="en-US"/>
    </w:rPr>
  </w:style>
  <w:style w:type="paragraph" w:styleId="979">
    <w:name w:val="annotation subject"/>
    <w:basedOn w:val="977"/>
    <w:next w:val="977"/>
    <w:link w:val="980"/>
    <w:rPr>
      <w:b/>
      <w:bCs/>
    </w:rPr>
  </w:style>
  <w:style w:type="character" w:styleId="980" w:customStyle="1">
    <w:name w:val="Тема примечания Знак"/>
    <w:link w:val="979"/>
    <w:rPr>
      <w:b/>
      <w:bCs/>
      <w:lang w:val="en-US" w:eastAsia="en-US"/>
    </w:rPr>
  </w:style>
  <w:style w:type="paragraph" w:styleId="981" w:customStyle="1">
    <w:name w:val="s_1"/>
    <w:basedOn w:val="76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982" w:customStyle="1">
    <w:name w:val="Абзац списка Знак"/>
    <w:link w:val="788"/>
    <w:rPr>
      <w:sz w:val="28"/>
      <w:lang w:val="en-US" w:eastAsia="en-US"/>
    </w:rPr>
  </w:style>
  <w:style w:type="paragraph" w:styleId="983" w:customStyle="1">
    <w:name w:val="x_xmsonormal"/>
    <w:basedOn w:val="766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styleId="984" w:customStyle="1">
    <w:name w:val="x_xnormaltextrun"/>
  </w:style>
  <w:style w:type="character" w:styleId="985" w:customStyle="1">
    <w:name w:val="x_xspellingerror"/>
  </w:style>
  <w:style w:type="character" w:styleId="986" w:customStyle="1">
    <w:name w:val="x_xeop"/>
  </w:style>
  <w:style w:type="paragraph" w:styleId="987" w:customStyle="1">
    <w:name w:val="paragraph"/>
    <w:basedOn w:val="76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988" w:customStyle="1">
    <w:name w:val="normaltextrun"/>
  </w:style>
  <w:style w:type="character" w:styleId="989" w:customStyle="1">
    <w:name w:val="eop"/>
  </w:style>
  <w:style w:type="character" w:styleId="990" w:customStyle="1">
    <w:name w:val="spellingerror"/>
  </w:style>
  <w:style w:type="character" w:styleId="991">
    <w:name w:val="FollowedHyperlink"/>
    <w:rPr>
      <w:color w:val="954f72"/>
      <w:u w:val="single"/>
    </w:rPr>
  </w:style>
  <w:style w:type="character" w:styleId="992">
    <w:name w:val="Unresolved Mention"/>
    <w:semiHidden/>
    <w:rPr>
      <w:color w:val="605e5c"/>
      <w:shd w:val="clear" w:color="auto" w:fill="e1dfdd"/>
    </w:rPr>
  </w:style>
  <w:style w:type="paragraph" w:styleId="993" w:customStyle="1">
    <w:name w:val="UserStyle_36"/>
    <w:basedOn w:val="766"/>
    <w:next w:val="94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994">
    <w:name w:val="Body Text Indent 3"/>
    <w:basedOn w:val="766"/>
    <w:link w:val="995"/>
    <w:pPr>
      <w:ind w:left="283"/>
      <w:spacing w:after="120"/>
    </w:pPr>
    <w:rPr>
      <w:sz w:val="16"/>
      <w:szCs w:val="16"/>
    </w:rPr>
  </w:style>
  <w:style w:type="character" w:styleId="995" w:customStyle="1">
    <w:name w:val="Основной текст с отступом 3 Знак"/>
    <w:link w:val="994"/>
    <w:rPr>
      <w:sz w:val="16"/>
      <w:szCs w:val="16"/>
      <w:lang w:val="en-US" w:eastAsia="en-US"/>
    </w:rPr>
  </w:style>
  <w:style w:type="paragraph" w:styleId="996" w:customStyle="1">
    <w:name w:val="заголовок 4"/>
    <w:basedOn w:val="766"/>
    <w:next w:val="766"/>
    <w:pPr>
      <w:keepNext/>
      <w:spacing w:before="80"/>
      <w:widowControl w:val="off"/>
    </w:pPr>
    <w:rPr>
      <w:sz w:val="24"/>
      <w:szCs w:val="24"/>
      <w:lang w:val="ru-RU" w:eastAsia="ru-RU"/>
    </w:rPr>
  </w:style>
  <w:style w:type="paragraph" w:styleId="997">
    <w:name w:val="Normal (Web)"/>
    <w:basedOn w:val="76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998" w:customStyle="1">
    <w:name w:val="x_msonormal"/>
    <w:basedOn w:val="766"/>
    <w:rPr>
      <w:rFonts w:ascii="Calibri" w:hAnsi="Calibri" w:eastAsia="Calibri"/>
      <w:sz w:val="22"/>
      <w:szCs w:val="22"/>
      <w:lang w:val="ru-RU" w:eastAsia="ru-RU"/>
    </w:rPr>
  </w:style>
  <w:style w:type="paragraph" w:styleId="999" w:customStyle="1">
    <w:name w:val="pf0"/>
    <w:basedOn w:val="76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1000" w:customStyle="1">
    <w:name w:val="cf01"/>
    <w:rPr>
      <w:rFonts w:ascii="Segoe UI" w:hAnsi="Segoe UI"/>
      <w:color w:val="262626"/>
      <w:sz w:val="21"/>
      <w:szCs w:val="21"/>
    </w:rPr>
  </w:style>
  <w:style w:type="character" w:styleId="1001" w:customStyle="1">
    <w:name w:val="Заголовок 4 Знак"/>
    <w:link w:val="770"/>
    <w:rPr>
      <w:b/>
      <w:bCs/>
      <w:sz w:val="24"/>
      <w:szCs w:val="24"/>
    </w:rPr>
  </w:style>
  <w:style w:type="paragraph" w:styleId="1002" w:customStyle="1">
    <w:name w:val="executives__description"/>
    <w:basedOn w:val="766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Махова</dc:creator>
  <cp:revision>16</cp:revision>
  <dcterms:created xsi:type="dcterms:W3CDTF">2025-01-21T11:09:00Z</dcterms:created>
  <dcterms:modified xsi:type="dcterms:W3CDTF">2025-02-27T07:52:02Z</dcterms:modified>
</cp:coreProperties>
</file>