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2C" w:rsidRPr="0017672C" w:rsidRDefault="00EA205C" w:rsidP="0017672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17672C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17672C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17672C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РЕШЕНИЕ</w:t>
      </w:r>
    </w:p>
    <w:p w:rsidR="004E2AED" w:rsidRPr="0017672C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AD2BB8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07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63702" w:rsidRPr="0017672C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17672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F05BB"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102C0" w:rsidRPr="0017672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4F05BB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F7F46">
        <w:rPr>
          <w:rFonts w:ascii="Times New Roman" w:hAnsi="Times New Roman"/>
          <w:color w:val="000000" w:themeColor="text1"/>
          <w:sz w:val="28"/>
          <w:szCs w:val="28"/>
        </w:rPr>
        <w:t>16-90</w:t>
      </w:r>
      <w:r w:rsidR="006D00D2" w:rsidRPr="0017672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17672C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65E29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РАЙОННОМ БЮДЖЕТЕ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AA6324" w:rsidRPr="0017672C" w:rsidRDefault="00AA6324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1A65BC" w:rsidRDefault="00AA6324" w:rsidP="00AA6324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A65BC">
        <w:rPr>
          <w:rFonts w:ascii="Times New Roman" w:hAnsi="Times New Roman"/>
          <w:i/>
          <w:color w:val="000000" w:themeColor="text1"/>
          <w:sz w:val="28"/>
          <w:szCs w:val="28"/>
        </w:rPr>
        <w:t>(</w:t>
      </w:r>
      <w:r w:rsidRPr="001A65BC">
        <w:rPr>
          <w:rFonts w:ascii="Times New Roman" w:hAnsi="Times New Roman"/>
          <w:i/>
          <w:sz w:val="28"/>
          <w:szCs w:val="28"/>
        </w:rPr>
        <w:t xml:space="preserve">в редакции Решения Кежемского районного Совета депутатов от 29.03.2022 № </w:t>
      </w:r>
      <w:r w:rsidR="004A4CE7" w:rsidRPr="001A65BC">
        <w:rPr>
          <w:rFonts w:ascii="Times New Roman" w:hAnsi="Times New Roman"/>
          <w:i/>
          <w:sz w:val="28"/>
          <w:szCs w:val="28"/>
        </w:rPr>
        <w:t>19-104, от 21.04.2022 № 20-</w:t>
      </w:r>
      <w:r w:rsidR="006D460C" w:rsidRPr="001A65BC">
        <w:rPr>
          <w:rFonts w:ascii="Times New Roman" w:hAnsi="Times New Roman"/>
          <w:i/>
          <w:sz w:val="28"/>
          <w:szCs w:val="28"/>
        </w:rPr>
        <w:t>1</w:t>
      </w:r>
      <w:r w:rsidR="004A4CE7" w:rsidRPr="001A65BC">
        <w:rPr>
          <w:rFonts w:ascii="Times New Roman" w:hAnsi="Times New Roman"/>
          <w:i/>
          <w:sz w:val="28"/>
          <w:szCs w:val="28"/>
        </w:rPr>
        <w:t>20</w:t>
      </w:r>
      <w:r w:rsidRPr="001A65BC">
        <w:rPr>
          <w:rFonts w:ascii="Times New Roman" w:hAnsi="Times New Roman"/>
          <w:i/>
          <w:sz w:val="28"/>
          <w:szCs w:val="28"/>
        </w:rPr>
        <w:t>)</w:t>
      </w: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, 27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Устава Кежемского района Кежемский районный Совет депутатов </w:t>
      </w:r>
      <w:r w:rsidR="004E2AED" w:rsidRPr="0017672C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247BCC" w:rsidRPr="0017672C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2022 год: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1 </w:t>
      </w:r>
      <w:r w:rsidRPr="00862811">
        <w:rPr>
          <w:rFonts w:ascii="Times New Roman" w:hAnsi="Times New Roman"/>
          <w:color w:val="000000" w:themeColor="text1"/>
          <w:sz w:val="28"/>
          <w:szCs w:val="28"/>
        </w:rPr>
        <w:t>504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051,</w:t>
      </w:r>
      <w:r w:rsidRPr="00862811">
        <w:rPr>
          <w:rFonts w:ascii="Times New Roman" w:hAnsi="Times New Roman"/>
          <w:color w:val="000000" w:themeColor="text1"/>
          <w:sz w:val="28"/>
          <w:szCs w:val="28"/>
        </w:rPr>
        <w:t>346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Pr="00786C8A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862811">
        <w:rPr>
          <w:rFonts w:ascii="Times New Roman" w:hAnsi="Times New Roman"/>
          <w:color w:val="000000" w:themeColor="text1"/>
          <w:sz w:val="28"/>
          <w:szCs w:val="28"/>
        </w:rPr>
        <w:t>478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294,</w:t>
      </w:r>
      <w:r w:rsidRPr="00862811">
        <w:rPr>
          <w:rFonts w:ascii="Times New Roman" w:hAnsi="Times New Roman"/>
          <w:color w:val="000000" w:themeColor="text1"/>
          <w:sz w:val="28"/>
          <w:szCs w:val="28"/>
        </w:rPr>
        <w:t>253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>
        <w:rPr>
          <w:rFonts w:ascii="Times New Roman" w:hAnsi="Times New Roman"/>
          <w:color w:val="000000" w:themeColor="text1"/>
          <w:sz w:val="28"/>
          <w:szCs w:val="28"/>
        </w:rPr>
        <w:t>профицит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бюджета в размере </w:t>
      </w:r>
      <w:r>
        <w:rPr>
          <w:rFonts w:ascii="Times New Roman" w:hAnsi="Times New Roman"/>
          <w:color w:val="000000" w:themeColor="text1"/>
          <w:sz w:val="28"/>
          <w:szCs w:val="28"/>
        </w:rPr>
        <w:t>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источники внутреннего финансирования дефицита районного бюджета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приложению 1 к насто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щему Решению. 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2023 год и на 2024 год: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на 2023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1 331 670,266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2024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1 334 711,055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2023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1 331 670,266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16 295,600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и на 2024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1 334 711,055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рублей, в том числе условно утвержденные расходы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32 975,749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2023 год в размере 0,000 тыс. рублей и на 2024 год в сумме 0,000тыс. рублей;</w:t>
      </w:r>
    </w:p>
    <w:p w:rsidR="00242C11" w:rsidRDefault="00AA6324" w:rsidP="00AA6324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lastRenderedPageBreak/>
        <w:t>4) источники внутреннего финансирования дефицита районного бюджета на 2023 год в сумме</w:t>
      </w:r>
      <w:r>
        <w:rPr>
          <w:color w:val="000000" w:themeColor="text1"/>
          <w:sz w:val="28"/>
          <w:szCs w:val="28"/>
        </w:rPr>
        <w:t xml:space="preserve"> </w:t>
      </w:r>
      <w:r w:rsidRPr="0017672C">
        <w:rPr>
          <w:color w:val="000000" w:themeColor="text1"/>
          <w:sz w:val="28"/>
          <w:szCs w:val="28"/>
        </w:rPr>
        <w:t>0,000 тыс. рублей и на 2024 год в сумме 0,000 тыс. рублей согласно приложению 1 к настоящему Р</w:t>
      </w:r>
      <w:r>
        <w:rPr>
          <w:color w:val="000000" w:themeColor="text1"/>
          <w:sz w:val="28"/>
          <w:szCs w:val="28"/>
        </w:rPr>
        <w:t>ешению.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Решения 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A32A6" w:rsidRPr="0017672C" w:rsidRDefault="003A32A6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. 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ний от прибыли районных муниципальных унитарных предприят</w:t>
      </w:r>
      <w:r w:rsidR="006C748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17672C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Доходы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</w:t>
      </w:r>
      <w:r w:rsidR="00727F2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к настоящему </w:t>
      </w:r>
      <w:r w:rsidR="00956AF1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ешению.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b/>
          <w:color w:val="000000" w:themeColor="text1"/>
          <w:sz w:val="28"/>
          <w:szCs w:val="28"/>
        </w:rPr>
        <w:t>4</w:t>
      </w:r>
      <w:r w:rsidR="008A70A4" w:rsidRPr="0017672C">
        <w:rPr>
          <w:b/>
          <w:color w:val="000000" w:themeColor="text1"/>
          <w:sz w:val="28"/>
          <w:szCs w:val="28"/>
        </w:rPr>
        <w:t xml:space="preserve">. Нормативы распределения </w:t>
      </w:r>
      <w:r w:rsidR="004E2AED" w:rsidRPr="0017672C">
        <w:rPr>
          <w:b/>
          <w:color w:val="000000" w:themeColor="text1"/>
          <w:sz w:val="28"/>
          <w:szCs w:val="28"/>
        </w:rPr>
        <w:t xml:space="preserve">поступлений доходов между бюджетами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Установить, что в 20</w:t>
      </w:r>
      <w:r w:rsidR="002218C7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 xml:space="preserve">2 </w:t>
      </w:r>
      <w:r w:rsidRPr="0017672C">
        <w:rPr>
          <w:color w:val="000000" w:themeColor="text1"/>
          <w:sz w:val="28"/>
          <w:szCs w:val="28"/>
        </w:rPr>
        <w:t xml:space="preserve">году </w:t>
      </w:r>
      <w:r w:rsidR="00DF364B" w:rsidRPr="0017672C">
        <w:rPr>
          <w:color w:val="000000" w:themeColor="text1"/>
          <w:sz w:val="28"/>
          <w:szCs w:val="28"/>
        </w:rPr>
        <w:t>и плановом периоде 20</w:t>
      </w:r>
      <w:r w:rsidR="003B3CC5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>3-</w:t>
      </w:r>
      <w:r w:rsidR="00DF364B" w:rsidRPr="0017672C">
        <w:rPr>
          <w:color w:val="000000" w:themeColor="text1"/>
          <w:sz w:val="28"/>
          <w:szCs w:val="28"/>
        </w:rPr>
        <w:t>202</w:t>
      </w:r>
      <w:r w:rsidR="005D4B06" w:rsidRPr="0017672C">
        <w:rPr>
          <w:color w:val="000000" w:themeColor="text1"/>
          <w:sz w:val="28"/>
          <w:szCs w:val="28"/>
        </w:rPr>
        <w:t>4</w:t>
      </w:r>
      <w:r w:rsidR="00DF364B" w:rsidRPr="0017672C">
        <w:rPr>
          <w:color w:val="000000" w:themeColor="text1"/>
          <w:sz w:val="28"/>
          <w:szCs w:val="28"/>
        </w:rPr>
        <w:t xml:space="preserve"> годов </w:t>
      </w:r>
      <w:r w:rsidRPr="0017672C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</w:t>
      </w:r>
      <w:r w:rsidRPr="0017672C">
        <w:rPr>
          <w:color w:val="000000" w:themeColor="text1"/>
          <w:sz w:val="28"/>
          <w:szCs w:val="28"/>
        </w:rPr>
        <w:t>ч</w:t>
      </w:r>
      <w:r w:rsidRPr="0017672C">
        <w:rPr>
          <w:color w:val="000000" w:themeColor="text1"/>
          <w:sz w:val="28"/>
          <w:szCs w:val="28"/>
        </w:rPr>
        <w:t>никами формирования доходов бюджетов бюджетной системы Российской Ф</w:t>
      </w:r>
      <w:r w:rsidRPr="0017672C">
        <w:rPr>
          <w:color w:val="000000" w:themeColor="text1"/>
          <w:sz w:val="28"/>
          <w:szCs w:val="28"/>
        </w:rPr>
        <w:t>е</w:t>
      </w:r>
      <w:r w:rsidR="005E50B6" w:rsidRPr="0017672C">
        <w:rPr>
          <w:color w:val="000000" w:themeColor="text1"/>
          <w:sz w:val="28"/>
          <w:szCs w:val="28"/>
        </w:rPr>
        <w:t xml:space="preserve">дерации, </w:t>
      </w:r>
      <w:r w:rsidRPr="0017672C">
        <w:rPr>
          <w:color w:val="000000" w:themeColor="text1"/>
          <w:sz w:val="28"/>
          <w:szCs w:val="28"/>
        </w:rPr>
        <w:t>поступают в соответствии</w:t>
      </w:r>
      <w:r w:rsidR="008A70A4" w:rsidRPr="0017672C">
        <w:rPr>
          <w:color w:val="000000" w:themeColor="text1"/>
          <w:sz w:val="28"/>
          <w:szCs w:val="28"/>
        </w:rPr>
        <w:t xml:space="preserve"> с </w:t>
      </w:r>
      <w:r w:rsidR="00546042" w:rsidRPr="0017672C">
        <w:rPr>
          <w:color w:val="000000" w:themeColor="text1"/>
          <w:sz w:val="28"/>
          <w:szCs w:val="28"/>
        </w:rPr>
        <w:t>нормативами, установленными</w:t>
      </w:r>
      <w:r w:rsidRPr="0017672C">
        <w:rPr>
          <w:color w:val="000000" w:themeColor="text1"/>
          <w:sz w:val="28"/>
          <w:szCs w:val="28"/>
        </w:rPr>
        <w:t xml:space="preserve"> федерал</w:t>
      </w:r>
      <w:r w:rsidRPr="0017672C">
        <w:rPr>
          <w:color w:val="000000" w:themeColor="text1"/>
          <w:sz w:val="28"/>
          <w:szCs w:val="28"/>
        </w:rPr>
        <w:t>ь</w:t>
      </w:r>
      <w:r w:rsidRPr="0017672C">
        <w:rPr>
          <w:color w:val="000000" w:themeColor="text1"/>
          <w:sz w:val="28"/>
          <w:szCs w:val="28"/>
        </w:rPr>
        <w:t xml:space="preserve">ным и краевым бюджетным законодательством.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CC46C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2022 год и плановый период 2023-2024 г</w:t>
      </w:r>
      <w:r w:rsidR="00CC46C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о</w:t>
      </w:r>
      <w:r w:rsidR="00CC46C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дов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17672C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районного бюджета, уст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новленного статьей 1 настоящего </w:t>
      </w:r>
      <w:r w:rsidR="005D4B06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ешения: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="0050349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ешению;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 плановый период 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3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4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нию;</w:t>
      </w:r>
    </w:p>
    <w:p w:rsidR="00752E93" w:rsidRPr="0017672C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ципальным программам Кежемского района и непрограммным направлениям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деятельности), группам и подгруппам видов расходов, разделам, подразделам классификации расходов районного бюджета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согласноприложению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32A6" w:rsidRPr="0017672C" w:rsidRDefault="003A32A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78004D" w:rsidRPr="0017672C">
        <w:rPr>
          <w:b/>
          <w:bCs/>
          <w:color w:val="000000" w:themeColor="text1"/>
          <w:spacing w:val="-7"/>
          <w:sz w:val="28"/>
          <w:szCs w:val="28"/>
        </w:rPr>
        <w:t>6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рай</w:t>
      </w:r>
      <w:r w:rsidRPr="0017672C">
        <w:rPr>
          <w:b/>
          <w:bCs/>
          <w:color w:val="000000" w:themeColor="text1"/>
          <w:sz w:val="28"/>
          <w:szCs w:val="28"/>
        </w:rPr>
        <w:t>о</w:t>
      </w:r>
      <w:r w:rsidRPr="0017672C">
        <w:rPr>
          <w:b/>
          <w:bCs/>
          <w:color w:val="000000" w:themeColor="text1"/>
          <w:sz w:val="28"/>
          <w:szCs w:val="28"/>
        </w:rPr>
        <w:t>на</w:t>
      </w:r>
    </w:p>
    <w:p w:rsidR="00587B5C" w:rsidRPr="0017672C" w:rsidRDefault="00587B5C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3142E" w:rsidRDefault="00AA632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общий объем средств районного бюджета на исполнение пу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личных нормативных обязательств Кежемского района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на 2022 год 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1 946,341 тыс. рублей, на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плановый период 2023-2024 годов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2 094,626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приложению 6 к настоящему Решению.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Решения 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17672C" w:rsidRDefault="00AA6324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t xml:space="preserve">Статья </w:t>
      </w:r>
      <w:r w:rsidR="00587B5C" w:rsidRPr="0017672C">
        <w:rPr>
          <w:b/>
          <w:bCs/>
          <w:color w:val="000000" w:themeColor="text1"/>
          <w:sz w:val="28"/>
          <w:szCs w:val="28"/>
        </w:rPr>
        <w:t>7</w:t>
      </w:r>
      <w:r w:rsidRPr="0017672C">
        <w:rPr>
          <w:b/>
          <w:bCs/>
          <w:color w:val="000000" w:themeColor="text1"/>
          <w:sz w:val="28"/>
          <w:szCs w:val="28"/>
        </w:rPr>
        <w:t>. Изменение показателей сводной бюджетной росписи ра</w:t>
      </w:r>
      <w:r w:rsidRPr="0017672C">
        <w:rPr>
          <w:b/>
          <w:bCs/>
          <w:color w:val="000000" w:themeColor="text1"/>
          <w:sz w:val="28"/>
          <w:szCs w:val="28"/>
        </w:rPr>
        <w:t>й</w:t>
      </w:r>
      <w:r w:rsidRPr="0017672C">
        <w:rPr>
          <w:b/>
          <w:bCs/>
          <w:color w:val="000000" w:themeColor="text1"/>
          <w:sz w:val="28"/>
          <w:szCs w:val="28"/>
        </w:rPr>
        <w:t xml:space="preserve">онного бюджета </w:t>
      </w:r>
      <w:r w:rsidR="00CC46C6" w:rsidRPr="0017672C">
        <w:rPr>
          <w:b/>
          <w:bCs/>
          <w:color w:val="000000" w:themeColor="text1"/>
          <w:sz w:val="28"/>
          <w:szCs w:val="28"/>
        </w:rPr>
        <w:t>в 2022 году и плановом периоде 2023-2024 годов</w:t>
      </w:r>
    </w:p>
    <w:p w:rsidR="00C615C7" w:rsidRPr="0017672C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инансового управления Администр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ции Кежемского района вправе в ходе исполнения настоящего </w:t>
      </w:r>
      <w:r w:rsidR="00D6049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ешения вносить изменения в сводную бюджетную роспись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платных услуг, ок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зываемых ра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ными учреждениями, сверх утвержденных настоящим </w:t>
      </w:r>
      <w:proofErr w:type="spellStart"/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решением</w:t>
      </w:r>
      <w:proofErr w:type="spellEnd"/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(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или) бю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жетной сметой бюджетных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ассигнований на обеспечение деятельности райо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ных казенных учреждений и направленных на </w:t>
      </w:r>
      <w:r w:rsidR="00171DB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17672C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604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года, к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торые направляются на обеспечение деятельности данных учреждений в соо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ветствии с бюджетной сметой;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платы работникам при их увольнении в соответствии с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тельством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 пределах общего объема средств, предусмотренных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ешением на обеспечении их деятельности;</w:t>
      </w:r>
    </w:p>
    <w:p w:rsidR="00FB5D84" w:rsidRPr="0017672C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онных муниципальных учреждений, перераспределения объема оказываемых муниципальных услуг, выполняемых работ и (или) исполняемых муниципал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ных функций и численности</w:t>
      </w:r>
      <w:proofErr w:type="gramStart"/>
      <w:r w:rsidRPr="0017672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 случаях осуществления расходов на в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платы работникам при их увольнении в соответствии с действующим законод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тельством в пределах общего объема средств, предусмотренных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  на обеспечение их деятельности;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щего объема расходов, предусмотренных районному бюджетному или авт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номному учреждению в виде субсидий, включая субсидии на финансовое обе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щего объема средств, предусмотренных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ешением 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ской Федерации и Правительства Российской Федерации, законов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Красноя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ского края, нормативных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жета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занных межбюджетных трансфертов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муниц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>пальным образованиям района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из краевого бюджета – на сумму средств, предусмотренных для финансирования расходов на реги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нальные выплаты и выплаты, обеспечивающие уровень заработной платы 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ботников бюджетной сферы не ниже размера минимальной заработной платы (минимального размера оплаты труда); </w:t>
      </w:r>
    </w:p>
    <w:p w:rsidR="00141632" w:rsidRPr="0017672C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)по главным распорядителям средств районного бюджета и муниц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пальным образованиям </w:t>
      </w:r>
      <w:r w:rsidR="00B33F7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  <w:proofErr w:type="gramEnd"/>
    </w:p>
    <w:p w:rsidR="004E2AED" w:rsidRPr="0017672C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инормативных правовых актов Прав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Красноярского края, а также соглашений, заключенных с главными распорядителями средствкраевого бюджета, в пределах объема соответству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щих межбюджетных трансфертов;</w:t>
      </w:r>
    </w:p>
    <w:p w:rsidR="00FA7378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 рай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на с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>(дополнител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ных соглашений)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ной классификации Российской Федерации, а также присвоения кодов соста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ным частям бюджетной классификации Российской Федерации;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ней и штрафов, предусматривающих обращение взыскания на средства райо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бюджета, в пределах общего объема средств, предусмотренных главному распорядителю средств </w:t>
      </w:r>
      <w:r w:rsidR="00A6676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17672C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лам, подразделам, целевым статьям и видам расходов бюджета за счет экон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мии по использованию в текущем финансовом году бюджетных ассигнований на оказание м</w:t>
      </w:r>
      <w:r w:rsidR="00C86821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17672C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ление иных межбюджетных трансфертов на поддержку мер по обеспечению сбалансированности бюджетов м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шением для финансирования мероприятий в рамках одной муниципальной пр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граммы Кежемского района, после внесения изменений в указанную программу в установленном порядке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пределах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объема 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соответствующей  субвенции, предусмо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ренной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ешением,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17672C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перераспределения бюджетных ассигнований, необходимых для исполнения рас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ходных обязательств Кежемского</w:t>
      </w:r>
      <w:r w:rsidR="001A6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района, </w:t>
      </w:r>
      <w:proofErr w:type="spell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ние</w:t>
      </w:r>
      <w:proofErr w:type="spell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осуществляется из федерального </w:t>
      </w:r>
      <w:r w:rsidR="00DC3BD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вые расходные обязательства;</w:t>
      </w:r>
    </w:p>
    <w:p w:rsidR="0063142E" w:rsidRPr="0017672C" w:rsidRDefault="0063142E" w:rsidP="00933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установления наличия потребности у главных распорядит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лей средств районного бюджета не использованных по состоянию на 1 января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ций, субсидий и иных межбюджетных трансфертов, имеющих целевое назнач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ние, которые могут быть использованы в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гашение кредиторской задолженности,  в соответствии с решениями главных администраторов доходов краевого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80447F" w:rsidRPr="0017672C" w:rsidRDefault="0080447F" w:rsidP="00804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22) в случае перераспределения бюджетных ассигнований в рамках одн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мероприятия муниципальной программы или непрограммного направления деятельности;</w:t>
      </w:r>
    </w:p>
    <w:p w:rsidR="0080447F" w:rsidRPr="0017672C" w:rsidRDefault="0080447F" w:rsidP="0080447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23) в случае перераспределения бюджетных ассигнований по меропри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тиям муниципальных программ главному распорядителю бюджетных средств.</w:t>
      </w:r>
    </w:p>
    <w:p w:rsidR="00CD5C64" w:rsidRPr="0017672C" w:rsidRDefault="00CD5C64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17672C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мещающих муниципальные должности района и должностных окладов муниципальных служащих района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17672C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Default="00CC46C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в 2022 году </w:t>
      </w:r>
      <w:r w:rsidR="00FE5832" w:rsidRPr="0017672C">
        <w:rPr>
          <w:color w:val="000000" w:themeColor="text1"/>
          <w:sz w:val="28"/>
          <w:szCs w:val="28"/>
        </w:rPr>
        <w:t xml:space="preserve">на </w:t>
      </w:r>
      <w:r w:rsidR="004A4CE7" w:rsidRPr="00AF1A8A">
        <w:rPr>
          <w:sz w:val="28"/>
          <w:szCs w:val="28"/>
        </w:rPr>
        <w:t>8,6</w:t>
      </w:r>
      <w:r w:rsidR="00FE5832" w:rsidRPr="0017672C">
        <w:rPr>
          <w:color w:val="000000" w:themeColor="text1"/>
          <w:sz w:val="28"/>
          <w:szCs w:val="28"/>
        </w:rPr>
        <w:t xml:space="preserve"> процента с 1 </w:t>
      </w:r>
      <w:r w:rsidR="004A4CE7">
        <w:rPr>
          <w:sz w:val="28"/>
          <w:szCs w:val="28"/>
        </w:rPr>
        <w:t>июля</w:t>
      </w:r>
      <w:r w:rsidR="004A4CE7" w:rsidRPr="0017672C">
        <w:rPr>
          <w:color w:val="000000" w:themeColor="text1"/>
          <w:sz w:val="28"/>
          <w:szCs w:val="28"/>
        </w:rPr>
        <w:t xml:space="preserve"> </w:t>
      </w:r>
      <w:r w:rsidR="00FE5832" w:rsidRPr="0017672C">
        <w:rPr>
          <w:color w:val="000000" w:themeColor="text1"/>
          <w:sz w:val="28"/>
          <w:szCs w:val="28"/>
        </w:rPr>
        <w:t>2022 года;</w:t>
      </w:r>
    </w:p>
    <w:p w:rsidR="004A4CE7" w:rsidRPr="004F2EC1" w:rsidRDefault="004A4CE7" w:rsidP="004A4CE7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Решения 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1.02.2022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20-</w:t>
      </w:r>
      <w:r w:rsidR="006D460C" w:rsidRPr="006D46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E2AED" w:rsidRPr="0017672C" w:rsidRDefault="00FE5832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в</w:t>
      </w:r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</w:t>
      </w:r>
      <w:r w:rsidR="004E2AED" w:rsidRPr="0017672C">
        <w:rPr>
          <w:color w:val="000000" w:themeColor="text1"/>
          <w:sz w:val="28"/>
          <w:szCs w:val="28"/>
        </w:rPr>
        <w:t xml:space="preserve">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4E2AED" w:rsidRPr="0017672C">
        <w:rPr>
          <w:color w:val="000000" w:themeColor="text1"/>
          <w:sz w:val="28"/>
          <w:szCs w:val="28"/>
        </w:rPr>
        <w:t xml:space="preserve"> равный 1.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17672C">
        <w:rPr>
          <w:rStyle w:val="a4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color w:val="000000" w:themeColor="text1"/>
          <w:sz w:val="28"/>
          <w:szCs w:val="28"/>
        </w:rPr>
        <w:t>9</w:t>
      </w:r>
      <w:r w:rsidRPr="0017672C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</w:t>
      </w:r>
      <w:r w:rsidRPr="0017672C">
        <w:rPr>
          <w:rStyle w:val="a4"/>
          <w:color w:val="000000" w:themeColor="text1"/>
          <w:sz w:val="28"/>
          <w:szCs w:val="28"/>
        </w:rPr>
        <w:t>у</w:t>
      </w:r>
      <w:r w:rsidRPr="0017672C">
        <w:rPr>
          <w:rStyle w:val="a4"/>
          <w:color w:val="000000" w:themeColor="text1"/>
          <w:sz w:val="28"/>
          <w:szCs w:val="28"/>
        </w:rPr>
        <w:t>ниципальных учреждений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FE5832" w:rsidRPr="0017672C">
        <w:rPr>
          <w:rStyle w:val="a4"/>
          <w:b w:val="0"/>
          <w:color w:val="000000" w:themeColor="text1"/>
          <w:sz w:val="28"/>
          <w:szCs w:val="28"/>
        </w:rPr>
        <w:t xml:space="preserve">,  </w:t>
      </w:r>
      <w:r w:rsidR="00FE5832" w:rsidRPr="0017672C">
        <w:rPr>
          <w:color w:val="000000" w:themeColor="text1"/>
          <w:sz w:val="28"/>
          <w:szCs w:val="28"/>
        </w:rPr>
        <w:t>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</w:t>
      </w:r>
      <w:r w:rsidR="00FE5832" w:rsidRPr="0017672C">
        <w:rPr>
          <w:color w:val="000000" w:themeColor="text1"/>
          <w:sz w:val="28"/>
          <w:szCs w:val="28"/>
        </w:rPr>
        <w:t>и</w:t>
      </w:r>
      <w:r w:rsidR="00FE5832" w:rsidRPr="0017672C">
        <w:rPr>
          <w:color w:val="000000" w:themeColor="text1"/>
          <w:sz w:val="28"/>
          <w:szCs w:val="28"/>
        </w:rPr>
        <w:t xml:space="preserve">мального </w:t>
      </w:r>
      <w:proofErr w:type="gramStart"/>
      <w:r w:rsidR="00FE5832" w:rsidRPr="0017672C">
        <w:rPr>
          <w:color w:val="000000" w:themeColor="text1"/>
          <w:sz w:val="28"/>
          <w:szCs w:val="28"/>
        </w:rPr>
        <w:t>размера оплаты труда</w:t>
      </w:r>
      <w:proofErr w:type="gramEnd"/>
      <w:r w:rsidR="00FE5832" w:rsidRPr="0017672C">
        <w:rPr>
          <w:color w:val="000000" w:themeColor="text1"/>
          <w:sz w:val="28"/>
          <w:szCs w:val="28"/>
        </w:rPr>
        <w:t xml:space="preserve">),  </w:t>
      </w:r>
      <w:r w:rsidR="001D61A5"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Default="00CC46C6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в 2022 году</w:t>
      </w:r>
      <w:r w:rsidR="001A65BC">
        <w:rPr>
          <w:color w:val="000000" w:themeColor="text1"/>
          <w:sz w:val="28"/>
          <w:szCs w:val="28"/>
        </w:rPr>
        <w:t xml:space="preserve"> </w:t>
      </w:r>
      <w:r w:rsidR="00FE5832" w:rsidRPr="0017672C">
        <w:rPr>
          <w:color w:val="000000" w:themeColor="text1"/>
          <w:sz w:val="28"/>
          <w:szCs w:val="28"/>
        </w:rPr>
        <w:t xml:space="preserve">на </w:t>
      </w:r>
      <w:r w:rsidR="004A4CE7">
        <w:rPr>
          <w:color w:val="000000" w:themeColor="text1"/>
          <w:sz w:val="28"/>
          <w:szCs w:val="28"/>
        </w:rPr>
        <w:t>8,6</w:t>
      </w:r>
      <w:r w:rsidR="00FE5832" w:rsidRPr="0017672C">
        <w:rPr>
          <w:color w:val="000000" w:themeColor="text1"/>
          <w:sz w:val="28"/>
          <w:szCs w:val="28"/>
        </w:rPr>
        <w:t xml:space="preserve"> процента с 1 </w:t>
      </w:r>
      <w:r w:rsidR="004A4CE7">
        <w:rPr>
          <w:sz w:val="28"/>
          <w:szCs w:val="28"/>
        </w:rPr>
        <w:t>июля</w:t>
      </w:r>
      <w:r w:rsidR="004A4CE7" w:rsidRPr="0017672C">
        <w:rPr>
          <w:color w:val="000000" w:themeColor="text1"/>
          <w:sz w:val="28"/>
          <w:szCs w:val="28"/>
        </w:rPr>
        <w:t xml:space="preserve"> </w:t>
      </w:r>
      <w:r w:rsidR="00FE5832" w:rsidRPr="0017672C">
        <w:rPr>
          <w:color w:val="000000" w:themeColor="text1"/>
          <w:sz w:val="28"/>
          <w:szCs w:val="28"/>
        </w:rPr>
        <w:t>2022 года;</w:t>
      </w:r>
    </w:p>
    <w:p w:rsidR="004A4CE7" w:rsidRPr="004F2EC1" w:rsidRDefault="004A4CE7" w:rsidP="004A4CE7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Решения 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1.02.2022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20-</w:t>
      </w:r>
      <w:r w:rsidR="006D460C" w:rsidRPr="006D46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83133" w:rsidRPr="0017672C" w:rsidRDefault="00FE5832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в</w:t>
      </w:r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1D61A5" w:rsidRPr="0017672C">
        <w:rPr>
          <w:color w:val="000000" w:themeColor="text1"/>
          <w:sz w:val="28"/>
          <w:szCs w:val="28"/>
        </w:rPr>
        <w:t xml:space="preserve"> равный 1.</w:t>
      </w:r>
    </w:p>
    <w:p w:rsidR="00483133" w:rsidRPr="0017672C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t>Статья 1</w:t>
      </w:r>
      <w:r w:rsidR="00687ECE" w:rsidRPr="0017672C">
        <w:rPr>
          <w:b/>
          <w:bCs/>
          <w:color w:val="000000" w:themeColor="text1"/>
          <w:sz w:val="28"/>
          <w:szCs w:val="28"/>
        </w:rPr>
        <w:t>0</w:t>
      </w:r>
      <w:r w:rsidRPr="0017672C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</w:t>
      </w:r>
      <w:r w:rsidRPr="0017672C">
        <w:rPr>
          <w:b/>
          <w:bCs/>
          <w:color w:val="000000" w:themeColor="text1"/>
          <w:sz w:val="28"/>
          <w:szCs w:val="28"/>
        </w:rPr>
        <w:t>н</w:t>
      </w:r>
      <w:r w:rsidRPr="0017672C">
        <w:rPr>
          <w:b/>
          <w:bCs/>
          <w:color w:val="000000" w:themeColor="text1"/>
          <w:sz w:val="28"/>
          <w:szCs w:val="28"/>
        </w:rPr>
        <w:t>ными казенными учреждениями в 20</w:t>
      </w:r>
      <w:r w:rsidR="002D25FE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2</w:t>
      </w:r>
      <w:r w:rsidRPr="0017672C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3</w:t>
      </w:r>
      <w:r w:rsidR="00471FE1" w:rsidRPr="0017672C">
        <w:rPr>
          <w:b/>
          <w:bCs/>
          <w:color w:val="000000" w:themeColor="text1"/>
          <w:sz w:val="28"/>
          <w:szCs w:val="28"/>
        </w:rPr>
        <w:t>-202</w:t>
      </w:r>
      <w:r w:rsidR="00687ECE" w:rsidRPr="0017672C">
        <w:rPr>
          <w:b/>
          <w:bCs/>
          <w:color w:val="000000" w:themeColor="text1"/>
          <w:sz w:val="28"/>
          <w:szCs w:val="28"/>
        </w:rPr>
        <w:t>4</w:t>
      </w:r>
      <w:r w:rsidR="002D25FE" w:rsidRPr="0017672C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учр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ждениями, безвозмездные поступления от физических и юридических лиц, в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том числ</w:t>
      </w:r>
      <w:r w:rsidR="0082522F" w:rsidRPr="0017672C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 отр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женных на лицевых счетах районных казенных учреждений, на обеспечение их деятельности в соответствии с бюджетной сметой.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Установить, что поступающие районным казенным учреждениям образ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вания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17672C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ния.</w:t>
      </w:r>
    </w:p>
    <w:p w:rsidR="00483133" w:rsidRPr="0017672C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17672C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в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ляться на покрытие временных кассовых разрывов, возникающих в ходе исполнения районного бюджета в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17672C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распор</w:t>
      </w:r>
      <w:r w:rsidR="00A6676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я</w:t>
      </w:r>
      <w:r w:rsidR="00A6676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дителями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г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нований на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17672C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</w:t>
      </w:r>
      <w:r w:rsidR="00687ECE" w:rsidRPr="0017672C">
        <w:rPr>
          <w:b/>
          <w:color w:val="000000" w:themeColor="text1"/>
          <w:sz w:val="28"/>
          <w:szCs w:val="28"/>
        </w:rPr>
        <w:t>2</w:t>
      </w:r>
      <w:r w:rsidRPr="0017672C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1.</w:t>
      </w:r>
      <w:r w:rsidR="004E2AED" w:rsidRPr="0017672C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17672C">
        <w:rPr>
          <w:color w:val="000000" w:themeColor="text1"/>
          <w:sz w:val="28"/>
          <w:szCs w:val="28"/>
        </w:rPr>
        <w:t xml:space="preserve">поселений </w:t>
      </w:r>
      <w:r w:rsidR="0082522F" w:rsidRPr="0017672C">
        <w:rPr>
          <w:color w:val="000000" w:themeColor="text1"/>
          <w:sz w:val="28"/>
          <w:szCs w:val="28"/>
        </w:rPr>
        <w:t>исх</w:t>
      </w:r>
      <w:r w:rsidR="0082522F" w:rsidRPr="0017672C">
        <w:rPr>
          <w:color w:val="000000" w:themeColor="text1"/>
          <w:sz w:val="28"/>
          <w:szCs w:val="28"/>
        </w:rPr>
        <w:t>о</w:t>
      </w:r>
      <w:r w:rsidR="0082522F" w:rsidRPr="0017672C">
        <w:rPr>
          <w:color w:val="000000" w:themeColor="text1"/>
          <w:sz w:val="28"/>
          <w:szCs w:val="28"/>
        </w:rPr>
        <w:t xml:space="preserve">дя из </w:t>
      </w:r>
      <w:r w:rsidR="004E2AED" w:rsidRPr="0017672C">
        <w:rPr>
          <w:color w:val="000000" w:themeColor="text1"/>
          <w:sz w:val="28"/>
          <w:szCs w:val="28"/>
        </w:rPr>
        <w:t>уровня средней расчетной бюджетной обеспеченности поселений мун</w:t>
      </w:r>
      <w:r w:rsidR="004E2AED" w:rsidRPr="0017672C">
        <w:rPr>
          <w:color w:val="000000" w:themeColor="text1"/>
          <w:sz w:val="28"/>
          <w:szCs w:val="28"/>
        </w:rPr>
        <w:t>и</w:t>
      </w:r>
      <w:r w:rsidR="004E2AED" w:rsidRPr="0017672C">
        <w:rPr>
          <w:color w:val="000000" w:themeColor="text1"/>
          <w:sz w:val="28"/>
          <w:szCs w:val="28"/>
        </w:rPr>
        <w:t xml:space="preserve">ципального образования Кежемский </w:t>
      </w:r>
      <w:r w:rsidR="008862DA" w:rsidRPr="0017672C">
        <w:rPr>
          <w:color w:val="000000" w:themeColor="text1"/>
          <w:sz w:val="28"/>
          <w:szCs w:val="28"/>
        </w:rPr>
        <w:t>район до выравнивания в размере</w:t>
      </w:r>
      <w:r w:rsidR="00AD2BB8" w:rsidRPr="00AD2BB8">
        <w:rPr>
          <w:color w:val="000000" w:themeColor="text1"/>
          <w:sz w:val="28"/>
          <w:szCs w:val="28"/>
        </w:rPr>
        <w:t xml:space="preserve"> </w:t>
      </w:r>
      <w:r w:rsidR="008A70A4" w:rsidRPr="0017672C">
        <w:rPr>
          <w:color w:val="000000" w:themeColor="text1"/>
          <w:sz w:val="28"/>
          <w:szCs w:val="28"/>
        </w:rPr>
        <w:t>5 8</w:t>
      </w:r>
      <w:r w:rsidR="00AD2BB8" w:rsidRPr="00AD2BB8">
        <w:rPr>
          <w:color w:val="000000" w:themeColor="text1"/>
          <w:sz w:val="28"/>
          <w:szCs w:val="28"/>
        </w:rPr>
        <w:t>99</w:t>
      </w:r>
      <w:r w:rsidR="008A70A4" w:rsidRPr="0017672C">
        <w:rPr>
          <w:color w:val="000000" w:themeColor="text1"/>
          <w:sz w:val="28"/>
          <w:szCs w:val="28"/>
        </w:rPr>
        <w:t xml:space="preserve"> </w:t>
      </w:r>
      <w:r w:rsidR="00D724BC" w:rsidRPr="0017672C">
        <w:rPr>
          <w:color w:val="000000" w:themeColor="text1"/>
          <w:sz w:val="28"/>
          <w:szCs w:val="28"/>
        </w:rPr>
        <w:t>ру</w:t>
      </w:r>
      <w:r w:rsidR="006A0E9A" w:rsidRPr="0017672C">
        <w:rPr>
          <w:color w:val="000000" w:themeColor="text1"/>
          <w:sz w:val="28"/>
          <w:szCs w:val="28"/>
        </w:rPr>
        <w:t>б</w:t>
      </w:r>
      <w:r w:rsidR="00D724BC" w:rsidRPr="0017672C">
        <w:rPr>
          <w:color w:val="000000" w:themeColor="text1"/>
          <w:sz w:val="28"/>
          <w:szCs w:val="28"/>
        </w:rPr>
        <w:t>л</w:t>
      </w:r>
      <w:r w:rsidR="008A70A4" w:rsidRPr="0017672C">
        <w:rPr>
          <w:color w:val="000000" w:themeColor="text1"/>
          <w:sz w:val="28"/>
          <w:szCs w:val="28"/>
        </w:rPr>
        <w:t>ь</w:t>
      </w:r>
      <w:r w:rsidR="00D724BC" w:rsidRPr="0017672C">
        <w:rPr>
          <w:color w:val="000000" w:themeColor="text1"/>
          <w:sz w:val="28"/>
          <w:szCs w:val="28"/>
        </w:rPr>
        <w:t xml:space="preserve"> на человека </w:t>
      </w:r>
      <w:r w:rsidR="00CC46C6" w:rsidRPr="0017672C">
        <w:rPr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color w:val="000000" w:themeColor="text1"/>
          <w:sz w:val="28"/>
          <w:szCs w:val="28"/>
        </w:rPr>
        <w:t xml:space="preserve"> согласно приложению </w:t>
      </w:r>
      <w:r w:rsidR="00687ECE" w:rsidRPr="0017672C">
        <w:rPr>
          <w:color w:val="000000" w:themeColor="text1"/>
          <w:sz w:val="28"/>
          <w:szCs w:val="28"/>
        </w:rPr>
        <w:t>7</w:t>
      </w:r>
      <w:r w:rsidR="004E2AED" w:rsidRPr="0017672C">
        <w:rPr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color w:val="000000" w:themeColor="text1"/>
          <w:sz w:val="28"/>
          <w:szCs w:val="28"/>
        </w:rPr>
        <w:t>Р</w:t>
      </w:r>
      <w:r w:rsidR="004E2AED" w:rsidRPr="0017672C">
        <w:rPr>
          <w:color w:val="000000" w:themeColor="text1"/>
          <w:sz w:val="28"/>
          <w:szCs w:val="28"/>
        </w:rPr>
        <w:t>ешению;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2.</w:t>
      </w:r>
      <w:r w:rsidR="004E2AED" w:rsidRPr="0017672C">
        <w:rPr>
          <w:color w:val="000000" w:themeColor="text1"/>
          <w:sz w:val="28"/>
          <w:szCs w:val="28"/>
        </w:rPr>
        <w:t xml:space="preserve"> субвенций: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>на осуществление первичного воинского учета органами местного сам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управления поселений, муниципальных и городских округов 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на реализацию Закона края от 23 апреля 2009 год</w:t>
      </w:r>
      <w:r w:rsidR="008A70A4" w:rsidRPr="0017672C">
        <w:rPr>
          <w:rFonts w:ascii="Times New Roman" w:hAnsi="Times New Roman"/>
          <w:color w:val="000000" w:themeColor="text1"/>
          <w:sz w:val="28"/>
          <w:szCs w:val="28"/>
        </w:rPr>
        <w:t>а № 8-3170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«О надел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нии органов местного самоуправления муниципальных образований края гос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дарственными полномочиями по созданию и обеспечению деятельности адм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нистративных комиссий»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AC20DE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3.</w:t>
      </w:r>
      <w:r w:rsidR="004E2AED" w:rsidRPr="0017672C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-</w:t>
      </w:r>
      <w:r w:rsidR="00C1149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поддержку мер по обеспечению сбалансированности бюджетов м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ниципальных образований района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AA6324" w:rsidRPr="004F2EC1" w:rsidRDefault="001A65BC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6324"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/>
          <w:color w:val="000000" w:themeColor="text1"/>
          <w:sz w:val="28"/>
          <w:szCs w:val="28"/>
        </w:rPr>
        <w:t>в редакции Решения</w:t>
      </w:r>
      <w:bookmarkStart w:id="0" w:name="_GoBack"/>
      <w:bookmarkEnd w:id="0"/>
      <w:r w:rsidR="00AA6324" w:rsidRPr="004F2EC1">
        <w:rPr>
          <w:rFonts w:ascii="Times New Roman" w:hAnsi="Times New Roman"/>
          <w:sz w:val="28"/>
          <w:szCs w:val="28"/>
        </w:rPr>
        <w:t xml:space="preserve"> Кежемского районного Совета депутатов от </w:t>
      </w:r>
      <w:r w:rsidR="00AA6324" w:rsidRPr="00AA6324">
        <w:rPr>
          <w:rFonts w:ascii="Times New Roman" w:hAnsi="Times New Roman"/>
          <w:sz w:val="28"/>
          <w:szCs w:val="28"/>
        </w:rPr>
        <w:t>29</w:t>
      </w:r>
      <w:r w:rsidR="00AA6324">
        <w:rPr>
          <w:rFonts w:ascii="Times New Roman" w:hAnsi="Times New Roman"/>
          <w:sz w:val="28"/>
          <w:szCs w:val="28"/>
        </w:rPr>
        <w:t>.03.2022</w:t>
      </w:r>
      <w:r w:rsidR="00AA6324" w:rsidRPr="004F2EC1">
        <w:rPr>
          <w:rFonts w:ascii="Times New Roman" w:hAnsi="Times New Roman"/>
          <w:sz w:val="28"/>
          <w:szCs w:val="28"/>
        </w:rPr>
        <w:t xml:space="preserve"> № </w:t>
      </w:r>
      <w:r w:rsidR="00AA6324" w:rsidRPr="00AA6324">
        <w:rPr>
          <w:rFonts w:ascii="Times New Roman" w:hAnsi="Times New Roman"/>
          <w:sz w:val="28"/>
          <w:szCs w:val="28"/>
        </w:rPr>
        <w:t>19-104</w:t>
      </w:r>
      <w:r w:rsidR="00AA6324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F724CE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2C5B4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A6324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согласно пр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ложению 16 к настоящему Решению;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повышение оплаты труда отдельным категориям работников бю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жетной сферы Красноярского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17 к настоящему Р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создание условий для обеспечения услугами связи малочисленных и труднодоступных населенных пунктов Красноярского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нию 18 к настоящему Решению;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поддержку физкультурно-спортивных клубов по месту жительства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19 к настоящему Решению;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устройство плоскостных спортивных сооружений в сельской местн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сти, согласно при</w:t>
      </w:r>
      <w:r>
        <w:rPr>
          <w:rFonts w:ascii="Times New Roman" w:hAnsi="Times New Roman"/>
          <w:color w:val="000000" w:themeColor="text1"/>
          <w:sz w:val="28"/>
          <w:szCs w:val="28"/>
        </w:rPr>
        <w:t>ложению 20 к настоящему Решению;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65FB">
        <w:rPr>
          <w:rFonts w:ascii="Times New Roman" w:hAnsi="Times New Roman"/>
          <w:color w:val="000000" w:themeColor="text1"/>
          <w:sz w:val="28"/>
          <w:szCs w:val="28"/>
        </w:rPr>
        <w:t>- на финансирование расходов по передаваемым органами местного с</w:t>
      </w:r>
      <w:r w:rsidRPr="008D65F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D65FB">
        <w:rPr>
          <w:rFonts w:ascii="Times New Roman" w:hAnsi="Times New Roman"/>
          <w:color w:val="000000" w:themeColor="text1"/>
          <w:sz w:val="28"/>
          <w:szCs w:val="28"/>
        </w:rPr>
        <w:t>моуправления района осуществления части полномочий органам местного с</w:t>
      </w:r>
      <w:r w:rsidRPr="008D65F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D65FB">
        <w:rPr>
          <w:rFonts w:ascii="Times New Roman" w:hAnsi="Times New Roman"/>
          <w:color w:val="000000" w:themeColor="text1"/>
          <w:sz w:val="28"/>
          <w:szCs w:val="28"/>
        </w:rPr>
        <w:t>моуправления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согласно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Решения 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9B2120" w:rsidRPr="0017672C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Статья 1</w:t>
      </w:r>
      <w:r w:rsidR="0041144C" w:rsidRPr="0017672C">
        <w:rPr>
          <w:color w:val="000000" w:themeColor="text1"/>
          <w:sz w:val="28"/>
          <w:szCs w:val="28"/>
        </w:rPr>
        <w:t>3</w:t>
      </w:r>
      <w:r w:rsidR="002D4A6C" w:rsidRPr="0017672C">
        <w:rPr>
          <w:color w:val="000000" w:themeColor="text1"/>
          <w:sz w:val="28"/>
          <w:szCs w:val="28"/>
        </w:rPr>
        <w:t>. Межбюджетные трансферты</w:t>
      </w:r>
      <w:r w:rsidRPr="0017672C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17672C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17672C">
        <w:rPr>
          <w:bCs/>
          <w:color w:val="000000" w:themeColor="text1"/>
          <w:sz w:val="28"/>
          <w:szCs w:val="28"/>
        </w:rPr>
        <w:t>,</w:t>
      </w:r>
      <w:r w:rsidRPr="0017672C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17672C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17672C">
        <w:rPr>
          <w:bCs/>
          <w:color w:val="000000" w:themeColor="text1"/>
          <w:sz w:val="28"/>
          <w:szCs w:val="28"/>
        </w:rPr>
        <w:t xml:space="preserve">, </w:t>
      </w:r>
      <w:r w:rsidRPr="0017672C">
        <w:rPr>
          <w:bCs/>
          <w:color w:val="000000" w:themeColor="text1"/>
          <w:sz w:val="28"/>
          <w:szCs w:val="28"/>
        </w:rPr>
        <w:t xml:space="preserve">по </w:t>
      </w:r>
      <w:r w:rsidR="000C7D8C" w:rsidRPr="0017672C">
        <w:rPr>
          <w:bCs/>
          <w:color w:val="000000" w:themeColor="text1"/>
          <w:sz w:val="28"/>
          <w:szCs w:val="28"/>
        </w:rPr>
        <w:t xml:space="preserve">главным </w:t>
      </w:r>
      <w:r w:rsidRPr="0017672C">
        <w:rPr>
          <w:bCs/>
          <w:color w:val="000000" w:themeColor="text1"/>
          <w:sz w:val="28"/>
          <w:szCs w:val="28"/>
        </w:rPr>
        <w:t>ра</w:t>
      </w:r>
      <w:r w:rsidRPr="0017672C">
        <w:rPr>
          <w:bCs/>
          <w:color w:val="000000" w:themeColor="text1"/>
          <w:sz w:val="28"/>
          <w:szCs w:val="28"/>
        </w:rPr>
        <w:t>с</w:t>
      </w:r>
      <w:r w:rsidRPr="0017672C">
        <w:rPr>
          <w:bCs/>
          <w:color w:val="000000" w:themeColor="text1"/>
          <w:sz w:val="28"/>
          <w:szCs w:val="28"/>
        </w:rPr>
        <w:t xml:space="preserve">порядителям бюджетных средств районного бюджета </w:t>
      </w:r>
      <w:r w:rsidR="00CC46C6" w:rsidRPr="0017672C">
        <w:rPr>
          <w:bCs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bCs/>
          <w:color w:val="000000" w:themeColor="text1"/>
          <w:sz w:val="28"/>
          <w:szCs w:val="28"/>
        </w:rPr>
        <w:t xml:space="preserve"> согласноприложению 1</w:t>
      </w:r>
      <w:r w:rsidR="00B40F8E" w:rsidRPr="0017672C">
        <w:rPr>
          <w:bCs/>
          <w:color w:val="000000" w:themeColor="text1"/>
          <w:sz w:val="28"/>
          <w:szCs w:val="28"/>
        </w:rPr>
        <w:t>4</w:t>
      </w:r>
      <w:r w:rsidRPr="0017672C">
        <w:rPr>
          <w:bCs/>
          <w:color w:val="000000" w:themeColor="text1"/>
          <w:sz w:val="28"/>
          <w:szCs w:val="28"/>
        </w:rPr>
        <w:t xml:space="preserve"> к настоящему </w:t>
      </w:r>
      <w:r w:rsidR="0041144C" w:rsidRPr="0017672C">
        <w:rPr>
          <w:bCs/>
          <w:color w:val="000000" w:themeColor="text1"/>
          <w:sz w:val="28"/>
          <w:szCs w:val="28"/>
        </w:rPr>
        <w:t>Р</w:t>
      </w:r>
      <w:r w:rsidRPr="0017672C">
        <w:rPr>
          <w:bCs/>
          <w:color w:val="000000" w:themeColor="text1"/>
          <w:sz w:val="28"/>
          <w:szCs w:val="28"/>
        </w:rPr>
        <w:t>ешению.</w:t>
      </w:r>
    </w:p>
    <w:p w:rsidR="00A6676E" w:rsidRPr="0017672C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41144C" w:rsidRPr="0017672C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17672C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Установить, что иные межбюджетные трансферты, выделяемые из бю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жетов поселений в районный бюджет на финансирование расходов по перед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ваемым органами местного самоуправления поселений для осуществления ч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сти полномочий органам местного самоуправления </w:t>
      </w:r>
      <w:r w:rsidR="0099651A" w:rsidRPr="0017672C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направляютсясогласно прил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жени</w:t>
      </w:r>
      <w:r w:rsidR="000C7D8C" w:rsidRPr="0017672C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Ре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шению</w:t>
      </w:r>
      <w:r w:rsidRPr="0017672C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17672C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е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менных кассовых разрывов</w:t>
      </w:r>
    </w:p>
    <w:p w:rsidR="0099651A" w:rsidRPr="0017672C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</w:t>
      </w:r>
      <w:r w:rsidR="007A7C43"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A7C43" w:rsidRPr="0017672C">
        <w:rPr>
          <w:rFonts w:ascii="Times New Roman" w:hAnsi="Times New Roman"/>
          <w:color w:val="000000" w:themeColor="text1"/>
          <w:sz w:val="28"/>
          <w:szCs w:val="28"/>
        </w:rPr>
        <w:t>разований района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ных кассовых разрывов, возникающих в процессе исполнения бюджетов мун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ципальных образований района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и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пальными образованиями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шенный остаток основного долга, задолженность по платежам за пользование бюджетными кредитами  взыскивается путем списания средств со счетов бю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д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жетов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й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ствующим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у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ниципального образования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17672C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</w:t>
      </w:r>
      <w:r w:rsidR="00B655E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655E3">
        <w:rPr>
          <w:rFonts w:ascii="Times New Roman" w:hAnsi="Times New Roman"/>
          <w:color w:val="000000" w:themeColor="text1"/>
          <w:sz w:val="28"/>
          <w:szCs w:val="28"/>
        </w:rPr>
        <w:t xml:space="preserve">использования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возврата устана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ливаются Администрацией Кежемского района.</w:t>
      </w:r>
    </w:p>
    <w:p w:rsidR="004E2AED" w:rsidRPr="0017672C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Субсидии юридическим лицам, индивидуальным пре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принимателям, осуществляющим перевозки пассажиров различными в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дами транспорта </w:t>
      </w: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32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Установить, что в 20</w:t>
      </w:r>
      <w:r w:rsidR="00D9156A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году и плановом периоде 20</w:t>
      </w:r>
      <w:r w:rsidR="000E2E7A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AA632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– 20</w:t>
      </w:r>
      <w:r w:rsidR="00895E38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AA632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годов за счет средств районного бюджета предоставляются субсидии юридическим л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цам, индивидуальным предпринимателям</w:t>
      </w:r>
      <w:r w:rsidR="00CE63DD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осуществляющим перевозки возду</w:t>
      </w:r>
      <w:r w:rsidR="00CE63DD" w:rsidRPr="00AA6324">
        <w:rPr>
          <w:rFonts w:ascii="Times New Roman" w:hAnsi="Times New Roman"/>
          <w:color w:val="000000" w:themeColor="text1"/>
          <w:sz w:val="28"/>
          <w:szCs w:val="28"/>
        </w:rPr>
        <w:t>ш</w:t>
      </w:r>
      <w:r w:rsidR="00CE63DD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ным транспортом 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на компенсацию расходов, возникающих в результате гос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дарственного регулирования тарифов при осуществлении пассажирских пер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возок в межмуниципальном сообщении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2022 году в сумме 2 195,167 тыс. рублей, в плановом периоде 2023-2024 годов в сумме 4 854,000 тыс. ру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лей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в редакции Решения Кежемского районного Совета депутатов от 29.03.2022 № 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Критерии отбора юридических лиц, индивидуальных предпринимат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лей, имеющих право на получение субсидий, порядок предоставления и возвр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та субсидий устанавливаются Администрацией Кежемского района.</w:t>
      </w:r>
    </w:p>
    <w:p w:rsidR="002D3919" w:rsidRPr="0017672C" w:rsidRDefault="002D3919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19,4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19,9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20,5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</w:t>
      </w:r>
      <w:r w:rsidR="000748D0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17672C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17672C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Установить, что в расходной части районного бюджета предусматривае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ся резервный фонд Администрации Кежемского района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1159CB" w:rsidRPr="0017672C">
        <w:rPr>
          <w:rFonts w:ascii="Times New Roman" w:hAnsi="Times New Roman"/>
          <w:color w:val="000000" w:themeColor="text1"/>
          <w:sz w:val="28"/>
          <w:szCs w:val="28"/>
        </w:rPr>
        <w:t>300,000</w:t>
      </w:r>
      <w:r w:rsidR="0040247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17672C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F44A71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19</w:t>
      </w:r>
      <w:r w:rsidR="004E2AED" w:rsidRPr="0017672C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17672C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на 1 января 20</w:t>
      </w:r>
      <w:r w:rsidR="00974778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3</w:t>
      </w:r>
      <w:r w:rsidRPr="0017672C">
        <w:rPr>
          <w:color w:val="000000" w:themeColor="text1"/>
          <w:sz w:val="28"/>
          <w:szCs w:val="28"/>
        </w:rPr>
        <w:t xml:space="preserve"> года в сумме </w:t>
      </w:r>
      <w:r w:rsidR="00F76980" w:rsidRPr="0017672C">
        <w:rPr>
          <w:color w:val="000000" w:themeColor="text1"/>
          <w:sz w:val="28"/>
          <w:szCs w:val="28"/>
        </w:rPr>
        <w:t xml:space="preserve">0,0 </w:t>
      </w:r>
      <w:r w:rsidRPr="0017672C">
        <w:rPr>
          <w:color w:val="000000" w:themeColor="text1"/>
          <w:sz w:val="28"/>
          <w:szCs w:val="28"/>
        </w:rPr>
        <w:t>тыс. рублей, в том числе по муниц</w:t>
      </w:r>
      <w:r w:rsidRPr="0017672C">
        <w:rPr>
          <w:color w:val="000000" w:themeColor="text1"/>
          <w:sz w:val="28"/>
          <w:szCs w:val="28"/>
        </w:rPr>
        <w:t>и</w:t>
      </w:r>
      <w:r w:rsidRPr="0017672C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на 1 января 20</w:t>
      </w:r>
      <w:r w:rsidR="00E53E7C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4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17672C">
        <w:rPr>
          <w:color w:val="000000" w:themeColor="text1"/>
          <w:sz w:val="28"/>
          <w:szCs w:val="28"/>
        </w:rPr>
        <w:t>и</w:t>
      </w:r>
      <w:r w:rsidRPr="0017672C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на 1 января 20</w:t>
      </w:r>
      <w:r w:rsidR="00D85A36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5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17672C">
        <w:rPr>
          <w:color w:val="000000" w:themeColor="text1"/>
          <w:sz w:val="28"/>
          <w:szCs w:val="28"/>
        </w:rPr>
        <w:t>и</w:t>
      </w:r>
      <w:r w:rsidRPr="0017672C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10220A" w:rsidRPr="0017672C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и плановом периоде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ниципальны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Кежемского района по возможным гарантийным случаям на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и план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вый период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не предусмотрены.</w:t>
      </w:r>
    </w:p>
    <w:p w:rsidR="003A32A6" w:rsidRDefault="003A32A6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63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19.1 Программа муниципальных внутренних заимствований Кежемского района</w:t>
      </w:r>
    </w:p>
    <w:p w:rsidR="00AA6324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в редакции Решения Кежемского районного Совета депутатов от 29.03.2022 № 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Утвердить программу муниципальных внутренних заимствований Кежемского района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-202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годов согласно приложению 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AA6324" w:rsidRPr="004F2EC1" w:rsidRDefault="00AA6324" w:rsidP="00AA632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2. Разрешить Администрации Кежемского района в пределах утвержде</w:t>
      </w:r>
      <w:r w:rsidRPr="004F2EC1">
        <w:rPr>
          <w:color w:val="000000" w:themeColor="text1"/>
          <w:sz w:val="28"/>
          <w:szCs w:val="28"/>
        </w:rPr>
        <w:t>н</w:t>
      </w:r>
      <w:r w:rsidRPr="004F2EC1">
        <w:rPr>
          <w:color w:val="000000" w:themeColor="text1"/>
          <w:sz w:val="28"/>
          <w:szCs w:val="28"/>
        </w:rPr>
        <w:t>ной Программы муниципальных внутренних заимствований на 202</w:t>
      </w:r>
      <w:r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 и пл</w:t>
      </w:r>
      <w:r w:rsidRPr="004F2EC1">
        <w:rPr>
          <w:color w:val="000000" w:themeColor="text1"/>
          <w:sz w:val="28"/>
          <w:szCs w:val="28"/>
        </w:rPr>
        <w:t>а</w:t>
      </w:r>
      <w:r w:rsidRPr="004F2EC1">
        <w:rPr>
          <w:color w:val="000000" w:themeColor="text1"/>
          <w:sz w:val="28"/>
          <w:szCs w:val="28"/>
        </w:rPr>
        <w:t>новый период 202</w:t>
      </w:r>
      <w:r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годов привлекать кредиты от кредитных организаций, в пределах сумм, установленных программой внутренних заимствований Кежемского района на 202</w:t>
      </w:r>
      <w:r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 и плановый период 202</w:t>
      </w:r>
      <w:r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годов в целях финансирования дефицита районного бюджета.</w:t>
      </w: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3. Плата за пользование кредитами от кредитных организаций определ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ется в соответствии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действующим законодательством.»</w:t>
      </w:r>
    </w:p>
    <w:p w:rsidR="003A32A6" w:rsidRPr="0017672C" w:rsidRDefault="003A32A6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2C11" w:rsidRPr="0017672C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0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Контроль за исполнением настоящего </w:t>
      </w:r>
      <w:r w:rsidR="00F01EDC" w:rsidRPr="0017672C">
        <w:rPr>
          <w:b/>
          <w:bCs/>
          <w:color w:val="000000" w:themeColor="text1"/>
          <w:spacing w:val="-7"/>
          <w:sz w:val="28"/>
          <w:szCs w:val="28"/>
        </w:rPr>
        <w:t>Р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>ешения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lastRenderedPageBreak/>
        <w:t xml:space="preserve">Контроль за исполнением настоящего </w:t>
      </w:r>
      <w:r w:rsidR="00F43EC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ешения возложить на комиссию по налогам, бюджету и собственности</w:t>
      </w:r>
      <w:r w:rsidR="00BA00D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</w:t>
      </w:r>
      <w:r w:rsidR="001E442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)</w:t>
      </w:r>
      <w:r w:rsidR="002B0F6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1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 xml:space="preserve">Вступление в силу настоящего </w:t>
      </w:r>
      <w:r w:rsidR="00F01EDC" w:rsidRPr="0017672C">
        <w:rPr>
          <w:b/>
          <w:bCs/>
          <w:color w:val="000000" w:themeColor="text1"/>
          <w:sz w:val="28"/>
          <w:szCs w:val="28"/>
        </w:rPr>
        <w:t>Р</w:t>
      </w:r>
      <w:r w:rsidRPr="0017672C">
        <w:rPr>
          <w:b/>
          <w:bCs/>
          <w:color w:val="000000" w:themeColor="text1"/>
          <w:sz w:val="28"/>
          <w:szCs w:val="28"/>
        </w:rPr>
        <w:t>ешения</w:t>
      </w: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Настоящее</w:t>
      </w:r>
      <w:r w:rsidR="00F01EDC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Р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ешение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опубл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и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кования </w:t>
      </w:r>
      <w:r w:rsidR="00AB4DC0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01E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17672C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7672C" w:rsidRPr="0017672C" w:rsidTr="00E364AF">
        <w:tc>
          <w:tcPr>
            <w:tcW w:w="4926" w:type="dxa"/>
          </w:tcPr>
          <w:p w:rsidR="00E364AF" w:rsidRPr="0017672C" w:rsidRDefault="00F01EDC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17672C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17672C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17672C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17672C" w:rsidTr="00E364AF">
        <w:tc>
          <w:tcPr>
            <w:tcW w:w="4926" w:type="dxa"/>
          </w:tcPr>
          <w:p w:rsidR="00E364AF" w:rsidRPr="0017672C" w:rsidRDefault="00F01EDC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Н.М.Журавлева</w:t>
            </w:r>
          </w:p>
        </w:tc>
        <w:tc>
          <w:tcPr>
            <w:tcW w:w="4927" w:type="dxa"/>
          </w:tcPr>
          <w:p w:rsidR="00E364AF" w:rsidRPr="0017672C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</w:p>
        </w:tc>
      </w:tr>
    </w:tbl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17672C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17672C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7547"/>
    <w:multiLevelType w:val="hybridMultilevel"/>
    <w:tmpl w:val="28302630"/>
    <w:lvl w:ilvl="0" w:tplc="4852D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67AE3"/>
    <w:rsid w:val="000748D0"/>
    <w:rsid w:val="000B05E1"/>
    <w:rsid w:val="000C7D8C"/>
    <w:rsid w:val="000E0E73"/>
    <w:rsid w:val="000E2E7A"/>
    <w:rsid w:val="00100324"/>
    <w:rsid w:val="0010220A"/>
    <w:rsid w:val="001147C7"/>
    <w:rsid w:val="001159CB"/>
    <w:rsid w:val="0013006A"/>
    <w:rsid w:val="0013151A"/>
    <w:rsid w:val="00133110"/>
    <w:rsid w:val="00141632"/>
    <w:rsid w:val="0015404B"/>
    <w:rsid w:val="001607F6"/>
    <w:rsid w:val="001665A1"/>
    <w:rsid w:val="00167B82"/>
    <w:rsid w:val="00170FCE"/>
    <w:rsid w:val="00171460"/>
    <w:rsid w:val="00171DBC"/>
    <w:rsid w:val="001748F0"/>
    <w:rsid w:val="0017672C"/>
    <w:rsid w:val="00183458"/>
    <w:rsid w:val="001836F0"/>
    <w:rsid w:val="001A15CA"/>
    <w:rsid w:val="001A26F0"/>
    <w:rsid w:val="001A2D55"/>
    <w:rsid w:val="001A4377"/>
    <w:rsid w:val="001A541F"/>
    <w:rsid w:val="001A65BC"/>
    <w:rsid w:val="001A78D3"/>
    <w:rsid w:val="001C233D"/>
    <w:rsid w:val="001D61A5"/>
    <w:rsid w:val="001E4428"/>
    <w:rsid w:val="001E6D82"/>
    <w:rsid w:val="001F2372"/>
    <w:rsid w:val="002041AD"/>
    <w:rsid w:val="0020530B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C5B45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32A6"/>
    <w:rsid w:val="003A7BEB"/>
    <w:rsid w:val="003B3CC5"/>
    <w:rsid w:val="003B5A37"/>
    <w:rsid w:val="003C6D6C"/>
    <w:rsid w:val="003E17DC"/>
    <w:rsid w:val="003F7F46"/>
    <w:rsid w:val="0040247D"/>
    <w:rsid w:val="004036EB"/>
    <w:rsid w:val="0040773B"/>
    <w:rsid w:val="0041144C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A4CE7"/>
    <w:rsid w:val="004B0331"/>
    <w:rsid w:val="004D0310"/>
    <w:rsid w:val="004E2AED"/>
    <w:rsid w:val="004E3E8F"/>
    <w:rsid w:val="004F05BB"/>
    <w:rsid w:val="004F4A1D"/>
    <w:rsid w:val="00500CA1"/>
    <w:rsid w:val="00503498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B5C"/>
    <w:rsid w:val="00587F46"/>
    <w:rsid w:val="00597895"/>
    <w:rsid w:val="005B405C"/>
    <w:rsid w:val="005C0BEF"/>
    <w:rsid w:val="005C2E76"/>
    <w:rsid w:val="005D4B06"/>
    <w:rsid w:val="005D5D0F"/>
    <w:rsid w:val="005E1802"/>
    <w:rsid w:val="005E26AE"/>
    <w:rsid w:val="005E50B6"/>
    <w:rsid w:val="00600597"/>
    <w:rsid w:val="00613365"/>
    <w:rsid w:val="00615CE4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87ECE"/>
    <w:rsid w:val="0069633F"/>
    <w:rsid w:val="006A0E9A"/>
    <w:rsid w:val="006A14D8"/>
    <w:rsid w:val="006A2AC5"/>
    <w:rsid w:val="006A7FDC"/>
    <w:rsid w:val="006B0267"/>
    <w:rsid w:val="006B59AD"/>
    <w:rsid w:val="006C7485"/>
    <w:rsid w:val="006D00D2"/>
    <w:rsid w:val="006D0313"/>
    <w:rsid w:val="006D31B8"/>
    <w:rsid w:val="006D460C"/>
    <w:rsid w:val="006D55C4"/>
    <w:rsid w:val="006D7ED0"/>
    <w:rsid w:val="00702C5E"/>
    <w:rsid w:val="007033B9"/>
    <w:rsid w:val="00724DD7"/>
    <w:rsid w:val="00727F2F"/>
    <w:rsid w:val="00733332"/>
    <w:rsid w:val="00735FE5"/>
    <w:rsid w:val="007506E4"/>
    <w:rsid w:val="00752268"/>
    <w:rsid w:val="00752E93"/>
    <w:rsid w:val="00762E43"/>
    <w:rsid w:val="0078004D"/>
    <w:rsid w:val="00786C8A"/>
    <w:rsid w:val="007A5E5F"/>
    <w:rsid w:val="007A7C43"/>
    <w:rsid w:val="007C0F47"/>
    <w:rsid w:val="007C6E6E"/>
    <w:rsid w:val="007D6DD0"/>
    <w:rsid w:val="007E17E3"/>
    <w:rsid w:val="007E2132"/>
    <w:rsid w:val="007E243A"/>
    <w:rsid w:val="007E5BD3"/>
    <w:rsid w:val="007F3521"/>
    <w:rsid w:val="00803953"/>
    <w:rsid w:val="0080447F"/>
    <w:rsid w:val="00810B58"/>
    <w:rsid w:val="00812A0B"/>
    <w:rsid w:val="00817D1B"/>
    <w:rsid w:val="0082522F"/>
    <w:rsid w:val="00830D72"/>
    <w:rsid w:val="00851E39"/>
    <w:rsid w:val="0085393E"/>
    <w:rsid w:val="008546EA"/>
    <w:rsid w:val="008732EA"/>
    <w:rsid w:val="008862DA"/>
    <w:rsid w:val="00895E38"/>
    <w:rsid w:val="008A18FB"/>
    <w:rsid w:val="008A3B2C"/>
    <w:rsid w:val="008A66B6"/>
    <w:rsid w:val="008A70A4"/>
    <w:rsid w:val="008B08C6"/>
    <w:rsid w:val="008D5D21"/>
    <w:rsid w:val="00930437"/>
    <w:rsid w:val="0093343C"/>
    <w:rsid w:val="00935272"/>
    <w:rsid w:val="009522F3"/>
    <w:rsid w:val="00956AF1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55EB4"/>
    <w:rsid w:val="00A6676E"/>
    <w:rsid w:val="00A86597"/>
    <w:rsid w:val="00A95D1A"/>
    <w:rsid w:val="00AA6324"/>
    <w:rsid w:val="00AB4DC0"/>
    <w:rsid w:val="00AB6CC4"/>
    <w:rsid w:val="00AC0E19"/>
    <w:rsid w:val="00AC20DE"/>
    <w:rsid w:val="00AD2BB8"/>
    <w:rsid w:val="00AD5361"/>
    <w:rsid w:val="00AF422B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0F8E"/>
    <w:rsid w:val="00B440F8"/>
    <w:rsid w:val="00B530DC"/>
    <w:rsid w:val="00B655E3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C46C6"/>
    <w:rsid w:val="00CD5C64"/>
    <w:rsid w:val="00CE63DD"/>
    <w:rsid w:val="00D16A3C"/>
    <w:rsid w:val="00D3368F"/>
    <w:rsid w:val="00D36CA3"/>
    <w:rsid w:val="00D43E4B"/>
    <w:rsid w:val="00D50A44"/>
    <w:rsid w:val="00D517D5"/>
    <w:rsid w:val="00D60146"/>
    <w:rsid w:val="00D60495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36705"/>
    <w:rsid w:val="00E53E04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0832"/>
    <w:rsid w:val="00E814B8"/>
    <w:rsid w:val="00E862FC"/>
    <w:rsid w:val="00EA203A"/>
    <w:rsid w:val="00EA205C"/>
    <w:rsid w:val="00EA58F2"/>
    <w:rsid w:val="00EC5050"/>
    <w:rsid w:val="00ED7BA2"/>
    <w:rsid w:val="00EE37DC"/>
    <w:rsid w:val="00EF771E"/>
    <w:rsid w:val="00EF7F41"/>
    <w:rsid w:val="00F01EDC"/>
    <w:rsid w:val="00F1614E"/>
    <w:rsid w:val="00F43ECF"/>
    <w:rsid w:val="00F44A71"/>
    <w:rsid w:val="00F56B72"/>
    <w:rsid w:val="00F601AB"/>
    <w:rsid w:val="00F724CE"/>
    <w:rsid w:val="00F76980"/>
    <w:rsid w:val="00F92344"/>
    <w:rsid w:val="00F96509"/>
    <w:rsid w:val="00FA2369"/>
    <w:rsid w:val="00FA7378"/>
    <w:rsid w:val="00FB5D84"/>
    <w:rsid w:val="00FC3156"/>
    <w:rsid w:val="00FC4D76"/>
    <w:rsid w:val="00FE5832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C8A32-45F3-46BD-A49F-03E3B23B1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2379</TotalTime>
  <Pages>11</Pages>
  <Words>3516</Words>
  <Characters>20044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User</cp:lastModifiedBy>
  <cp:revision>289</cp:revision>
  <cp:lastPrinted>2021-11-12T02:55:00Z</cp:lastPrinted>
  <dcterms:created xsi:type="dcterms:W3CDTF">2015-12-26T07:14:00Z</dcterms:created>
  <dcterms:modified xsi:type="dcterms:W3CDTF">2022-04-22T03:42:00Z</dcterms:modified>
</cp:coreProperties>
</file>