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ADAF" w14:textId="77777777" w:rsidR="0012708B" w:rsidRDefault="0012708B" w:rsidP="0012708B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Администрацию </w:t>
      </w:r>
    </w:p>
    <w:p w14:paraId="71E236C9" w14:textId="0F05D353" w:rsidR="0012708B" w:rsidRPr="0012708B" w:rsidRDefault="0012708B" w:rsidP="00127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Кежемского муниципального округа</w:t>
      </w:r>
      <w:r w:rsidRPr="0012708B">
        <w:rPr>
          <w:rFonts w:ascii="Times New Roman" w:hAnsi="Times New Roman" w:cs="Times New Roman"/>
          <w:sz w:val="28"/>
          <w:szCs w:val="28"/>
        </w:rPr>
        <w:br/>
        <w:t>от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старосты села </w:t>
      </w:r>
      <w:proofErr w:type="spellStart"/>
      <w:r w:rsidRPr="0012708B">
        <w:rPr>
          <w:rFonts w:ascii="Times New Roman" w:hAnsi="Times New Roman" w:cs="Times New Roman"/>
          <w:b/>
          <w:bCs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br/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Барсуковой Татьяны Ро</w:t>
      </w:r>
      <w:r>
        <w:rPr>
          <w:rFonts w:ascii="Times New Roman" w:hAnsi="Times New Roman" w:cs="Times New Roman"/>
          <w:b/>
          <w:bCs/>
          <w:sz w:val="28"/>
          <w:szCs w:val="28"/>
        </w:rPr>
        <w:t>бертовны</w:t>
      </w:r>
      <w:r w:rsidRPr="0012708B">
        <w:rPr>
          <w:rFonts w:ascii="Times New Roman" w:hAnsi="Times New Roman" w:cs="Times New Roman"/>
          <w:sz w:val="28"/>
          <w:szCs w:val="28"/>
        </w:rPr>
        <w:br/>
        <w:t xml:space="preserve">Адрес: с. </w:t>
      </w:r>
      <w:proofErr w:type="spellStart"/>
      <w:r w:rsidRPr="0012708B">
        <w:rPr>
          <w:rFonts w:ascii="Times New Roman" w:hAnsi="Times New Roman" w:cs="Times New Roman"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Совхозная</w:t>
      </w:r>
      <w:r w:rsidRPr="0012708B">
        <w:rPr>
          <w:rFonts w:ascii="Times New Roman" w:hAnsi="Times New Roman" w:cs="Times New Roman"/>
          <w:sz w:val="28"/>
          <w:szCs w:val="28"/>
        </w:rPr>
        <w:t xml:space="preserve">, д. </w:t>
      </w:r>
      <w:r w:rsidR="002D2810" w:rsidRPr="000F7B5F">
        <w:rPr>
          <w:rFonts w:ascii="Times New Roman" w:hAnsi="Times New Roman" w:cs="Times New Roman"/>
          <w:sz w:val="28"/>
          <w:szCs w:val="28"/>
        </w:rPr>
        <w:t>1</w:t>
      </w:r>
      <w:r w:rsidRPr="0012708B">
        <w:rPr>
          <w:rFonts w:ascii="Times New Roman" w:hAnsi="Times New Roman" w:cs="Times New Roman"/>
          <w:sz w:val="28"/>
          <w:szCs w:val="28"/>
        </w:rPr>
        <w:br/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89538568904</w:t>
      </w:r>
    </w:p>
    <w:p w14:paraId="482F35D8" w14:textId="77777777" w:rsidR="0012708B" w:rsidRDefault="0012708B" w:rsidP="001270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5C9E94" w14:textId="611044E0" w:rsidR="0012708B" w:rsidRPr="0012708B" w:rsidRDefault="0012708B" w:rsidP="00127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ИНИЦИАТИВНЫЙ ПРОЕКТ</w:t>
      </w:r>
    </w:p>
    <w:p w14:paraId="123C5A6D" w14:textId="77777777" w:rsidR="0012708B" w:rsidRPr="0012708B" w:rsidRDefault="0012708B" w:rsidP="00127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«Там, на неведомых дорожках»: ремонт деревянных тротуаров на ул. Центральная в с. </w:t>
      </w:r>
      <w:proofErr w:type="spellStart"/>
      <w:r w:rsidRPr="0012708B">
        <w:rPr>
          <w:rFonts w:ascii="Times New Roman" w:hAnsi="Times New Roman" w:cs="Times New Roman"/>
          <w:b/>
          <w:bCs/>
          <w:sz w:val="28"/>
          <w:szCs w:val="28"/>
        </w:rPr>
        <w:t>Ирба</w:t>
      </w:r>
      <w:proofErr w:type="spellEnd"/>
    </w:p>
    <w:p w14:paraId="3065C617" w14:textId="56316B98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</w:p>
    <w:p w14:paraId="4B6D2690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1. Описание проблемы, решение которой имеет приоритетное значение для жителей с. </w:t>
      </w:r>
      <w:proofErr w:type="spellStart"/>
      <w:r w:rsidRPr="0012708B">
        <w:rPr>
          <w:rFonts w:ascii="Times New Roman" w:hAnsi="Times New Roman" w:cs="Times New Roman"/>
          <w:b/>
          <w:bCs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6D43B8" w14:textId="69D98C0C" w:rsidR="0012708B" w:rsidRPr="0012708B" w:rsidRDefault="0012708B" w:rsidP="001270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 xml:space="preserve">В селе </w:t>
      </w:r>
      <w:proofErr w:type="spellStart"/>
      <w:r w:rsidRPr="0012708B">
        <w:rPr>
          <w:rFonts w:ascii="Times New Roman" w:hAnsi="Times New Roman" w:cs="Times New Roman"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t xml:space="preserve"> значительная часть пешеходных коммуникаций представлена деревянными тротуарами. На сегодняшний день участок тротуара по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ул. Центральная</w:t>
      </w:r>
      <w:r w:rsidRPr="0012708B">
        <w:rPr>
          <w:rFonts w:ascii="Times New Roman" w:hAnsi="Times New Roman" w:cs="Times New Roman"/>
          <w:sz w:val="28"/>
          <w:szCs w:val="28"/>
        </w:rPr>
        <w:t>, соединяющий жилую зону с социально значимыми объектами (магазин, ФАП, остановка</w:t>
      </w:r>
      <w:r>
        <w:rPr>
          <w:rFonts w:ascii="Times New Roman" w:hAnsi="Times New Roman" w:cs="Times New Roman"/>
          <w:sz w:val="28"/>
          <w:szCs w:val="28"/>
        </w:rPr>
        <w:t>, школа</w:t>
      </w:r>
      <w:r w:rsidRPr="0012708B">
        <w:rPr>
          <w:rFonts w:ascii="Times New Roman" w:hAnsi="Times New Roman" w:cs="Times New Roman"/>
          <w:sz w:val="28"/>
          <w:szCs w:val="28"/>
        </w:rPr>
        <w:t>), находится в аварийном состоянии.</w:t>
      </w:r>
    </w:p>
    <w:p w14:paraId="3BCBC8C7" w14:textId="77777777" w:rsidR="0012708B" w:rsidRPr="0012708B" w:rsidRDefault="0012708B" w:rsidP="001270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Доски прогнили и проваливаются, опорные лаги сгнили, отдельные секции разрушены. В весенний и осенний период тротуар становится травмоопасным из-за скользкой поверхности и провалов. Жители, особенно пожилого возраста и родители с колясками, вынуждены обходить этот участок по проезжей части, что создает угрозу безопасности. Данная проблема неоднократно поднималась на сходах граждан и является наиболее острой для населения.</w:t>
      </w:r>
    </w:p>
    <w:p w14:paraId="13E25974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2. Обоснование предложений по решению указанной проблемы.</w:t>
      </w:r>
    </w:p>
    <w:p w14:paraId="6D8E84D7" w14:textId="77777777" w:rsid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Для решения проблемы предлагается провести капитальный ремонт аварийного участка деревянного тротуара по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ул. Центральная</w:t>
      </w:r>
      <w:r w:rsidRPr="0012708B">
        <w:rPr>
          <w:rFonts w:ascii="Times New Roman" w:hAnsi="Times New Roman" w:cs="Times New Roman"/>
          <w:sz w:val="28"/>
          <w:szCs w:val="28"/>
        </w:rPr>
        <w:t>. Это позволит восстановить безопасное пешеходное сообщение и привести пешеходную зону в нормативное состояние. Ремонт будет включать демонтаж старых конструкций, замену несущих лаг (бруса) и настила из новых обработанных досок, а также укрепление основания.</w:t>
      </w:r>
    </w:p>
    <w:p w14:paraId="4BADE83D" w14:textId="77777777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F8B13CF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Описание ожидаемого результата (ожидаемых результатов) реализации инициативного проекта.</w:t>
      </w:r>
    </w:p>
    <w:p w14:paraId="6583AEA9" w14:textId="77777777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В результате реализации проекта будет отремонтировано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176 погонных метров</w:t>
      </w:r>
      <w:r w:rsidRPr="0012708B">
        <w:rPr>
          <w:rFonts w:ascii="Times New Roman" w:hAnsi="Times New Roman" w:cs="Times New Roman"/>
          <w:sz w:val="28"/>
          <w:szCs w:val="28"/>
        </w:rPr>
        <w:t> деревянного тротуара по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ул. Центральная</w:t>
      </w:r>
      <w:r w:rsidRPr="0012708B">
        <w:rPr>
          <w:rFonts w:ascii="Times New Roman" w:hAnsi="Times New Roman" w:cs="Times New Roman"/>
          <w:sz w:val="28"/>
          <w:szCs w:val="28"/>
        </w:rPr>
        <w:t>.</w:t>
      </w:r>
    </w:p>
    <w:p w14:paraId="07D067A8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i/>
          <w:iCs/>
          <w:sz w:val="28"/>
          <w:szCs w:val="28"/>
        </w:rPr>
        <w:t>Ожидаемые результаты:</w:t>
      </w:r>
    </w:p>
    <w:p w14:paraId="61255ED6" w14:textId="77777777" w:rsidR="0012708B" w:rsidRPr="0012708B" w:rsidRDefault="0012708B" w:rsidP="0012708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Обеспечение безопасности передвижения пешеходов (снижение риска травматизма).</w:t>
      </w:r>
    </w:p>
    <w:p w14:paraId="71B42A88" w14:textId="77777777" w:rsidR="0012708B" w:rsidRPr="0012708B" w:rsidRDefault="0012708B" w:rsidP="0012708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Улучшение внешнего облика (благоустройство) центральной улицы села.</w:t>
      </w:r>
    </w:p>
    <w:p w14:paraId="27D087BD" w14:textId="77777777" w:rsidR="0012708B" w:rsidRPr="0012708B" w:rsidRDefault="0012708B" w:rsidP="0012708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Создание комфортной и доступной среды для маломобильных групп населения и родителей с детьми.</w:t>
      </w:r>
    </w:p>
    <w:p w14:paraId="05F41988" w14:textId="77777777" w:rsidR="0012708B" w:rsidRPr="0012708B" w:rsidRDefault="0012708B" w:rsidP="0012708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Продление срока службы пешеходной инфраструктуры на ближайшие 5-7 лет.</w:t>
      </w:r>
    </w:p>
    <w:p w14:paraId="00842EE8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4. Предварительный (примерный) расчет необходимых расходов на реализацию инициативного проекта и обоснование предполагаемых расходов.</w:t>
      </w:r>
    </w:p>
    <w:p w14:paraId="6A082C1B" w14:textId="77777777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Общая предварительная стоимость проекта составляет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500 000 (Пятьсот тысяч) рублей 00 копеек</w:t>
      </w:r>
      <w:r w:rsidRPr="0012708B">
        <w:rPr>
          <w:rFonts w:ascii="Times New Roman" w:hAnsi="Times New Roman" w:cs="Times New Roman"/>
          <w:sz w:val="28"/>
          <w:szCs w:val="28"/>
        </w:rPr>
        <w:t>.</w:t>
      </w:r>
    </w:p>
    <w:p w14:paraId="5690FFFE" w14:textId="1C636D41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Сметная раскладка проекта:</w:t>
      </w:r>
      <w:r w:rsidRPr="0012708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6972"/>
        <w:gridCol w:w="1851"/>
      </w:tblGrid>
      <w:tr w:rsidR="0012708B" w:rsidRPr="0012708B" w14:paraId="2436F8B1" w14:textId="77777777" w:rsidTr="0012708B">
        <w:trPr>
          <w:tblHeader/>
        </w:trPr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9A611" w14:textId="77777777" w:rsidR="0012708B" w:rsidRPr="0012708B" w:rsidRDefault="0012708B" w:rsidP="00127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49824" w14:textId="77777777" w:rsidR="0012708B" w:rsidRPr="0012708B" w:rsidRDefault="0012708B" w:rsidP="00127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 расходов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D7F3D" w14:textId="77777777" w:rsidR="0012708B" w:rsidRPr="0012708B" w:rsidRDefault="0012708B" w:rsidP="00127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(руб.)</w:t>
            </w:r>
          </w:p>
        </w:tc>
      </w:tr>
      <w:tr w:rsidR="0012708B" w:rsidRPr="0012708B" w14:paraId="119B830D" w14:textId="77777777" w:rsidTr="0012708B"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F543F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7FECB2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Демонтажные работы</w:t>
            </w: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 (разбор старого аварийного настила, демонтаж сгнивших лаг, вывоз и утилизация отходов)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85396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60 000</w:t>
            </w:r>
          </w:p>
        </w:tc>
      </w:tr>
      <w:tr w:rsidR="0012708B" w:rsidRPr="0012708B" w14:paraId="46B9D92C" w14:textId="77777777" w:rsidTr="0012708B"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F503C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B5BE59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Строительные материалы</w:t>
            </w: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 (доска обрезная, брус для опорных лаг, антисептик для пропитки, крепежные изделия)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545126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240 000</w:t>
            </w:r>
          </w:p>
        </w:tc>
      </w:tr>
      <w:tr w:rsidR="0012708B" w:rsidRPr="0012708B" w14:paraId="3071596E" w14:textId="77777777" w:rsidTr="0012708B"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D59EE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FDD58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Оплата труда</w:t>
            </w: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 (работа подрядной организации или наемных рабочих по устройству основания и нового настила)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DB69A9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175 000</w:t>
            </w:r>
          </w:p>
        </w:tc>
      </w:tr>
      <w:tr w:rsidR="0012708B" w:rsidRPr="0012708B" w14:paraId="46BF591B" w14:textId="77777777" w:rsidTr="0012708B"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08D0F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B01F7C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Транспортные расходы</w:t>
            </w: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 xml:space="preserve"> (доставка пиломатериалов и стройматериалов до с. </w:t>
            </w:r>
            <w:proofErr w:type="spellStart"/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Ирба</w:t>
            </w:r>
            <w:proofErr w:type="spellEnd"/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B4CA3D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12708B" w:rsidRPr="0012708B" w14:paraId="006448C1" w14:textId="77777777" w:rsidTr="0012708B">
        <w:tc>
          <w:tcPr>
            <w:tcW w:w="22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CA3D92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2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A8DEEF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5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D48F2" w14:textId="77777777" w:rsidR="0012708B" w:rsidRPr="0012708B" w:rsidRDefault="0012708B" w:rsidP="0012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500 000</w:t>
            </w:r>
          </w:p>
        </w:tc>
      </w:tr>
    </w:tbl>
    <w:p w14:paraId="69BF4792" w14:textId="77777777" w:rsid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</w:p>
    <w:p w14:paraId="57B3E6E1" w14:textId="77777777" w:rsid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</w:p>
    <w:p w14:paraId="2247C99D" w14:textId="300AEF9D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Обоснование предполагаемых расходов:</w:t>
      </w:r>
      <w:r w:rsidRPr="0012708B">
        <w:rPr>
          <w:rFonts w:ascii="Times New Roman" w:hAnsi="Times New Roman" w:cs="Times New Roman"/>
          <w:sz w:val="28"/>
          <w:szCs w:val="28"/>
        </w:rPr>
        <w:t> </w:t>
      </w:r>
    </w:p>
    <w:p w14:paraId="370E5A0A" w14:textId="77777777" w:rsidR="0012708B" w:rsidRPr="0012708B" w:rsidRDefault="0012708B" w:rsidP="0012708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Данный расчет является примерным (предварительным) и выполнен на основании:</w:t>
      </w:r>
    </w:p>
    <w:p w14:paraId="3CA0F6DE" w14:textId="77777777" w:rsidR="0012708B" w:rsidRPr="0012708B" w:rsidRDefault="0012708B" w:rsidP="0012708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Анализа цен на строительные материалы и транспортные услуги в Кежемском районе (на основе мониторинга прайс-листов поставщиков).</w:t>
      </w:r>
    </w:p>
    <w:p w14:paraId="062B7633" w14:textId="77777777" w:rsidR="0012708B" w:rsidRPr="0012708B" w:rsidRDefault="0012708B" w:rsidP="0012708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Сложившихся рыночных расценок на демонтажные работы и оплату труда рабочих соответствующей квалификации.</w:t>
      </w:r>
    </w:p>
    <w:p w14:paraId="4C6223F2" w14:textId="53EB356D" w:rsidR="0012708B" w:rsidRPr="0012708B" w:rsidRDefault="0012708B" w:rsidP="0012708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 xml:space="preserve">Анализа сметной документации на ремонт деревянных тротуаров, реализованного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08B">
        <w:rPr>
          <w:rFonts w:ascii="Times New Roman" w:hAnsi="Times New Roman" w:cs="Times New Roman"/>
          <w:sz w:val="28"/>
          <w:szCs w:val="28"/>
        </w:rPr>
        <w:t>в прошлом году. Стоимость работ скорректирована с учетом текущей инфляции</w:t>
      </w:r>
    </w:p>
    <w:p w14:paraId="6C09D533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5. Планируемые сроки реализации инициативного проекта.</w:t>
      </w:r>
    </w:p>
    <w:p w14:paraId="50450102" w14:textId="616D889B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Планируемый срок реализации проекта: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сентябрь 2026 года</w:t>
      </w:r>
      <w:r w:rsidRPr="0012708B">
        <w:rPr>
          <w:rFonts w:ascii="Times New Roman" w:hAnsi="Times New Roman" w:cs="Times New Roman"/>
          <w:sz w:val="28"/>
          <w:szCs w:val="28"/>
        </w:rPr>
        <w:t> </w:t>
      </w:r>
    </w:p>
    <w:p w14:paraId="024490C2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6. Сведения о планируемом (возможном) финансовом, имущественном и (или) трудовом участии заинтересованных лиц в реализации данного проекта.</w:t>
      </w:r>
    </w:p>
    <w:p w14:paraId="1B720C97" w14:textId="17838078" w:rsidR="0012708B" w:rsidRPr="0012708B" w:rsidRDefault="0012708B" w:rsidP="0012708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Финансовое участие:</w:t>
      </w:r>
      <w:r w:rsidRPr="0012708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Жители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t xml:space="preserve"> обязу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12708B">
        <w:rPr>
          <w:rFonts w:ascii="Times New Roman" w:hAnsi="Times New Roman" w:cs="Times New Roman"/>
          <w:sz w:val="28"/>
          <w:szCs w:val="28"/>
        </w:rPr>
        <w:t xml:space="preserve">ся обеспечить софинансирование в </w:t>
      </w:r>
      <w:proofErr w:type="gramStart"/>
      <w:r w:rsidRPr="0012708B">
        <w:rPr>
          <w:rFonts w:ascii="Times New Roman" w:hAnsi="Times New Roman" w:cs="Times New Roman"/>
          <w:sz w:val="28"/>
          <w:szCs w:val="28"/>
        </w:rPr>
        <w:t>размере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proofErr w:type="gramEnd"/>
      <w:r w:rsidRPr="0012708B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12708B">
        <w:rPr>
          <w:rFonts w:ascii="Times New Roman" w:hAnsi="Times New Roman" w:cs="Times New Roman"/>
          <w:sz w:val="28"/>
          <w:szCs w:val="28"/>
        </w:rPr>
        <w:t> от стоимости проекта, что составляет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15 000 рублей</w:t>
      </w:r>
      <w:r w:rsidRPr="0012708B">
        <w:rPr>
          <w:rFonts w:ascii="Times New Roman" w:hAnsi="Times New Roman" w:cs="Times New Roman"/>
          <w:sz w:val="28"/>
          <w:szCs w:val="28"/>
        </w:rPr>
        <w:t>.</w:t>
      </w:r>
    </w:p>
    <w:p w14:paraId="0159B37C" w14:textId="77777777" w:rsidR="0012708B" w:rsidRPr="0012708B" w:rsidRDefault="0012708B" w:rsidP="0012708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Имущественное участие:</w:t>
      </w:r>
      <w:r w:rsidRPr="0012708B">
        <w:rPr>
          <w:rFonts w:ascii="Times New Roman" w:hAnsi="Times New Roman" w:cs="Times New Roman"/>
          <w:sz w:val="28"/>
          <w:szCs w:val="28"/>
        </w:rPr>
        <w:t> Предоставление жителями ручного инструмента (лопаты, гвоздодеры, пилы, тачки), необходимого для выполнения работ, а также временное хранение строительных материалов на придомовых территориях до начала ремонта.</w:t>
      </w:r>
    </w:p>
    <w:p w14:paraId="6947501F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7. Указание на объем средств местного бюджета.</w:t>
      </w:r>
    </w:p>
    <w:p w14:paraId="6FD99851" w14:textId="77777777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Запрашиваемая сумма из средств местного бюджета Кежемского округа (за исключением инициативных платежей) составляет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485 000 рублей</w:t>
      </w:r>
      <w:r w:rsidRPr="0012708B">
        <w:rPr>
          <w:rFonts w:ascii="Times New Roman" w:hAnsi="Times New Roman" w:cs="Times New Roman"/>
          <w:sz w:val="28"/>
          <w:szCs w:val="28"/>
        </w:rPr>
        <w:t>, что соответствует 97% от общей стоимости проекта (при условии софинансирования со стороны инициаторов проекта в размере 3%).</w:t>
      </w:r>
    </w:p>
    <w:p w14:paraId="09B545AE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8. Указание на территорию, в границах которой будет реализовываться инициативный проект.</w:t>
      </w:r>
    </w:p>
    <w:p w14:paraId="0A3EC735" w14:textId="2AE4477F" w:rsidR="0012708B" w:rsidRPr="0012708B" w:rsidRDefault="0012708B" w:rsidP="00127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 xml:space="preserve">Проект будет реализован на части территории с. </w:t>
      </w:r>
      <w:proofErr w:type="spellStart"/>
      <w:r w:rsidRPr="0012708B">
        <w:rPr>
          <w:rFonts w:ascii="Times New Roman" w:hAnsi="Times New Roman" w:cs="Times New Roman"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t xml:space="preserve"> Кежемского округа — вдоль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улицы </w:t>
      </w:r>
      <w:proofErr w:type="spellStart"/>
      <w:r w:rsidRPr="0012708B">
        <w:rPr>
          <w:rFonts w:ascii="Times New Roman" w:hAnsi="Times New Roman" w:cs="Times New Roman"/>
          <w:b/>
          <w:bCs/>
          <w:sz w:val="28"/>
          <w:szCs w:val="28"/>
        </w:rPr>
        <w:t>Центральная</w:t>
      </w:r>
      <w:r w:rsidRPr="0012708B">
        <w:rPr>
          <w:rFonts w:ascii="Times New Roman" w:hAnsi="Times New Roman" w:cs="Times New Roman"/>
          <w:sz w:val="28"/>
          <w:szCs w:val="28"/>
        </w:rPr>
        <w:t>Данная</w:t>
      </w:r>
      <w:proofErr w:type="spellEnd"/>
      <w:r w:rsidRPr="0012708B">
        <w:rPr>
          <w:rFonts w:ascii="Times New Roman" w:hAnsi="Times New Roman" w:cs="Times New Roman"/>
          <w:sz w:val="28"/>
          <w:szCs w:val="28"/>
        </w:rPr>
        <w:t xml:space="preserve"> территория относится к землям общего пользования населенного пункта.</w:t>
      </w:r>
    </w:p>
    <w:p w14:paraId="256CE910" w14:textId="1297AD0E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</w:p>
    <w:p w14:paraId="5E35D61D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14:paraId="5264056E" w14:textId="77777777" w:rsidR="0012708B" w:rsidRPr="0012708B" w:rsidRDefault="0012708B" w:rsidP="0012708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Документ, подтверждающий статус старосты сельского населенного пункта (в соответствии с п. 5.3.3 Положения).</w:t>
      </w:r>
    </w:p>
    <w:p w14:paraId="62312034" w14:textId="1500C02B" w:rsidR="0012708B" w:rsidRPr="0012708B" w:rsidRDefault="0012708B" w:rsidP="0012708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2708B">
        <w:rPr>
          <w:rFonts w:ascii="Times New Roman" w:hAnsi="Times New Roman" w:cs="Times New Roman"/>
          <w:sz w:val="28"/>
          <w:szCs w:val="28"/>
        </w:rPr>
        <w:t>одписные листы по форме Приложения 1 к Положению.</w:t>
      </w:r>
    </w:p>
    <w:p w14:paraId="11AD6387" w14:textId="58D90145" w:rsidR="0012708B" w:rsidRPr="0012708B" w:rsidRDefault="0012708B" w:rsidP="0012708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старосты Барсуковой Т.Р. </w:t>
      </w:r>
    </w:p>
    <w:p w14:paraId="43CFF674" w14:textId="7CF64B7C" w:rsidR="0012708B" w:rsidRPr="0012708B" w:rsidRDefault="0012708B" w:rsidP="0012708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</w:t>
      </w:r>
      <w:r w:rsidRPr="0012708B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</w:p>
    <w:p w14:paraId="1C2E93C3" w14:textId="0C8D3716" w:rsidR="0012708B" w:rsidRPr="0012708B" w:rsidRDefault="0012708B" w:rsidP="0012708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 xml:space="preserve">Копия сметной документации на аналогичный ремонт, выполненный в прошлом году </w:t>
      </w:r>
    </w:p>
    <w:p w14:paraId="41E76E97" w14:textId="0FBACE68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</w:p>
    <w:p w14:paraId="668A6D05" w14:textId="77777777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 xml:space="preserve">Староста села </w:t>
      </w:r>
      <w:proofErr w:type="spellStart"/>
      <w:r w:rsidRPr="0012708B">
        <w:rPr>
          <w:rFonts w:ascii="Times New Roman" w:hAnsi="Times New Roman" w:cs="Times New Roman"/>
          <w:b/>
          <w:bCs/>
          <w:sz w:val="28"/>
          <w:szCs w:val="28"/>
        </w:rPr>
        <w:t>Ирба</w:t>
      </w:r>
      <w:proofErr w:type="spellEnd"/>
      <w:r w:rsidRPr="0012708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78554AC" w14:textId="30C04CE6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sz w:val="28"/>
          <w:szCs w:val="28"/>
        </w:rPr>
        <w:t>_______________ / </w:t>
      </w:r>
      <w:r w:rsidRPr="0012708B">
        <w:rPr>
          <w:rFonts w:ascii="Times New Roman" w:hAnsi="Times New Roman" w:cs="Times New Roman"/>
          <w:b/>
          <w:bCs/>
          <w:sz w:val="28"/>
          <w:szCs w:val="28"/>
        </w:rPr>
        <w:t>Барсукова Татьяна Ро</w:t>
      </w:r>
      <w:r>
        <w:rPr>
          <w:rFonts w:ascii="Times New Roman" w:hAnsi="Times New Roman" w:cs="Times New Roman"/>
          <w:b/>
          <w:bCs/>
          <w:sz w:val="28"/>
          <w:szCs w:val="28"/>
        </w:rPr>
        <w:t>бертовна</w:t>
      </w:r>
      <w:r w:rsidRPr="0012708B">
        <w:rPr>
          <w:rFonts w:ascii="Times New Roman" w:hAnsi="Times New Roman" w:cs="Times New Roman"/>
          <w:sz w:val="28"/>
          <w:szCs w:val="28"/>
        </w:rPr>
        <w:t> /</w:t>
      </w:r>
      <w:r w:rsidRPr="0012708B">
        <w:rPr>
          <w:rFonts w:ascii="Times New Roman" w:hAnsi="Times New Roman" w:cs="Times New Roman"/>
          <w:sz w:val="28"/>
          <w:szCs w:val="28"/>
        </w:rPr>
        <w:br/>
        <w:t>(подпись)</w:t>
      </w:r>
    </w:p>
    <w:p w14:paraId="010E2DFE" w14:textId="512C1FAE" w:rsidR="0012708B" w:rsidRPr="0012708B" w:rsidRDefault="0012708B" w:rsidP="0012708B">
      <w:pPr>
        <w:rPr>
          <w:rFonts w:ascii="Times New Roman" w:hAnsi="Times New Roman" w:cs="Times New Roman"/>
          <w:sz w:val="28"/>
          <w:szCs w:val="28"/>
        </w:rPr>
      </w:pPr>
      <w:r w:rsidRPr="0012708B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Pr="0012708B">
        <w:rPr>
          <w:rFonts w:ascii="Times New Roman" w:hAnsi="Times New Roman" w:cs="Times New Roman"/>
          <w:sz w:val="28"/>
          <w:szCs w:val="28"/>
        </w:rPr>
        <w:t> «__</w:t>
      </w:r>
      <w:r w:rsidRPr="0012708B">
        <w:rPr>
          <w:rFonts w:ascii="Times New Roman" w:hAnsi="Times New Roman" w:cs="Times New Roman"/>
          <w:i/>
          <w:iCs/>
          <w:sz w:val="28"/>
          <w:szCs w:val="28"/>
        </w:rPr>
        <w:t>» _________ 202</w:t>
      </w:r>
      <w:r w:rsidRPr="0012708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708B">
        <w:rPr>
          <w:rFonts w:ascii="Times New Roman" w:hAnsi="Times New Roman" w:cs="Times New Roman"/>
          <w:sz w:val="28"/>
          <w:szCs w:val="28"/>
        </w:rPr>
        <w:t>г.</w:t>
      </w:r>
    </w:p>
    <w:p w14:paraId="6401F220" w14:textId="37F0D13D" w:rsidR="0012708B" w:rsidRPr="0012708B" w:rsidRDefault="0012708B" w:rsidP="000F7B5F">
      <w:pPr>
        <w:rPr>
          <w:rFonts w:ascii="Times New Roman" w:hAnsi="Times New Roman" w:cs="Times New Roman"/>
          <w:sz w:val="28"/>
          <w:szCs w:val="28"/>
        </w:rPr>
      </w:pPr>
    </w:p>
    <w:sectPr w:rsidR="0012708B" w:rsidRPr="0012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3415"/>
    <w:multiLevelType w:val="multilevel"/>
    <w:tmpl w:val="7FCE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176621"/>
    <w:multiLevelType w:val="multilevel"/>
    <w:tmpl w:val="BACE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F32FC"/>
    <w:multiLevelType w:val="multilevel"/>
    <w:tmpl w:val="7774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53F4C"/>
    <w:multiLevelType w:val="multilevel"/>
    <w:tmpl w:val="2C0E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C86AC7"/>
    <w:multiLevelType w:val="multilevel"/>
    <w:tmpl w:val="2A58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541734">
    <w:abstractNumId w:val="4"/>
  </w:num>
  <w:num w:numId="2" w16cid:durableId="1697459565">
    <w:abstractNumId w:val="3"/>
  </w:num>
  <w:num w:numId="3" w16cid:durableId="1110130288">
    <w:abstractNumId w:val="2"/>
  </w:num>
  <w:num w:numId="4" w16cid:durableId="1899514132">
    <w:abstractNumId w:val="0"/>
  </w:num>
  <w:num w:numId="5" w16cid:durableId="179609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8B"/>
    <w:rsid w:val="000F7B5F"/>
    <w:rsid w:val="0012708B"/>
    <w:rsid w:val="002D2810"/>
    <w:rsid w:val="008A1982"/>
    <w:rsid w:val="00C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3AFE"/>
  <w15:chartTrackingRefBased/>
  <w15:docId w15:val="{4B71398B-F369-4FED-B742-C68FBA27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B5F"/>
  </w:style>
  <w:style w:type="paragraph" w:styleId="1">
    <w:name w:val="heading 1"/>
    <w:basedOn w:val="a"/>
    <w:next w:val="a"/>
    <w:link w:val="10"/>
    <w:uiPriority w:val="9"/>
    <w:qFormat/>
    <w:rsid w:val="00127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7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7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70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70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70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70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70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70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7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7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7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7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70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70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70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7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70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7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4443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Фролова</dc:creator>
  <cp:keywords/>
  <dc:description/>
  <cp:lastModifiedBy>Ангелина Фролова</cp:lastModifiedBy>
  <cp:revision>3</cp:revision>
  <dcterms:created xsi:type="dcterms:W3CDTF">2026-02-27T02:39:00Z</dcterms:created>
  <dcterms:modified xsi:type="dcterms:W3CDTF">2026-03-05T02:37:00Z</dcterms:modified>
</cp:coreProperties>
</file>